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AAF" w:rsidRDefault="001B5AA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82F9A" w:rsidRDefault="00282F9A" w:rsidP="00282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282F9A" w:rsidRDefault="00282F9A" w:rsidP="00282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</w:t>
      </w:r>
    </w:p>
    <w:p w:rsidR="00282F9A" w:rsidRDefault="00282F9A" w:rsidP="00282F9A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0630C5" w:rsidRDefault="000630C5" w:rsidP="000630C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1B5AAF" w:rsidRDefault="001B5AAF">
      <w:pPr>
        <w:rPr>
          <w:b/>
          <w:sz w:val="24"/>
        </w:rPr>
      </w:pPr>
    </w:p>
    <w:p w:rsidR="001B5AAF" w:rsidRDefault="003440ED">
      <w:pPr>
        <w:jc w:val="center"/>
        <w:rPr>
          <w:b/>
          <w:sz w:val="24"/>
          <w:szCs w:val="24"/>
        </w:rPr>
      </w:pPr>
      <w:r w:rsidRPr="003440ED">
        <w:pict>
          <v:line id="_x0000_s1027" style="position:absolute;left:0;text-align:left;z-index:251657728" from="-8.95pt,-.3pt" to="480.8pt,-.3pt" strokeweight="1.06mm">
            <v:stroke joinstyle="miter" endcap="square"/>
          </v:line>
        </w:pict>
      </w:r>
    </w:p>
    <w:p w:rsidR="001B5AAF" w:rsidRDefault="001B5AAF">
      <w:pPr>
        <w:pStyle w:val="1"/>
      </w:pPr>
      <w:r>
        <w:rPr>
          <w:szCs w:val="36"/>
        </w:rPr>
        <w:t>ПОСТАНОВЛЕНИЕ</w:t>
      </w:r>
    </w:p>
    <w:p w:rsidR="001B5AAF" w:rsidRDefault="001B5AAF"/>
    <w:p w:rsidR="001B5AAF" w:rsidRDefault="001B5AAF"/>
    <w:p w:rsidR="001B5AAF" w:rsidRDefault="001B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5578">
        <w:rPr>
          <w:sz w:val="28"/>
          <w:szCs w:val="28"/>
          <w:u w:val="single"/>
        </w:rPr>
        <w:t>19.05.2019</w:t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D27482">
        <w:rPr>
          <w:sz w:val="28"/>
          <w:szCs w:val="28"/>
        </w:rPr>
        <w:t xml:space="preserve">№ </w:t>
      </w:r>
      <w:r w:rsidR="002C5578">
        <w:rPr>
          <w:sz w:val="28"/>
          <w:szCs w:val="28"/>
        </w:rPr>
        <w:t>61</w:t>
      </w: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            </w:t>
      </w:r>
    </w:p>
    <w:p w:rsidR="001B5AAF" w:rsidRDefault="005A519B">
      <w:pPr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1B5AAF" w:rsidRDefault="001B5AAF">
      <w:pPr>
        <w:jc w:val="center"/>
        <w:rPr>
          <w:sz w:val="28"/>
          <w:szCs w:val="28"/>
        </w:rPr>
      </w:pPr>
    </w:p>
    <w:p w:rsidR="001B5AAF" w:rsidRDefault="001B5AAF">
      <w:pPr>
        <w:jc w:val="center"/>
        <w:rPr>
          <w:spacing w:val="6"/>
          <w:sz w:val="16"/>
          <w:szCs w:val="16"/>
        </w:rPr>
      </w:pPr>
    </w:p>
    <w:p w:rsidR="00282F9A" w:rsidRDefault="00282F9A">
      <w:pPr>
        <w:jc w:val="center"/>
        <w:rPr>
          <w:spacing w:val="6"/>
          <w:sz w:val="16"/>
          <w:szCs w:val="16"/>
        </w:rPr>
      </w:pPr>
    </w:p>
    <w:p w:rsidR="001B5AAF" w:rsidRDefault="001B5AAF">
      <w:pPr>
        <w:tabs>
          <w:tab w:val="left" w:pos="6521"/>
          <w:tab w:val="left" w:pos="6804"/>
        </w:tabs>
        <w:ind w:right="4425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Об  увеличении</w:t>
      </w:r>
      <w:r w:rsidR="00CF3A1F">
        <w:rPr>
          <w:spacing w:val="6"/>
          <w:sz w:val="28"/>
          <w:szCs w:val="28"/>
        </w:rPr>
        <w:t xml:space="preserve"> (индексации)</w:t>
      </w:r>
      <w:r>
        <w:rPr>
          <w:spacing w:val="6"/>
          <w:sz w:val="28"/>
          <w:szCs w:val="28"/>
        </w:rPr>
        <w:t xml:space="preserve"> должностных окладов, ставок заработной платы работников муниципальных учреждений, </w:t>
      </w:r>
      <w:r w:rsidR="00CF3A1F">
        <w:rPr>
          <w:spacing w:val="6"/>
          <w:sz w:val="28"/>
          <w:szCs w:val="28"/>
        </w:rPr>
        <w:t xml:space="preserve">технического и </w:t>
      </w:r>
      <w:r>
        <w:rPr>
          <w:spacing w:val="6"/>
          <w:sz w:val="28"/>
          <w:szCs w:val="28"/>
        </w:rPr>
        <w:t>обслуживающего персонала</w:t>
      </w:r>
      <w:r w:rsidR="00FD11C3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органов местного самоуправления </w:t>
      </w:r>
      <w:r w:rsidR="005A519B">
        <w:rPr>
          <w:spacing w:val="6"/>
          <w:sz w:val="28"/>
          <w:szCs w:val="28"/>
        </w:rPr>
        <w:t xml:space="preserve">Гигантовского сельского поселения </w:t>
      </w:r>
      <w:r>
        <w:rPr>
          <w:spacing w:val="6"/>
          <w:sz w:val="28"/>
          <w:szCs w:val="28"/>
        </w:rPr>
        <w:t>Сальского района</w:t>
      </w:r>
    </w:p>
    <w:p w:rsidR="001B5AAF" w:rsidRDefault="001B5AAF">
      <w:pPr>
        <w:jc w:val="both"/>
        <w:rPr>
          <w:spacing w:val="6"/>
          <w:sz w:val="28"/>
          <w:szCs w:val="28"/>
        </w:rPr>
      </w:pPr>
    </w:p>
    <w:p w:rsidR="001B5AAF" w:rsidRDefault="001B5AAF">
      <w:pPr>
        <w:jc w:val="both"/>
        <w:rPr>
          <w:spacing w:val="6"/>
          <w:sz w:val="28"/>
          <w:szCs w:val="28"/>
        </w:rPr>
      </w:pPr>
    </w:p>
    <w:p w:rsidR="001B5AAF" w:rsidRDefault="001B5AAF">
      <w:pPr>
        <w:ind w:firstLine="720"/>
        <w:jc w:val="both"/>
        <w:rPr>
          <w:b/>
          <w:spacing w:val="-1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В соответствии со статьей 53 Федерального закона от 06.10.2003 № 131-ФЗ «Об общих принципах организации местного самоуправления в Российской Федерации», </w:t>
      </w:r>
      <w:r w:rsidR="00264BA9">
        <w:rPr>
          <w:color w:val="000000"/>
          <w:spacing w:val="6"/>
          <w:sz w:val="28"/>
          <w:szCs w:val="28"/>
        </w:rPr>
        <w:t>пунктом 2 постановления Правит</w:t>
      </w:r>
      <w:r w:rsidR="00030E40">
        <w:rPr>
          <w:color w:val="000000"/>
          <w:spacing w:val="6"/>
          <w:sz w:val="28"/>
          <w:szCs w:val="28"/>
        </w:rPr>
        <w:t>ельства Ростовской области от 30.03.2020 №265</w:t>
      </w:r>
      <w:r w:rsidR="00264BA9">
        <w:rPr>
          <w:color w:val="000000"/>
          <w:spacing w:val="6"/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</w:t>
      </w:r>
      <w:r w:rsidR="00030E40">
        <w:rPr>
          <w:color w:val="000000"/>
          <w:spacing w:val="6"/>
          <w:sz w:val="28"/>
          <w:szCs w:val="28"/>
        </w:rPr>
        <w:t>пунктом 2</w:t>
      </w:r>
      <w:r w:rsidR="00282F9A">
        <w:rPr>
          <w:color w:val="000000"/>
          <w:spacing w:val="6"/>
          <w:sz w:val="28"/>
          <w:szCs w:val="28"/>
        </w:rPr>
        <w:t xml:space="preserve"> </w:t>
      </w:r>
      <w:r w:rsidR="00A611A4">
        <w:rPr>
          <w:color w:val="000000"/>
          <w:spacing w:val="6"/>
          <w:sz w:val="28"/>
          <w:szCs w:val="28"/>
        </w:rPr>
        <w:t xml:space="preserve"> </w:t>
      </w:r>
      <w:r w:rsidR="00282F9A">
        <w:rPr>
          <w:spacing w:val="6"/>
          <w:sz w:val="28"/>
          <w:szCs w:val="28"/>
        </w:rPr>
        <w:t>Постановления</w:t>
      </w:r>
      <w:r w:rsidR="005A519B">
        <w:rPr>
          <w:spacing w:val="6"/>
          <w:sz w:val="28"/>
          <w:szCs w:val="28"/>
        </w:rPr>
        <w:t xml:space="preserve"> Администрации Сальского района от </w:t>
      </w:r>
      <w:r w:rsidR="00030E40">
        <w:rPr>
          <w:color w:val="000000"/>
          <w:spacing w:val="6"/>
          <w:sz w:val="28"/>
          <w:szCs w:val="28"/>
        </w:rPr>
        <w:t>21.04.2020</w:t>
      </w:r>
      <w:r w:rsidR="00282F9A" w:rsidRPr="00282F9A">
        <w:rPr>
          <w:color w:val="000000"/>
          <w:spacing w:val="6"/>
          <w:sz w:val="28"/>
          <w:szCs w:val="28"/>
        </w:rPr>
        <w:t xml:space="preserve"> №</w:t>
      </w:r>
      <w:r w:rsidR="00030E40">
        <w:rPr>
          <w:color w:val="000000"/>
          <w:spacing w:val="6"/>
          <w:sz w:val="28"/>
          <w:szCs w:val="28"/>
        </w:rPr>
        <w:t>130</w:t>
      </w:r>
      <w:r w:rsidRPr="00264BA9">
        <w:rPr>
          <w:color w:val="FF0000"/>
          <w:spacing w:val="6"/>
          <w:sz w:val="28"/>
          <w:szCs w:val="28"/>
        </w:rPr>
        <w:t xml:space="preserve"> </w:t>
      </w:r>
      <w:r w:rsidR="005A519B">
        <w:rPr>
          <w:color w:val="000000"/>
          <w:spacing w:val="6"/>
          <w:sz w:val="28"/>
          <w:szCs w:val="28"/>
        </w:rPr>
        <w:t>«</w:t>
      </w:r>
      <w:r w:rsidR="005A519B">
        <w:rPr>
          <w:spacing w:val="6"/>
          <w:sz w:val="28"/>
          <w:szCs w:val="28"/>
        </w:rPr>
        <w:t>Об  увеличении должностных окладов,</w:t>
      </w:r>
      <w:r w:rsidR="005A519B" w:rsidRPr="005A519B">
        <w:rPr>
          <w:spacing w:val="6"/>
          <w:sz w:val="28"/>
          <w:szCs w:val="28"/>
        </w:rPr>
        <w:t xml:space="preserve"> </w:t>
      </w:r>
      <w:r w:rsidR="005A519B">
        <w:rPr>
          <w:spacing w:val="6"/>
          <w:sz w:val="28"/>
          <w:szCs w:val="28"/>
        </w:rPr>
        <w:t>ставок заработной платы работников муниципальных учреждений,</w:t>
      </w:r>
      <w:r w:rsidR="005A519B" w:rsidRPr="005A519B">
        <w:rPr>
          <w:spacing w:val="6"/>
          <w:sz w:val="28"/>
          <w:szCs w:val="28"/>
        </w:rPr>
        <w:t xml:space="preserve"> </w:t>
      </w:r>
      <w:r w:rsidR="00030E40">
        <w:rPr>
          <w:spacing w:val="6"/>
          <w:sz w:val="28"/>
          <w:szCs w:val="28"/>
        </w:rPr>
        <w:t xml:space="preserve">технического и </w:t>
      </w:r>
      <w:r w:rsidR="005A519B">
        <w:rPr>
          <w:spacing w:val="6"/>
          <w:sz w:val="28"/>
          <w:szCs w:val="28"/>
        </w:rPr>
        <w:t>обслуж</w:t>
      </w:r>
      <w:r w:rsidR="00030E40">
        <w:rPr>
          <w:spacing w:val="6"/>
          <w:sz w:val="28"/>
          <w:szCs w:val="28"/>
        </w:rPr>
        <w:t xml:space="preserve">ивающего персонала </w:t>
      </w:r>
      <w:r w:rsidR="005A519B">
        <w:rPr>
          <w:spacing w:val="6"/>
          <w:sz w:val="28"/>
          <w:szCs w:val="28"/>
        </w:rPr>
        <w:t>органов местного</w:t>
      </w:r>
      <w:r w:rsidR="005A519B" w:rsidRPr="005A519B">
        <w:rPr>
          <w:spacing w:val="6"/>
          <w:sz w:val="28"/>
          <w:szCs w:val="28"/>
        </w:rPr>
        <w:t xml:space="preserve"> </w:t>
      </w:r>
      <w:r w:rsidR="005A519B">
        <w:rPr>
          <w:spacing w:val="6"/>
          <w:sz w:val="28"/>
          <w:szCs w:val="28"/>
        </w:rPr>
        <w:t>самоуправления Сальского района»</w:t>
      </w:r>
      <w:r w:rsidR="00A611A4">
        <w:rPr>
          <w:spacing w:val="6"/>
          <w:sz w:val="28"/>
          <w:szCs w:val="28"/>
        </w:rPr>
        <w:t>, руководствуясь Уставом муниципального образования «Гигантовское сельское поселение», Решением Собрания депутатов Гигантовского сельского поселения</w:t>
      </w:r>
      <w:r w:rsidR="005D64D8">
        <w:rPr>
          <w:spacing w:val="6"/>
          <w:sz w:val="28"/>
          <w:szCs w:val="28"/>
        </w:rPr>
        <w:t xml:space="preserve"> №112 от 29.04.2011 «Об утверждении положений о размерах должностных окладов, размерах дополнительных выплат муниципальным служащим и лицам, замещающим муниципальные должности в Гигантовском сельском поселении на постоянной основе и порядке их осуществления, правил исчисления денежного содержания, планировании средств на оплату труда», Решением Собрания депутатов Гигантовского сельского поселения </w:t>
      </w:r>
      <w:r w:rsidR="00A611A4">
        <w:rPr>
          <w:spacing w:val="6"/>
          <w:sz w:val="28"/>
          <w:szCs w:val="28"/>
        </w:rPr>
        <w:t>№22 от 28.04.2009 «Об утверждении Положения об оплате труда работников, осуществляющих техническое обеспечение деятельности органов местного самоуправления и обслуживающего персонала органов местного самоуправления Гигантовского сельского поселения Сальского района»</w:t>
      </w:r>
      <w:r w:rsidR="00A27503">
        <w:rPr>
          <w:spacing w:val="6"/>
          <w:sz w:val="28"/>
          <w:szCs w:val="28"/>
        </w:rPr>
        <w:t>, Администрация Гигантовского сельского поселения</w:t>
      </w:r>
    </w:p>
    <w:p w:rsidR="001B5AAF" w:rsidRDefault="001B5AAF">
      <w:pPr>
        <w:ind w:firstLine="720"/>
        <w:jc w:val="both"/>
        <w:rPr>
          <w:b/>
          <w:spacing w:val="-10"/>
          <w:sz w:val="28"/>
          <w:szCs w:val="28"/>
        </w:rPr>
      </w:pPr>
    </w:p>
    <w:p w:rsidR="001B5AAF" w:rsidRDefault="001B5AAF">
      <w:pPr>
        <w:jc w:val="center"/>
        <w:rPr>
          <w:sz w:val="28"/>
          <w:szCs w:val="28"/>
        </w:rPr>
      </w:pPr>
      <w:r>
        <w:rPr>
          <w:b/>
          <w:spacing w:val="-10"/>
          <w:sz w:val="28"/>
          <w:szCs w:val="28"/>
        </w:rPr>
        <w:t>п о с т а н о в л я е т:</w:t>
      </w:r>
    </w:p>
    <w:p w:rsidR="001B5AAF" w:rsidRDefault="001B5AAF">
      <w:pPr>
        <w:jc w:val="both"/>
        <w:rPr>
          <w:sz w:val="28"/>
          <w:szCs w:val="28"/>
        </w:rPr>
      </w:pPr>
    </w:p>
    <w:p w:rsidR="001B5AAF" w:rsidRDefault="001B5AAF">
      <w:pPr>
        <w:jc w:val="both"/>
        <w:rPr>
          <w:spacing w:val="-3"/>
          <w:sz w:val="28"/>
          <w:szCs w:val="28"/>
        </w:rPr>
      </w:pPr>
      <w:r>
        <w:rPr>
          <w:spacing w:val="-3"/>
          <w:szCs w:val="26"/>
        </w:rPr>
        <w:t xml:space="preserve"> </w:t>
      </w:r>
      <w:r>
        <w:rPr>
          <w:spacing w:val="-3"/>
          <w:szCs w:val="26"/>
        </w:rPr>
        <w:tab/>
      </w:r>
      <w:r w:rsidR="00030E40">
        <w:rPr>
          <w:spacing w:val="-3"/>
          <w:sz w:val="28"/>
          <w:szCs w:val="28"/>
        </w:rPr>
        <w:t>1. Увеличить с 01 октября 2020 года в 1,0</w:t>
      </w:r>
      <w:r w:rsidR="005D64D8">
        <w:rPr>
          <w:spacing w:val="-3"/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заработной платы </w:t>
      </w:r>
      <w:r w:rsidR="00030E40">
        <w:rPr>
          <w:spacing w:val="-3"/>
          <w:sz w:val="28"/>
          <w:szCs w:val="28"/>
        </w:rPr>
        <w:t xml:space="preserve">рабочих муниципальных учреждений, должностных окладов технического персонала и ставок заработной платы </w:t>
      </w:r>
      <w:r>
        <w:rPr>
          <w:spacing w:val="-3"/>
          <w:sz w:val="28"/>
          <w:szCs w:val="28"/>
        </w:rPr>
        <w:t xml:space="preserve">обслуживающего персонала органов местного самоуправления </w:t>
      </w:r>
      <w:r w:rsidR="005A519B">
        <w:rPr>
          <w:spacing w:val="6"/>
          <w:sz w:val="28"/>
          <w:szCs w:val="28"/>
        </w:rPr>
        <w:t>Гигантовского сельского</w:t>
      </w:r>
      <w:r w:rsidR="005A519B" w:rsidRPr="005A519B">
        <w:rPr>
          <w:spacing w:val="6"/>
          <w:sz w:val="28"/>
          <w:szCs w:val="28"/>
        </w:rPr>
        <w:t xml:space="preserve"> </w:t>
      </w:r>
      <w:r w:rsidR="005A519B">
        <w:rPr>
          <w:spacing w:val="6"/>
          <w:sz w:val="28"/>
          <w:szCs w:val="28"/>
        </w:rPr>
        <w:t xml:space="preserve">поселения </w:t>
      </w:r>
      <w:r>
        <w:rPr>
          <w:spacing w:val="-3"/>
          <w:sz w:val="28"/>
          <w:szCs w:val="28"/>
        </w:rPr>
        <w:t xml:space="preserve">Сальского района. </w:t>
      </w:r>
    </w:p>
    <w:p w:rsidR="001B5AAF" w:rsidRDefault="001B5AAF">
      <w:pPr>
        <w:pStyle w:val="a6"/>
        <w:spacing w:after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ab/>
        <w:t xml:space="preserve">2. </w:t>
      </w:r>
      <w:r w:rsidR="005A519B">
        <w:rPr>
          <w:sz w:val="28"/>
          <w:szCs w:val="28"/>
        </w:rPr>
        <w:t>Начальнику</w:t>
      </w:r>
      <w:r w:rsidR="005A519B">
        <w:rPr>
          <w:sz w:val="28"/>
          <w:szCs w:val="28"/>
        </w:rPr>
        <w:tab/>
        <w:t>финансово-экономического отдела</w:t>
      </w:r>
      <w:r>
        <w:rPr>
          <w:sz w:val="28"/>
          <w:szCs w:val="28"/>
        </w:rPr>
        <w:t xml:space="preserve"> </w:t>
      </w:r>
      <w:r w:rsidR="005A519B">
        <w:rPr>
          <w:sz w:val="28"/>
          <w:szCs w:val="28"/>
        </w:rPr>
        <w:t xml:space="preserve">Алексеевой Е.В. </w:t>
      </w:r>
      <w:r>
        <w:rPr>
          <w:sz w:val="28"/>
          <w:szCs w:val="28"/>
        </w:rPr>
        <w:t xml:space="preserve">производить финансирование расходов в пределах средств, предусмотренных на эти цели в бюджете </w:t>
      </w:r>
      <w:r w:rsidR="005A519B">
        <w:rPr>
          <w:sz w:val="28"/>
          <w:szCs w:val="28"/>
        </w:rPr>
        <w:t xml:space="preserve">Гигантовского сельского поселения </w:t>
      </w:r>
      <w:r w:rsidR="00FA71D7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год.</w:t>
      </w:r>
    </w:p>
    <w:p w:rsidR="001B5AAF" w:rsidRDefault="001B5AAF" w:rsidP="005A519B">
      <w:pPr>
        <w:pStyle w:val="a6"/>
        <w:spacing w:after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ab/>
      </w:r>
      <w:r w:rsidR="005A519B">
        <w:rPr>
          <w:spacing w:val="-3"/>
          <w:sz w:val="28"/>
          <w:szCs w:val="28"/>
        </w:rPr>
        <w:t>3.</w:t>
      </w:r>
      <w:r>
        <w:rPr>
          <w:sz w:val="28"/>
          <w:szCs w:val="28"/>
        </w:rPr>
        <w:t xml:space="preserve">  </w:t>
      </w:r>
      <w:r w:rsidR="005A519B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настоящее постановление в сети Интернет на официальном  Интернет-сайте  Администрации </w:t>
      </w:r>
      <w:r w:rsidR="005A519B">
        <w:rPr>
          <w:spacing w:val="6"/>
          <w:sz w:val="28"/>
          <w:szCs w:val="28"/>
        </w:rPr>
        <w:t>Гигантовского сельского</w:t>
      </w:r>
      <w:r w:rsidR="005A519B" w:rsidRPr="005A519B">
        <w:rPr>
          <w:spacing w:val="6"/>
          <w:sz w:val="28"/>
          <w:szCs w:val="28"/>
        </w:rPr>
        <w:t xml:space="preserve"> </w:t>
      </w:r>
      <w:r w:rsidR="005A519B">
        <w:rPr>
          <w:spacing w:val="6"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1B5AAF" w:rsidRDefault="00141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1B5AAF">
        <w:rPr>
          <w:sz w:val="28"/>
          <w:szCs w:val="28"/>
        </w:rPr>
        <w:t> Настоящее постановление вступает в силу со дня его официального опубликования и применяется к правоо</w:t>
      </w:r>
      <w:r w:rsidR="005D64D8">
        <w:rPr>
          <w:sz w:val="28"/>
          <w:szCs w:val="28"/>
        </w:rPr>
        <w:t>тношен</w:t>
      </w:r>
      <w:r w:rsidR="00FA71D7">
        <w:rPr>
          <w:sz w:val="28"/>
          <w:szCs w:val="28"/>
        </w:rPr>
        <w:t xml:space="preserve">иям, возникшим с 01 октября 2020 </w:t>
      </w:r>
      <w:r w:rsidR="001B5AAF">
        <w:rPr>
          <w:sz w:val="28"/>
          <w:szCs w:val="28"/>
        </w:rPr>
        <w:t xml:space="preserve">года. </w:t>
      </w:r>
    </w:p>
    <w:p w:rsidR="001B5AAF" w:rsidRDefault="0014199A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1B5AAF">
        <w:rPr>
          <w:sz w:val="28"/>
          <w:szCs w:val="28"/>
        </w:rPr>
        <w:t xml:space="preserve">. Контроль за выполнением настоящего постановления возложить на  </w:t>
      </w:r>
      <w:r w:rsidR="00DF5F69">
        <w:rPr>
          <w:sz w:val="28"/>
          <w:szCs w:val="28"/>
        </w:rPr>
        <w:t>начальника финансово-</w:t>
      </w:r>
      <w:r w:rsidR="00766C42">
        <w:rPr>
          <w:sz w:val="28"/>
          <w:szCs w:val="28"/>
        </w:rPr>
        <w:t>экономического отдела Алексееву</w:t>
      </w:r>
      <w:r w:rsidR="00DF5F69">
        <w:rPr>
          <w:sz w:val="28"/>
          <w:szCs w:val="28"/>
        </w:rPr>
        <w:t xml:space="preserve"> Е.В.</w:t>
      </w:r>
      <w:r w:rsidR="001B5AAF">
        <w:rPr>
          <w:sz w:val="28"/>
          <w:szCs w:val="28"/>
        </w:rPr>
        <w:t>.</w:t>
      </w: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1B5AAF" w:rsidRDefault="00DF5F69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</w:t>
      </w:r>
      <w:r w:rsidR="001B5AAF">
        <w:rPr>
          <w:sz w:val="28"/>
          <w:szCs w:val="28"/>
        </w:rPr>
        <w:t xml:space="preserve">               </w:t>
      </w:r>
      <w:r w:rsidR="00B4371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Штельман</w:t>
      </w:r>
      <w:r w:rsidR="00B4371A" w:rsidRPr="00B4371A">
        <w:rPr>
          <w:sz w:val="28"/>
          <w:szCs w:val="28"/>
        </w:rPr>
        <w:t xml:space="preserve"> </w:t>
      </w:r>
      <w:r w:rsidR="00B4371A">
        <w:rPr>
          <w:sz w:val="28"/>
          <w:szCs w:val="28"/>
        </w:rPr>
        <w:t>Ю.М.</w:t>
      </w: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28E2" w:rsidRDefault="007728E2">
      <w:pPr>
        <w:shd w:val="clear" w:color="auto" w:fill="FFFFFF"/>
        <w:ind w:right="-113"/>
        <w:jc w:val="both"/>
        <w:rPr>
          <w:sz w:val="28"/>
          <w:szCs w:val="28"/>
        </w:rPr>
      </w:pPr>
    </w:p>
    <w:p w:rsidR="007728E2" w:rsidRDefault="007728E2">
      <w:pPr>
        <w:shd w:val="clear" w:color="auto" w:fill="FFFFFF"/>
        <w:ind w:right="-113"/>
        <w:jc w:val="both"/>
        <w:rPr>
          <w:sz w:val="28"/>
          <w:szCs w:val="28"/>
        </w:rPr>
      </w:pPr>
    </w:p>
    <w:p w:rsidR="007728E2" w:rsidRDefault="007728E2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A611A4" w:rsidRPr="007728E2" w:rsidRDefault="00A611A4" w:rsidP="00D27482">
      <w:pPr>
        <w:pStyle w:val="ab"/>
        <w:ind w:left="0"/>
        <w:rPr>
          <w:color w:val="000000"/>
          <w:sz w:val="24"/>
          <w:szCs w:val="24"/>
        </w:rPr>
      </w:pPr>
      <w:r w:rsidRPr="007728E2">
        <w:rPr>
          <w:color w:val="000000"/>
          <w:sz w:val="24"/>
          <w:szCs w:val="24"/>
        </w:rPr>
        <w:t xml:space="preserve">Исполнитель: </w:t>
      </w:r>
      <w:r w:rsidR="0014199A" w:rsidRPr="007728E2">
        <w:rPr>
          <w:color w:val="000000"/>
          <w:sz w:val="24"/>
          <w:szCs w:val="24"/>
        </w:rPr>
        <w:t>Андреева Е.Е.</w:t>
      </w:r>
      <w:r w:rsidR="00D27482" w:rsidRPr="007728E2">
        <w:rPr>
          <w:color w:val="000000"/>
          <w:sz w:val="24"/>
          <w:szCs w:val="24"/>
        </w:rPr>
        <w:t xml:space="preserve"> </w:t>
      </w:r>
    </w:p>
    <w:p w:rsidR="00D27482" w:rsidRPr="007728E2" w:rsidRDefault="0014199A" w:rsidP="00D27482">
      <w:pPr>
        <w:pStyle w:val="ab"/>
        <w:ind w:left="0"/>
        <w:rPr>
          <w:color w:val="000000"/>
          <w:sz w:val="24"/>
          <w:szCs w:val="24"/>
        </w:rPr>
      </w:pPr>
      <w:r w:rsidRPr="007728E2">
        <w:rPr>
          <w:color w:val="000000"/>
          <w:sz w:val="24"/>
          <w:szCs w:val="24"/>
        </w:rPr>
        <w:t>тел. 78-5-64</w:t>
      </w:r>
      <w:r w:rsidR="00D27482" w:rsidRPr="007728E2">
        <w:rPr>
          <w:color w:val="000000"/>
          <w:sz w:val="24"/>
          <w:szCs w:val="24"/>
        </w:rPr>
        <w:t xml:space="preserve">                                              </w:t>
      </w:r>
      <w:r w:rsidR="00A611A4" w:rsidRPr="007728E2">
        <w:rPr>
          <w:color w:val="000000"/>
          <w:sz w:val="24"/>
          <w:szCs w:val="24"/>
        </w:rPr>
        <w:t xml:space="preserve">                </w:t>
      </w:r>
    </w:p>
    <w:p w:rsidR="00D27482" w:rsidRPr="007728E2" w:rsidRDefault="00D27482" w:rsidP="00D27482">
      <w:pPr>
        <w:rPr>
          <w:sz w:val="24"/>
          <w:szCs w:val="24"/>
          <w:lang w:eastAsia="ru-RU"/>
        </w:rPr>
      </w:pPr>
      <w:r w:rsidRPr="007728E2">
        <w:rPr>
          <w:sz w:val="24"/>
          <w:szCs w:val="24"/>
          <w:lang w:eastAsia="ru-RU"/>
        </w:rPr>
        <w:t xml:space="preserve"> </w:t>
      </w: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B5AAF" w:rsidRDefault="001B5AAF">
      <w:pPr>
        <w:shd w:val="clear" w:color="auto" w:fill="FFFFFF"/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                       </w:t>
      </w:r>
      <w:r>
        <w:rPr>
          <w:sz w:val="27"/>
          <w:szCs w:val="27"/>
        </w:rPr>
        <w:t xml:space="preserve">                                     </w:t>
      </w:r>
    </w:p>
    <w:p w:rsidR="001B5AAF" w:rsidRDefault="003440ED">
      <w:pPr>
        <w:tabs>
          <w:tab w:val="left" w:pos="1172"/>
        </w:tabs>
        <w:ind w:left="6804"/>
        <w:jc w:val="center"/>
      </w:pPr>
      <w:r>
        <w:rPr>
          <w:sz w:val="28"/>
          <w:szCs w:val="28"/>
        </w:rPr>
        <w:fldChar w:fldCharType="begin"/>
      </w:r>
      <w:r w:rsidR="001B5AAF">
        <w:rPr>
          <w:sz w:val="28"/>
          <w:szCs w:val="28"/>
        </w:rPr>
        <w:instrText xml:space="preserve"> SUBJECT </w:instrText>
      </w:r>
      <w:r>
        <w:rPr>
          <w:sz w:val="28"/>
          <w:szCs w:val="28"/>
        </w:rPr>
        <w:fldChar w:fldCharType="end"/>
      </w:r>
    </w:p>
    <w:p w:rsidR="001B5AAF" w:rsidRDefault="001B5AAF">
      <w:pPr>
        <w:tabs>
          <w:tab w:val="left" w:pos="1172"/>
        </w:tabs>
        <w:ind w:left="6804"/>
        <w:jc w:val="center"/>
      </w:pPr>
    </w:p>
    <w:sectPr w:rsidR="001B5AAF" w:rsidSect="00A27503">
      <w:pgSz w:w="11906" w:h="16838"/>
      <w:pgMar w:top="851" w:right="567" w:bottom="1134" w:left="1304" w:header="720" w:footer="720" w:gutter="0"/>
      <w:cols w:space="720"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EBF"/>
    <w:rsid w:val="00030E40"/>
    <w:rsid w:val="000630C5"/>
    <w:rsid w:val="000D53BE"/>
    <w:rsid w:val="0014199A"/>
    <w:rsid w:val="001B5AAF"/>
    <w:rsid w:val="00264BA9"/>
    <w:rsid w:val="00282F9A"/>
    <w:rsid w:val="002C5578"/>
    <w:rsid w:val="003440ED"/>
    <w:rsid w:val="005A519B"/>
    <w:rsid w:val="005D64D8"/>
    <w:rsid w:val="00627EBF"/>
    <w:rsid w:val="00644570"/>
    <w:rsid w:val="00695F4C"/>
    <w:rsid w:val="00766C42"/>
    <w:rsid w:val="007728E2"/>
    <w:rsid w:val="00A27503"/>
    <w:rsid w:val="00A611A4"/>
    <w:rsid w:val="00B137DB"/>
    <w:rsid w:val="00B4371A"/>
    <w:rsid w:val="00BA0F28"/>
    <w:rsid w:val="00C443F2"/>
    <w:rsid w:val="00CF3A1F"/>
    <w:rsid w:val="00D27482"/>
    <w:rsid w:val="00DA78AC"/>
    <w:rsid w:val="00DF5F69"/>
    <w:rsid w:val="00E40204"/>
    <w:rsid w:val="00FA71D7"/>
    <w:rsid w:val="00FD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ED"/>
    <w:pPr>
      <w:suppressAutoHyphens/>
    </w:pPr>
    <w:rPr>
      <w:sz w:val="26"/>
      <w:lang w:eastAsia="ar-SA"/>
    </w:rPr>
  </w:style>
  <w:style w:type="paragraph" w:styleId="1">
    <w:name w:val="heading 1"/>
    <w:basedOn w:val="a"/>
    <w:next w:val="a"/>
    <w:qFormat/>
    <w:rsid w:val="003440ED"/>
    <w:pPr>
      <w:keepNext/>
      <w:tabs>
        <w:tab w:val="num" w:pos="0"/>
      </w:tabs>
      <w:overflowPunct w:val="0"/>
      <w:autoSpaceDE w:val="0"/>
      <w:ind w:left="432" w:hanging="432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440ED"/>
  </w:style>
  <w:style w:type="character" w:customStyle="1" w:styleId="WW8Num1z1">
    <w:name w:val="WW8Num1z1"/>
    <w:rsid w:val="003440ED"/>
  </w:style>
  <w:style w:type="character" w:customStyle="1" w:styleId="WW8Num1z2">
    <w:name w:val="WW8Num1z2"/>
    <w:rsid w:val="003440ED"/>
  </w:style>
  <w:style w:type="character" w:customStyle="1" w:styleId="WW8Num1z3">
    <w:name w:val="WW8Num1z3"/>
    <w:rsid w:val="003440ED"/>
  </w:style>
  <w:style w:type="character" w:customStyle="1" w:styleId="WW8Num1z4">
    <w:name w:val="WW8Num1z4"/>
    <w:rsid w:val="003440ED"/>
  </w:style>
  <w:style w:type="character" w:customStyle="1" w:styleId="WW8Num1z5">
    <w:name w:val="WW8Num1z5"/>
    <w:rsid w:val="003440ED"/>
  </w:style>
  <w:style w:type="character" w:customStyle="1" w:styleId="WW8Num1z6">
    <w:name w:val="WW8Num1z6"/>
    <w:rsid w:val="003440ED"/>
  </w:style>
  <w:style w:type="character" w:customStyle="1" w:styleId="WW8Num1z7">
    <w:name w:val="WW8Num1z7"/>
    <w:rsid w:val="003440ED"/>
  </w:style>
  <w:style w:type="character" w:customStyle="1" w:styleId="WW8Num1z8">
    <w:name w:val="WW8Num1z8"/>
    <w:rsid w:val="003440ED"/>
  </w:style>
  <w:style w:type="character" w:customStyle="1" w:styleId="3">
    <w:name w:val="Основной шрифт абзаца3"/>
    <w:rsid w:val="003440ED"/>
  </w:style>
  <w:style w:type="character" w:customStyle="1" w:styleId="2">
    <w:name w:val="Основной шрифт абзаца2"/>
    <w:rsid w:val="003440ED"/>
  </w:style>
  <w:style w:type="character" w:customStyle="1" w:styleId="10">
    <w:name w:val="Основной шрифт абзаца1"/>
    <w:rsid w:val="003440ED"/>
  </w:style>
  <w:style w:type="character" w:styleId="a3">
    <w:name w:val="Hyperlink"/>
    <w:rsid w:val="003440ED"/>
    <w:rPr>
      <w:color w:val="000080"/>
      <w:u w:val="single"/>
    </w:rPr>
  </w:style>
  <w:style w:type="character" w:customStyle="1" w:styleId="a4">
    <w:name w:val="Символ нумерации"/>
    <w:rsid w:val="003440ED"/>
  </w:style>
  <w:style w:type="paragraph" w:customStyle="1" w:styleId="a5">
    <w:name w:val="Заголовок"/>
    <w:basedOn w:val="a"/>
    <w:next w:val="a6"/>
    <w:rsid w:val="003440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440ED"/>
    <w:pPr>
      <w:spacing w:after="120"/>
    </w:pPr>
  </w:style>
  <w:style w:type="paragraph" w:styleId="a7">
    <w:name w:val="List"/>
    <w:basedOn w:val="a6"/>
    <w:rsid w:val="003440ED"/>
    <w:rPr>
      <w:rFonts w:cs="Mangal"/>
    </w:rPr>
  </w:style>
  <w:style w:type="paragraph" w:customStyle="1" w:styleId="30">
    <w:name w:val="Название3"/>
    <w:basedOn w:val="a"/>
    <w:rsid w:val="00344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3440E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344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440E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440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440ED"/>
    <w:pPr>
      <w:suppressLineNumbers/>
    </w:pPr>
    <w:rPr>
      <w:rFonts w:cs="Mangal"/>
    </w:rPr>
  </w:style>
  <w:style w:type="paragraph" w:customStyle="1" w:styleId="a8">
    <w:name w:val="Знак Знак Знак Знак"/>
    <w:basedOn w:val="a"/>
    <w:rsid w:val="003440ED"/>
    <w:pPr>
      <w:spacing w:before="280" w:after="280"/>
    </w:pPr>
    <w:rPr>
      <w:rFonts w:ascii="Tahoma" w:hAnsi="Tahoma" w:cs="Tahoma"/>
      <w:sz w:val="20"/>
      <w:lang w:val="en-US"/>
    </w:rPr>
  </w:style>
  <w:style w:type="paragraph" w:customStyle="1" w:styleId="a9">
    <w:name w:val="Содержимое таблицы"/>
    <w:basedOn w:val="a"/>
    <w:rsid w:val="003440ED"/>
    <w:pPr>
      <w:suppressLineNumbers/>
    </w:pPr>
  </w:style>
  <w:style w:type="paragraph" w:customStyle="1" w:styleId="aa">
    <w:name w:val="Заголовок таблицы"/>
    <w:basedOn w:val="a9"/>
    <w:rsid w:val="003440ED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D274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7482"/>
    <w:rPr>
      <w:sz w:val="2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95F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F4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2020-05-21T06:07:00Z</cp:lastPrinted>
  <dcterms:created xsi:type="dcterms:W3CDTF">2020-06-08T06:43:00Z</dcterms:created>
  <dcterms:modified xsi:type="dcterms:W3CDTF">2020-06-08T06:43:00Z</dcterms:modified>
</cp:coreProperties>
</file>