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35" w:rsidRPr="00B53C5B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Сооб</w:t>
      </w:r>
      <w:r w:rsidRPr="00B53C5B">
        <w:rPr>
          <w:rFonts w:ascii="Times New Roman" w:hAnsi="Times New Roman" w:cs="Times New Roman"/>
          <w:sz w:val="20"/>
          <w:szCs w:val="20"/>
        </w:rPr>
        <w:t xml:space="preserve">щение о возможном установлении публичного сервитута в целях размещения объекта электросетевого хозяйства </w:t>
      </w:r>
      <w:r w:rsidRPr="0030529A">
        <w:rPr>
          <w:rFonts w:ascii="Times New Roman" w:hAnsi="Times New Roman" w:cs="Times New Roman"/>
          <w:sz w:val="20"/>
          <w:szCs w:val="20"/>
        </w:rPr>
        <w:t>«</w:t>
      </w:r>
      <w:r w:rsidR="0030529A" w:rsidRPr="0030529A">
        <w:rPr>
          <w:rFonts w:ascii="Times New Roman CYR" w:eastAsia="Calibri" w:hAnsi="Times New Roman CYR" w:cs="Times New Roman CYR"/>
          <w:sz w:val="20"/>
          <w:szCs w:val="20"/>
        </w:rPr>
        <w:t>ВЛ-10 кВ №11 ПС Трубецкая</w:t>
      </w:r>
      <w:r w:rsidR="0009222C" w:rsidRPr="0030529A">
        <w:rPr>
          <w:rFonts w:ascii="Times New Roman CYR" w:eastAsia="Calibri" w:hAnsi="Times New Roman CYR" w:cs="Times New Roman CYR"/>
          <w:sz w:val="20"/>
          <w:szCs w:val="20"/>
        </w:rPr>
        <w:t>»</w:t>
      </w:r>
    </w:p>
    <w:p w:rsidR="003D4835" w:rsidRPr="00B53C5B" w:rsidRDefault="007F2E14">
      <w: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F74714" w:rsidRDefault="00DD25E2" w:rsidP="00B53C5B">
      <w:pPr>
        <w:ind w:firstLine="709"/>
        <w:jc w:val="both"/>
      </w:pPr>
      <w:r w:rsidRPr="00B53C5B">
        <w:t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</w:t>
      </w:r>
      <w:r w:rsidR="00F74714" w:rsidRPr="00B53C5B">
        <w:t xml:space="preserve"> </w:t>
      </w:r>
      <w:r w:rsidRPr="00B53C5B">
        <w:t xml:space="preserve">испрашивается в отношении следующих земельных участков с кадастровыми номерами по адресу </w:t>
      </w:r>
      <w:r w:rsidR="00471560" w:rsidRPr="00B53C5B">
        <w:t xml:space="preserve">Ростовская область, </w:t>
      </w:r>
      <w:r w:rsidRPr="00B53C5B">
        <w:t>Сальский район (или иное описание местоположения):</w:t>
      </w:r>
    </w:p>
    <w:p w:rsidR="0012600F" w:rsidRDefault="0012600F" w:rsidP="00471560">
      <w:pPr>
        <w:ind w:firstLine="708"/>
        <w:jc w:val="both"/>
        <w:rPr>
          <w:b/>
          <w:bCs/>
          <w:lang w:eastAsia="ru-RU"/>
        </w:rPr>
      </w:pPr>
    </w:p>
    <w:p w:rsidR="0012600F" w:rsidRDefault="0012600F" w:rsidP="0012600F">
      <w:pPr>
        <w:ind w:firstLine="708"/>
        <w:jc w:val="both"/>
        <w:rPr>
          <w:b/>
          <w:bCs/>
          <w:lang w:eastAsia="ru-RU"/>
        </w:rPr>
      </w:pPr>
      <w:r w:rsidRPr="0012600F">
        <w:rPr>
          <w:b/>
          <w:bCs/>
          <w:lang w:eastAsia="ru-RU"/>
        </w:rPr>
        <w:t>1.</w:t>
      </w:r>
      <w:r w:rsidRPr="0012600F">
        <w:rPr>
          <w:lang w:eastAsia="ru-RU"/>
        </w:rPr>
        <w:t xml:space="preserve">61:34:0010201:99,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Глубокая Балка,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Молодежная, 40; </w:t>
      </w:r>
      <w:r w:rsidRPr="0012600F">
        <w:rPr>
          <w:b/>
          <w:bCs/>
          <w:lang w:eastAsia="ru-RU"/>
        </w:rPr>
        <w:t>2.</w:t>
      </w:r>
      <w:r w:rsidRPr="0012600F">
        <w:rPr>
          <w:lang w:eastAsia="ru-RU"/>
        </w:rPr>
        <w:t xml:space="preserve">61:34:0010201:92, местоположение: р-н Сальский, п. Глубокая Балка, ул. Молодежная, 46; </w:t>
      </w:r>
      <w:r w:rsidRPr="0012600F">
        <w:rPr>
          <w:b/>
          <w:bCs/>
          <w:lang w:eastAsia="ru-RU"/>
        </w:rPr>
        <w:t>3.</w:t>
      </w:r>
      <w:r w:rsidRPr="0012600F">
        <w:rPr>
          <w:lang w:eastAsia="ru-RU"/>
        </w:rPr>
        <w:t xml:space="preserve">61:34:0010201:91,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Глубокая Балка,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Молодежная, 47; </w:t>
      </w:r>
      <w:r w:rsidRPr="0012600F">
        <w:rPr>
          <w:b/>
          <w:bCs/>
          <w:lang w:eastAsia="ru-RU"/>
        </w:rPr>
        <w:t>4.</w:t>
      </w:r>
      <w:r w:rsidRPr="0012600F">
        <w:rPr>
          <w:lang w:eastAsia="ru-RU"/>
        </w:rPr>
        <w:t xml:space="preserve">61:34:0010201:29,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Глубокая Балка,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Молодежная, 49; </w:t>
      </w:r>
      <w:r w:rsidRPr="0012600F">
        <w:rPr>
          <w:b/>
          <w:bCs/>
          <w:lang w:eastAsia="ru-RU"/>
        </w:rPr>
        <w:t>5.</w:t>
      </w:r>
      <w:r w:rsidRPr="0012600F">
        <w:rPr>
          <w:lang w:eastAsia="ru-RU"/>
        </w:rPr>
        <w:t xml:space="preserve">61:34:0010201:26,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Глубокая Балка,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Молодежная, 42; </w:t>
      </w:r>
      <w:r w:rsidRPr="0012600F">
        <w:rPr>
          <w:b/>
          <w:bCs/>
          <w:lang w:eastAsia="ru-RU"/>
        </w:rPr>
        <w:t>6.</w:t>
      </w:r>
      <w:r w:rsidRPr="0012600F">
        <w:rPr>
          <w:lang w:eastAsia="ru-RU"/>
        </w:rPr>
        <w:t xml:space="preserve">61:34:0010201:16,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Глубокая Балка,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Молодежная, 49; </w:t>
      </w:r>
      <w:r w:rsidRPr="0012600F">
        <w:rPr>
          <w:b/>
          <w:bCs/>
          <w:lang w:eastAsia="ru-RU"/>
        </w:rPr>
        <w:t>7.</w:t>
      </w:r>
      <w:r w:rsidRPr="0012600F">
        <w:rPr>
          <w:lang w:eastAsia="ru-RU"/>
        </w:rPr>
        <w:t xml:space="preserve">61:34:0010201:15,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Глубокая Балка,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Молодежная, 48; </w:t>
      </w:r>
      <w:r w:rsidRPr="0012600F">
        <w:rPr>
          <w:b/>
          <w:bCs/>
          <w:lang w:eastAsia="ru-RU"/>
        </w:rPr>
        <w:t>8.</w:t>
      </w:r>
      <w:r w:rsidRPr="0012600F">
        <w:rPr>
          <w:lang w:eastAsia="ru-RU"/>
        </w:rPr>
        <w:t xml:space="preserve">61:34:0010026:202, местоположение: р-н Сальский, п. Гигант, ул. Южная, 60 а; </w:t>
      </w:r>
      <w:r w:rsidRPr="0012600F">
        <w:rPr>
          <w:b/>
          <w:bCs/>
          <w:lang w:eastAsia="ru-RU"/>
        </w:rPr>
        <w:t>9.</w:t>
      </w:r>
      <w:r w:rsidRPr="0012600F">
        <w:rPr>
          <w:lang w:eastAsia="ru-RU"/>
        </w:rPr>
        <w:t xml:space="preserve">61:34:0010026:48, местоположение: р-н Сальский, п. Гигант, ул. Южная, 60; </w:t>
      </w:r>
      <w:r w:rsidRPr="0012600F">
        <w:rPr>
          <w:b/>
          <w:bCs/>
          <w:lang w:eastAsia="ru-RU"/>
        </w:rPr>
        <w:t>10.</w:t>
      </w:r>
      <w:r w:rsidRPr="0012600F">
        <w:rPr>
          <w:lang w:eastAsia="ru-RU"/>
        </w:rPr>
        <w:t xml:space="preserve">61:34:0010026:11,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Южная,56; </w:t>
      </w:r>
      <w:r w:rsidRPr="0012600F">
        <w:rPr>
          <w:b/>
          <w:bCs/>
          <w:lang w:eastAsia="ru-RU"/>
        </w:rPr>
        <w:t>11.</w:t>
      </w:r>
      <w:r w:rsidRPr="0012600F">
        <w:rPr>
          <w:lang w:eastAsia="ru-RU"/>
        </w:rPr>
        <w:t>61:34:0010027:172, местоположение: Сальский район, 100 м юго-восточнее ул</w:t>
      </w:r>
      <w:proofErr w:type="gramStart"/>
      <w:r w:rsidRPr="0012600F">
        <w:rPr>
          <w:lang w:eastAsia="ru-RU"/>
        </w:rPr>
        <w:t>.С</w:t>
      </w:r>
      <w:proofErr w:type="gramEnd"/>
      <w:r w:rsidRPr="0012600F">
        <w:rPr>
          <w:lang w:eastAsia="ru-RU"/>
        </w:rPr>
        <w:t xml:space="preserve">енная в п.Гигант; </w:t>
      </w:r>
      <w:r w:rsidRPr="0012600F">
        <w:rPr>
          <w:b/>
          <w:bCs/>
          <w:lang w:eastAsia="ru-RU"/>
        </w:rPr>
        <w:t>12.</w:t>
      </w:r>
      <w:r w:rsidRPr="0012600F">
        <w:rPr>
          <w:lang w:eastAsia="ru-RU"/>
        </w:rPr>
        <w:t xml:space="preserve">61:34:0010027:35, местоположение: р-н Сальский, п. Гигант, ул. Комарова, 60; </w:t>
      </w:r>
      <w:r w:rsidRPr="0012600F">
        <w:rPr>
          <w:b/>
          <w:bCs/>
          <w:lang w:eastAsia="ru-RU"/>
        </w:rPr>
        <w:t>13.</w:t>
      </w:r>
      <w:r w:rsidRPr="0012600F">
        <w:rPr>
          <w:lang w:eastAsia="ru-RU"/>
        </w:rPr>
        <w:t xml:space="preserve">61:34:0010027:25, местоположение: р-н Сальский, п. Гигант, ул. Южная, 44; </w:t>
      </w:r>
      <w:r w:rsidRPr="0012600F">
        <w:rPr>
          <w:b/>
          <w:bCs/>
          <w:lang w:eastAsia="ru-RU"/>
        </w:rPr>
        <w:t>14.</w:t>
      </w:r>
      <w:r w:rsidRPr="0012600F">
        <w:rPr>
          <w:lang w:eastAsia="ru-RU"/>
        </w:rPr>
        <w:t xml:space="preserve">61:34:0010027:15, местоположение: р-н Сальский, п. Гигант, ул. Южная, 42; </w:t>
      </w:r>
      <w:r w:rsidRPr="0012600F">
        <w:rPr>
          <w:b/>
          <w:bCs/>
          <w:lang w:eastAsia="ru-RU"/>
        </w:rPr>
        <w:t>15.</w:t>
      </w:r>
      <w:r w:rsidRPr="0012600F">
        <w:rPr>
          <w:lang w:eastAsia="ru-RU"/>
        </w:rPr>
        <w:t xml:space="preserve">61:34:0010027:12, местоположение: </w:t>
      </w:r>
      <w:proofErr w:type="gramStart"/>
      <w:r w:rsidRPr="0012600F">
        <w:rPr>
          <w:lang w:eastAsia="ru-RU"/>
        </w:rPr>
        <w:t>Сальский район,</w:t>
      </w:r>
      <w:r w:rsidR="00BE17E8">
        <w:rPr>
          <w:lang w:eastAsia="ru-RU"/>
        </w:rPr>
        <w:t xml:space="preserve"> </w:t>
      </w:r>
      <w:r w:rsidRPr="0012600F">
        <w:rPr>
          <w:lang w:eastAsia="ru-RU"/>
        </w:rPr>
        <w:t>поселок Гигант,</w:t>
      </w:r>
      <w:r w:rsidR="00BE17E8">
        <w:rPr>
          <w:lang w:eastAsia="ru-RU"/>
        </w:rPr>
        <w:t xml:space="preserve"> </w:t>
      </w:r>
      <w:r w:rsidRPr="0012600F">
        <w:rPr>
          <w:lang w:eastAsia="ru-RU"/>
        </w:rPr>
        <w:t xml:space="preserve">улица Комарова ,58; </w:t>
      </w:r>
      <w:r w:rsidRPr="0012600F">
        <w:rPr>
          <w:b/>
          <w:bCs/>
          <w:lang w:eastAsia="ru-RU"/>
        </w:rPr>
        <w:t>16.</w:t>
      </w:r>
      <w:r w:rsidRPr="0012600F">
        <w:rPr>
          <w:lang w:eastAsia="ru-RU"/>
        </w:rPr>
        <w:t xml:space="preserve">61:34:0010027:11, местоположение: р-н Сальский, п. Гигант, ул. Южная, 48; </w:t>
      </w:r>
      <w:r w:rsidRPr="0012600F">
        <w:rPr>
          <w:b/>
          <w:bCs/>
          <w:lang w:eastAsia="ru-RU"/>
        </w:rPr>
        <w:t>17.</w:t>
      </w:r>
      <w:r w:rsidRPr="0012600F">
        <w:rPr>
          <w:lang w:eastAsia="ru-RU"/>
        </w:rPr>
        <w:t xml:space="preserve">61:34:0010027:8, местоположение: р-н Сальский, п. Гигант, ул. Южная, 46; </w:t>
      </w:r>
      <w:r w:rsidRPr="0012600F">
        <w:rPr>
          <w:b/>
          <w:bCs/>
          <w:lang w:eastAsia="ru-RU"/>
        </w:rPr>
        <w:t>18.</w:t>
      </w:r>
      <w:r w:rsidRPr="0012600F">
        <w:rPr>
          <w:lang w:eastAsia="ru-RU"/>
        </w:rPr>
        <w:t>61:34:0000000:24, местоположение:</w:t>
      </w:r>
      <w:proofErr w:type="gramEnd"/>
      <w:r w:rsidRPr="0012600F">
        <w:rPr>
          <w:lang w:eastAsia="ru-RU"/>
        </w:rPr>
        <w:t xml:space="preserve">  Сальский район, южная окраина п. Гигант, расположенного в границах участка; </w:t>
      </w:r>
      <w:r w:rsidRPr="0012600F">
        <w:rPr>
          <w:b/>
          <w:bCs/>
          <w:lang w:eastAsia="ru-RU"/>
        </w:rPr>
        <w:t>19.</w:t>
      </w:r>
      <w:r w:rsidRPr="0012600F">
        <w:rPr>
          <w:lang w:eastAsia="ru-RU"/>
        </w:rPr>
        <w:t xml:space="preserve">61:34:0501301:99, местоположение: р-н Сальский, СНТ "Прогресс", линия 3, участок 28; </w:t>
      </w:r>
      <w:r w:rsidRPr="0012600F">
        <w:rPr>
          <w:b/>
          <w:bCs/>
          <w:lang w:eastAsia="ru-RU"/>
        </w:rPr>
        <w:t>20.</w:t>
      </w:r>
      <w:r w:rsidRPr="0012600F">
        <w:rPr>
          <w:lang w:eastAsia="ru-RU"/>
        </w:rPr>
        <w:t xml:space="preserve">61:34:0501301:98, местоположение:  р-н Сальский, СНТ "Прогресс", линия 3, участок 27; </w:t>
      </w:r>
      <w:r w:rsidRPr="0012600F">
        <w:rPr>
          <w:b/>
          <w:bCs/>
          <w:lang w:eastAsia="ru-RU"/>
        </w:rPr>
        <w:t>21.</w:t>
      </w:r>
      <w:r w:rsidRPr="0012600F">
        <w:rPr>
          <w:lang w:eastAsia="ru-RU"/>
        </w:rPr>
        <w:t xml:space="preserve">61:34:0501301:97, местоположение: р-н Сальский, СНТ "Прогресс", линия 3, участок 26; </w:t>
      </w:r>
      <w:r w:rsidRPr="0012600F">
        <w:rPr>
          <w:b/>
          <w:bCs/>
          <w:lang w:eastAsia="ru-RU"/>
        </w:rPr>
        <w:t>22.</w:t>
      </w:r>
      <w:r w:rsidRPr="0012600F">
        <w:rPr>
          <w:lang w:eastAsia="ru-RU"/>
        </w:rPr>
        <w:t xml:space="preserve">61:34:0501301:96, местоположение: р-н Сальский, СНТ "Прогресс", ул. 3-ая л., 25; </w:t>
      </w:r>
      <w:r w:rsidRPr="0012600F">
        <w:rPr>
          <w:b/>
          <w:bCs/>
          <w:lang w:eastAsia="ru-RU"/>
        </w:rPr>
        <w:t>23.</w:t>
      </w:r>
      <w:r w:rsidRPr="0012600F">
        <w:rPr>
          <w:lang w:eastAsia="ru-RU"/>
        </w:rPr>
        <w:t xml:space="preserve">61:34:0501301:93, местоположение:  Сальский район, СНТ "Прогресс", линия 3, участок 22; </w:t>
      </w:r>
      <w:r w:rsidRPr="0012600F">
        <w:rPr>
          <w:b/>
          <w:bCs/>
          <w:lang w:eastAsia="ru-RU"/>
        </w:rPr>
        <w:t>24.</w:t>
      </w:r>
      <w:r w:rsidRPr="0012600F">
        <w:rPr>
          <w:lang w:eastAsia="ru-RU"/>
        </w:rPr>
        <w:t xml:space="preserve">61:34:0501301:91, местоположение:  Сальский район, Гигантовское сельское поселение, СНТ "Прогресс", линия 3, участок 20; </w:t>
      </w:r>
      <w:r w:rsidRPr="0012600F">
        <w:rPr>
          <w:b/>
          <w:bCs/>
          <w:lang w:eastAsia="ru-RU"/>
        </w:rPr>
        <w:t>25.</w:t>
      </w:r>
      <w:r w:rsidRPr="0012600F">
        <w:rPr>
          <w:lang w:eastAsia="ru-RU"/>
        </w:rPr>
        <w:t xml:space="preserve">61:34:0501301:84, местоположение: р-н Сальский, СНТ "Прогресс", линия 3, участок 13; </w:t>
      </w:r>
      <w:r w:rsidRPr="0012600F">
        <w:rPr>
          <w:b/>
          <w:bCs/>
          <w:lang w:eastAsia="ru-RU"/>
        </w:rPr>
        <w:t>26.</w:t>
      </w:r>
      <w:r w:rsidRPr="0012600F">
        <w:rPr>
          <w:lang w:eastAsia="ru-RU"/>
        </w:rPr>
        <w:t xml:space="preserve">61:34:0501301:81, местоположение: р-н Сальский, СНТ "Прогресс", линия 3, участок 10; </w:t>
      </w:r>
      <w:r w:rsidRPr="0012600F">
        <w:rPr>
          <w:b/>
          <w:bCs/>
          <w:lang w:eastAsia="ru-RU"/>
        </w:rPr>
        <w:t>27.</w:t>
      </w:r>
      <w:r w:rsidRPr="0012600F">
        <w:rPr>
          <w:lang w:eastAsia="ru-RU"/>
        </w:rPr>
        <w:t xml:space="preserve">61:34:0501301:80, местоположение:  Сальский район, СНТ "Прогресс", линия 3, участок 9; </w:t>
      </w:r>
      <w:r w:rsidRPr="0012600F">
        <w:rPr>
          <w:b/>
          <w:bCs/>
          <w:lang w:eastAsia="ru-RU"/>
        </w:rPr>
        <w:t>28.</w:t>
      </w:r>
      <w:r w:rsidRPr="0012600F">
        <w:rPr>
          <w:lang w:eastAsia="ru-RU"/>
        </w:rPr>
        <w:t xml:space="preserve">61:34:0501301:79, местоположение:  Сальский район, СНТ "Прогресс", линия 3, участок 8; </w:t>
      </w:r>
      <w:r w:rsidRPr="0012600F">
        <w:rPr>
          <w:b/>
          <w:bCs/>
          <w:lang w:eastAsia="ru-RU"/>
        </w:rPr>
        <w:t>29.</w:t>
      </w:r>
      <w:r w:rsidRPr="0012600F">
        <w:rPr>
          <w:lang w:eastAsia="ru-RU"/>
        </w:rPr>
        <w:t xml:space="preserve">61:34:0501301:104, местоположение:  Сальский район, Гигантовское сельское поселение, СНТ "Прогресс", линия 3, участок 33; </w:t>
      </w:r>
      <w:r w:rsidRPr="0012600F">
        <w:rPr>
          <w:b/>
          <w:bCs/>
          <w:lang w:eastAsia="ru-RU"/>
        </w:rPr>
        <w:t>30.</w:t>
      </w:r>
      <w:r w:rsidRPr="0012600F">
        <w:rPr>
          <w:lang w:eastAsia="ru-RU"/>
        </w:rPr>
        <w:t xml:space="preserve">61:34:0000000:6704, местоположение: р-н Сальский, п. Гигант; </w:t>
      </w:r>
      <w:r w:rsidRPr="0012600F">
        <w:rPr>
          <w:b/>
          <w:bCs/>
          <w:lang w:eastAsia="ru-RU"/>
        </w:rPr>
        <w:t>31.</w:t>
      </w:r>
      <w:r w:rsidRPr="0012600F">
        <w:rPr>
          <w:lang w:eastAsia="ru-RU"/>
        </w:rPr>
        <w:t xml:space="preserve">61:34:0010127:585, местоположение:  Сальский район, п. Гигант, ул. Комарова, 24-а; </w:t>
      </w:r>
      <w:r w:rsidRPr="0012600F">
        <w:rPr>
          <w:b/>
          <w:bCs/>
          <w:lang w:eastAsia="ru-RU"/>
        </w:rPr>
        <w:t>32.</w:t>
      </w:r>
      <w:r w:rsidRPr="0012600F">
        <w:rPr>
          <w:lang w:eastAsia="ru-RU"/>
        </w:rPr>
        <w:t xml:space="preserve">61:34:0010127:584, местоположение:  Сальский район, п. Гигант, ул. Комарова, 20; </w:t>
      </w:r>
      <w:r w:rsidRPr="0012600F">
        <w:rPr>
          <w:b/>
          <w:bCs/>
          <w:lang w:eastAsia="ru-RU"/>
        </w:rPr>
        <w:t>33.</w:t>
      </w:r>
      <w:r w:rsidRPr="0012600F">
        <w:rPr>
          <w:lang w:eastAsia="ru-RU"/>
        </w:rPr>
        <w:t xml:space="preserve">61:34:0010127:583, местоположение:  </w:t>
      </w:r>
      <w:proofErr w:type="gramStart"/>
      <w:r w:rsidRPr="0012600F">
        <w:rPr>
          <w:lang w:eastAsia="ru-RU"/>
        </w:rPr>
        <w:t xml:space="preserve">Сальский район, п. Гигант, ул. Комарова, 20-а.; </w:t>
      </w:r>
      <w:r w:rsidRPr="0012600F">
        <w:rPr>
          <w:b/>
          <w:bCs/>
          <w:lang w:eastAsia="ru-RU"/>
        </w:rPr>
        <w:t>34.</w:t>
      </w:r>
      <w:r w:rsidRPr="0012600F">
        <w:rPr>
          <w:lang w:eastAsia="ru-RU"/>
        </w:rPr>
        <w:t xml:space="preserve">61:34:0010127:561, местоположение: р-н Сальский, п. Гигант, ул. Комарова, 34-в; </w:t>
      </w:r>
      <w:r w:rsidRPr="0012600F">
        <w:rPr>
          <w:b/>
          <w:bCs/>
          <w:lang w:eastAsia="ru-RU"/>
        </w:rPr>
        <w:t>35.</w:t>
      </w:r>
      <w:r w:rsidRPr="0012600F">
        <w:rPr>
          <w:lang w:eastAsia="ru-RU"/>
        </w:rPr>
        <w:t xml:space="preserve">61:34:0010127:560, местоположение: р-н Сальский, п. Гигант, ул. Комарова, 34; </w:t>
      </w:r>
      <w:r w:rsidRPr="0012600F">
        <w:rPr>
          <w:b/>
          <w:bCs/>
          <w:lang w:eastAsia="ru-RU"/>
        </w:rPr>
        <w:t>36.</w:t>
      </w:r>
      <w:r w:rsidRPr="0012600F">
        <w:rPr>
          <w:lang w:eastAsia="ru-RU"/>
        </w:rPr>
        <w:t xml:space="preserve">61:34:0010127:558, местоположение: р-н Сальский, п. Гигант, ул. Комарова, 6; </w:t>
      </w:r>
      <w:r w:rsidRPr="0012600F">
        <w:rPr>
          <w:b/>
          <w:bCs/>
          <w:lang w:eastAsia="ru-RU"/>
        </w:rPr>
        <w:t>37.</w:t>
      </w:r>
      <w:r w:rsidRPr="0012600F">
        <w:rPr>
          <w:lang w:eastAsia="ru-RU"/>
        </w:rPr>
        <w:t>61:34:0010127:553, местоположение:</w:t>
      </w:r>
      <w:proofErr w:type="gramEnd"/>
      <w:r w:rsidRPr="0012600F">
        <w:rPr>
          <w:lang w:eastAsia="ru-RU"/>
        </w:rPr>
        <w:t xml:space="preserve">  Сальский район, п. Гигант, ул. Комарова, 34-б; </w:t>
      </w:r>
      <w:r w:rsidRPr="0012600F">
        <w:rPr>
          <w:b/>
          <w:bCs/>
          <w:lang w:eastAsia="ru-RU"/>
        </w:rPr>
        <w:t>38.</w:t>
      </w:r>
      <w:r w:rsidRPr="0012600F">
        <w:rPr>
          <w:lang w:eastAsia="ru-RU"/>
        </w:rPr>
        <w:t xml:space="preserve">61:34:0010127:547, местоположение:  Сальский район, п. Гигант, ул. Комарова, 42; </w:t>
      </w:r>
      <w:r w:rsidRPr="0012600F">
        <w:rPr>
          <w:b/>
          <w:bCs/>
          <w:lang w:eastAsia="ru-RU"/>
        </w:rPr>
        <w:t>39.</w:t>
      </w:r>
      <w:r w:rsidRPr="0012600F">
        <w:rPr>
          <w:lang w:eastAsia="ru-RU"/>
        </w:rPr>
        <w:t xml:space="preserve">61:34:0010127:364,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10; </w:t>
      </w:r>
      <w:r w:rsidRPr="0012600F">
        <w:rPr>
          <w:b/>
          <w:bCs/>
          <w:lang w:eastAsia="ru-RU"/>
        </w:rPr>
        <w:t>40.</w:t>
      </w:r>
      <w:r w:rsidRPr="0012600F">
        <w:rPr>
          <w:lang w:eastAsia="ru-RU"/>
        </w:rPr>
        <w:t xml:space="preserve">61:34:0010127:359,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Грушевая, 3; </w:t>
      </w:r>
      <w:r w:rsidRPr="0012600F">
        <w:rPr>
          <w:b/>
          <w:bCs/>
          <w:lang w:eastAsia="ru-RU"/>
        </w:rPr>
        <w:t>41.</w:t>
      </w:r>
      <w:r w:rsidRPr="0012600F">
        <w:rPr>
          <w:lang w:eastAsia="ru-RU"/>
        </w:rPr>
        <w:t xml:space="preserve">61:34:0010127:354,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56; </w:t>
      </w:r>
      <w:r w:rsidRPr="0012600F">
        <w:rPr>
          <w:b/>
          <w:bCs/>
          <w:lang w:eastAsia="ru-RU"/>
        </w:rPr>
        <w:t>42.</w:t>
      </w:r>
      <w:r w:rsidRPr="0012600F">
        <w:rPr>
          <w:lang w:eastAsia="ru-RU"/>
        </w:rPr>
        <w:t xml:space="preserve">61:34:0010127:347, местоположение: р-н Сальский, п. Гигант, ул. Азовская, 1; </w:t>
      </w:r>
      <w:r w:rsidRPr="0012600F">
        <w:rPr>
          <w:b/>
          <w:bCs/>
          <w:lang w:eastAsia="ru-RU"/>
        </w:rPr>
        <w:t>43.</w:t>
      </w:r>
      <w:r w:rsidRPr="0012600F">
        <w:rPr>
          <w:lang w:eastAsia="ru-RU"/>
        </w:rPr>
        <w:t xml:space="preserve">61:34:0010127:340,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Азовская, 3; </w:t>
      </w:r>
      <w:r w:rsidRPr="0012600F">
        <w:rPr>
          <w:b/>
          <w:bCs/>
          <w:lang w:eastAsia="ru-RU"/>
        </w:rPr>
        <w:t>44.</w:t>
      </w:r>
      <w:r w:rsidRPr="0012600F">
        <w:rPr>
          <w:lang w:eastAsia="ru-RU"/>
        </w:rPr>
        <w:t xml:space="preserve">61:34:0010101:316,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14; </w:t>
      </w:r>
      <w:r w:rsidRPr="0012600F">
        <w:rPr>
          <w:b/>
          <w:bCs/>
          <w:lang w:eastAsia="ru-RU"/>
        </w:rPr>
        <w:t>45.</w:t>
      </w:r>
      <w:r w:rsidRPr="0012600F">
        <w:rPr>
          <w:lang w:eastAsia="ru-RU"/>
        </w:rPr>
        <w:t xml:space="preserve">61:34:0010127:239, местоположение: р-н Сальский, п. Гигант, ул. Комарова, 44; </w:t>
      </w:r>
      <w:r w:rsidRPr="0012600F">
        <w:rPr>
          <w:b/>
          <w:bCs/>
          <w:lang w:eastAsia="ru-RU"/>
        </w:rPr>
        <w:t>46.</w:t>
      </w:r>
      <w:r w:rsidRPr="0012600F">
        <w:rPr>
          <w:lang w:eastAsia="ru-RU"/>
        </w:rPr>
        <w:t xml:space="preserve">61:34:0010127:237,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12; </w:t>
      </w:r>
      <w:proofErr w:type="gramStart"/>
      <w:r w:rsidRPr="0012600F">
        <w:rPr>
          <w:b/>
          <w:bCs/>
          <w:lang w:eastAsia="ru-RU"/>
        </w:rPr>
        <w:t>47.</w:t>
      </w:r>
      <w:r w:rsidRPr="0012600F">
        <w:rPr>
          <w:lang w:eastAsia="ru-RU"/>
        </w:rPr>
        <w:t xml:space="preserve">61:34:0010127:233, местоположение: р-н Сальский, п. Гигант, ул. Комарова, 16; </w:t>
      </w:r>
      <w:r w:rsidRPr="0012600F">
        <w:rPr>
          <w:b/>
          <w:bCs/>
          <w:lang w:eastAsia="ru-RU"/>
        </w:rPr>
        <w:t>48.</w:t>
      </w:r>
      <w:r w:rsidRPr="0012600F">
        <w:rPr>
          <w:lang w:eastAsia="ru-RU"/>
        </w:rPr>
        <w:t xml:space="preserve">61:34:0010127:232, местоположение: р-н Сальский, п. Гигант, ул. Комарова, 18; </w:t>
      </w:r>
      <w:r w:rsidRPr="0012600F">
        <w:rPr>
          <w:b/>
          <w:bCs/>
          <w:lang w:eastAsia="ru-RU"/>
        </w:rPr>
        <w:t>49.</w:t>
      </w:r>
      <w:r w:rsidRPr="0012600F">
        <w:rPr>
          <w:lang w:eastAsia="ru-RU"/>
        </w:rPr>
        <w:t xml:space="preserve">61:34:0010127:226, местоположение: р-н Сальский, п. Гигант, ул. Комарова, 24; </w:t>
      </w:r>
      <w:r w:rsidRPr="0012600F">
        <w:rPr>
          <w:b/>
          <w:bCs/>
          <w:lang w:eastAsia="ru-RU"/>
        </w:rPr>
        <w:t>50.</w:t>
      </w:r>
      <w:r w:rsidRPr="0012600F">
        <w:rPr>
          <w:lang w:eastAsia="ru-RU"/>
        </w:rPr>
        <w:t>61:34:0010127:224, местоположение: р-н Сальский, п. Гигант, ул. Комарова, 28;</w:t>
      </w:r>
      <w:proofErr w:type="gramEnd"/>
      <w:r w:rsidRPr="0012600F">
        <w:rPr>
          <w:lang w:eastAsia="ru-RU"/>
        </w:rPr>
        <w:t xml:space="preserve"> </w:t>
      </w:r>
      <w:r w:rsidRPr="0012600F">
        <w:rPr>
          <w:b/>
          <w:bCs/>
          <w:lang w:eastAsia="ru-RU"/>
        </w:rPr>
        <w:t>51.</w:t>
      </w:r>
      <w:r w:rsidRPr="0012600F">
        <w:rPr>
          <w:lang w:eastAsia="ru-RU"/>
        </w:rPr>
        <w:t xml:space="preserve">61:34:0010127:222, местоположение: р-н Сальский, п. Гигант, ул. Комарова, 30; </w:t>
      </w:r>
      <w:r w:rsidRPr="0012600F">
        <w:rPr>
          <w:b/>
          <w:bCs/>
          <w:lang w:eastAsia="ru-RU"/>
        </w:rPr>
        <w:t>52.</w:t>
      </w:r>
      <w:r w:rsidRPr="0012600F">
        <w:rPr>
          <w:lang w:eastAsia="ru-RU"/>
        </w:rPr>
        <w:t xml:space="preserve">61:34:0010127:221, местоположение: р-н Сальский, п. Гигант, ул. Комарова, 32; </w:t>
      </w:r>
      <w:r w:rsidRPr="0012600F">
        <w:rPr>
          <w:b/>
          <w:bCs/>
          <w:lang w:eastAsia="ru-RU"/>
        </w:rPr>
        <w:t>53.</w:t>
      </w:r>
      <w:r w:rsidRPr="0012600F">
        <w:rPr>
          <w:lang w:eastAsia="ru-RU"/>
        </w:rPr>
        <w:t xml:space="preserve">61:34:0010127:219,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38; </w:t>
      </w:r>
      <w:r w:rsidRPr="0012600F">
        <w:rPr>
          <w:b/>
          <w:bCs/>
          <w:lang w:eastAsia="ru-RU"/>
        </w:rPr>
        <w:t>54.</w:t>
      </w:r>
      <w:r w:rsidRPr="0012600F">
        <w:rPr>
          <w:lang w:eastAsia="ru-RU"/>
        </w:rPr>
        <w:t xml:space="preserve">61:34:0010127:218, местоположение: р-н Сальский, п. Гигант, ул. Комарова, 38; </w:t>
      </w:r>
      <w:r w:rsidRPr="0012600F">
        <w:rPr>
          <w:b/>
          <w:bCs/>
          <w:lang w:eastAsia="ru-RU"/>
        </w:rPr>
        <w:t>55.</w:t>
      </w:r>
      <w:r w:rsidRPr="0012600F">
        <w:rPr>
          <w:lang w:eastAsia="ru-RU"/>
        </w:rPr>
        <w:t xml:space="preserve">61:34:0010127:211, местоположение: р-н Сальский, п. Гигант, ул. Комарова,8; </w:t>
      </w:r>
      <w:r w:rsidRPr="0012600F">
        <w:rPr>
          <w:b/>
          <w:bCs/>
          <w:lang w:eastAsia="ru-RU"/>
        </w:rPr>
        <w:t>56.</w:t>
      </w:r>
      <w:r w:rsidRPr="0012600F">
        <w:rPr>
          <w:lang w:eastAsia="ru-RU"/>
        </w:rPr>
        <w:t xml:space="preserve">61:34:0010127:164,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Трудовая, 2; </w:t>
      </w:r>
      <w:r w:rsidRPr="0012600F">
        <w:rPr>
          <w:b/>
          <w:bCs/>
          <w:lang w:eastAsia="ru-RU"/>
        </w:rPr>
        <w:t>57.</w:t>
      </w:r>
      <w:r w:rsidRPr="0012600F">
        <w:rPr>
          <w:lang w:eastAsia="ru-RU"/>
        </w:rPr>
        <w:t xml:space="preserve">61:34:0010127:36,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Грушевая, 5; </w:t>
      </w:r>
      <w:r w:rsidRPr="0012600F">
        <w:rPr>
          <w:b/>
          <w:bCs/>
          <w:lang w:eastAsia="ru-RU"/>
        </w:rPr>
        <w:t>58.</w:t>
      </w:r>
      <w:r w:rsidRPr="0012600F">
        <w:rPr>
          <w:lang w:eastAsia="ru-RU"/>
        </w:rPr>
        <w:t xml:space="preserve">61:34:0010127:33,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16; </w:t>
      </w:r>
      <w:r w:rsidRPr="0012600F">
        <w:rPr>
          <w:b/>
          <w:bCs/>
          <w:lang w:eastAsia="ru-RU"/>
        </w:rPr>
        <w:t>59.</w:t>
      </w:r>
      <w:r w:rsidRPr="0012600F">
        <w:rPr>
          <w:lang w:eastAsia="ru-RU"/>
        </w:rPr>
        <w:t xml:space="preserve">61:34:0010127:32, местоположение:  Сальский район, п. Гигант, ул. Комарова, 54; </w:t>
      </w:r>
      <w:r w:rsidRPr="0012600F">
        <w:rPr>
          <w:b/>
          <w:bCs/>
          <w:lang w:eastAsia="ru-RU"/>
        </w:rPr>
        <w:t>60.</w:t>
      </w:r>
      <w:r w:rsidRPr="0012600F">
        <w:rPr>
          <w:lang w:eastAsia="ru-RU"/>
        </w:rPr>
        <w:t xml:space="preserve">61:34:0010127:28,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</w:t>
      </w:r>
      <w:proofErr w:type="spellStart"/>
      <w:r w:rsidRPr="0012600F">
        <w:rPr>
          <w:lang w:eastAsia="ru-RU"/>
        </w:rPr>
        <w:t>ул</w:t>
      </w:r>
      <w:proofErr w:type="spellEnd"/>
      <w:r w:rsidRPr="0012600F">
        <w:rPr>
          <w:lang w:eastAsia="ru-RU"/>
        </w:rPr>
        <w:t xml:space="preserve"> Комарова, 2; </w:t>
      </w:r>
      <w:r w:rsidRPr="0012600F">
        <w:rPr>
          <w:b/>
          <w:bCs/>
          <w:lang w:eastAsia="ru-RU"/>
        </w:rPr>
        <w:t>61.</w:t>
      </w:r>
      <w:r w:rsidRPr="0012600F">
        <w:rPr>
          <w:lang w:eastAsia="ru-RU"/>
        </w:rPr>
        <w:t xml:space="preserve">61:34:0010127:24, местоположение:  р-н Сальский, п. Гигант, ул. Комарова, 40.; </w:t>
      </w:r>
      <w:r w:rsidRPr="0012600F">
        <w:rPr>
          <w:b/>
          <w:bCs/>
          <w:lang w:eastAsia="ru-RU"/>
        </w:rPr>
        <w:t>62.</w:t>
      </w:r>
      <w:r w:rsidRPr="0012600F">
        <w:rPr>
          <w:lang w:eastAsia="ru-RU"/>
        </w:rPr>
        <w:t xml:space="preserve">61:34:0010127:16, местоположение: р-н Сальский, п. Гигант, ул. Азовская, 2; </w:t>
      </w:r>
      <w:r w:rsidRPr="0012600F">
        <w:rPr>
          <w:b/>
          <w:bCs/>
          <w:lang w:eastAsia="ru-RU"/>
        </w:rPr>
        <w:t>63.</w:t>
      </w:r>
      <w:r w:rsidRPr="0012600F">
        <w:rPr>
          <w:lang w:eastAsia="ru-RU"/>
        </w:rPr>
        <w:t xml:space="preserve">61:34:0010001:5, местоположение: р-н Сальский, п. Гигант, ул. Шолохова, 16; </w:t>
      </w:r>
      <w:r w:rsidRPr="0012600F">
        <w:rPr>
          <w:b/>
          <w:bCs/>
          <w:lang w:eastAsia="ru-RU"/>
        </w:rPr>
        <w:t>64.</w:t>
      </w:r>
      <w:r w:rsidRPr="0012600F">
        <w:rPr>
          <w:lang w:eastAsia="ru-RU"/>
        </w:rPr>
        <w:t xml:space="preserve">61:34:0010111:2, местоположение: р-н Сальский, п. Гигант, </w:t>
      </w:r>
      <w:proofErr w:type="spellStart"/>
      <w:proofErr w:type="gramStart"/>
      <w:r w:rsidRPr="0012600F">
        <w:rPr>
          <w:lang w:eastAsia="ru-RU"/>
        </w:rPr>
        <w:t>ул</w:t>
      </w:r>
      <w:proofErr w:type="spellEnd"/>
      <w:proofErr w:type="gramEnd"/>
      <w:r w:rsidRPr="0012600F">
        <w:rPr>
          <w:lang w:eastAsia="ru-RU"/>
        </w:rPr>
        <w:t xml:space="preserve"> Промышленная, 5; </w:t>
      </w:r>
      <w:r w:rsidRPr="0012600F">
        <w:rPr>
          <w:b/>
          <w:bCs/>
          <w:lang w:eastAsia="ru-RU"/>
        </w:rPr>
        <w:t>65.</w:t>
      </w:r>
      <w:r w:rsidRPr="0012600F">
        <w:rPr>
          <w:lang w:eastAsia="ru-RU"/>
        </w:rPr>
        <w:t xml:space="preserve">61:34:0600005:1014, местоположение: р-н Сальский, в кадастровом квартале 61:34:600005 с условным центром в п. Гигант, </w:t>
      </w:r>
      <w:proofErr w:type="spellStart"/>
      <w:r w:rsidRPr="0012600F">
        <w:rPr>
          <w:lang w:eastAsia="ru-RU"/>
        </w:rPr>
        <w:t>отд.№</w:t>
      </w:r>
      <w:proofErr w:type="spellEnd"/>
      <w:r w:rsidRPr="0012600F">
        <w:rPr>
          <w:lang w:eastAsia="ru-RU"/>
        </w:rPr>
        <w:t xml:space="preserve"> 12, поле IX 2 , </w:t>
      </w:r>
      <w:proofErr w:type="spellStart"/>
      <w:r w:rsidRPr="0012600F">
        <w:rPr>
          <w:lang w:eastAsia="ru-RU"/>
        </w:rPr>
        <w:t>отд.№</w:t>
      </w:r>
      <w:proofErr w:type="spellEnd"/>
      <w:r w:rsidRPr="0012600F">
        <w:rPr>
          <w:lang w:eastAsia="ru-RU"/>
        </w:rPr>
        <w:t xml:space="preserve"> 12, поле IX 1, </w:t>
      </w:r>
      <w:proofErr w:type="spellStart"/>
      <w:r w:rsidRPr="0012600F">
        <w:rPr>
          <w:lang w:eastAsia="ru-RU"/>
        </w:rPr>
        <w:t>отд.№</w:t>
      </w:r>
      <w:proofErr w:type="spellEnd"/>
      <w:r w:rsidRPr="0012600F">
        <w:rPr>
          <w:lang w:eastAsia="ru-RU"/>
        </w:rPr>
        <w:t xml:space="preserve"> 9, поле VII к; </w:t>
      </w:r>
      <w:r w:rsidRPr="0012600F">
        <w:rPr>
          <w:b/>
          <w:bCs/>
          <w:lang w:eastAsia="ru-RU"/>
        </w:rPr>
        <w:t>66.</w:t>
      </w:r>
      <w:r w:rsidRPr="0012600F">
        <w:rPr>
          <w:lang w:eastAsia="ru-RU"/>
        </w:rPr>
        <w:t xml:space="preserve">61:34:0000000:52,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Гигант; </w:t>
      </w:r>
      <w:r w:rsidRPr="0012600F">
        <w:rPr>
          <w:b/>
          <w:bCs/>
          <w:lang w:eastAsia="ru-RU"/>
        </w:rPr>
        <w:t>67.</w:t>
      </w:r>
      <w:r w:rsidRPr="0012600F">
        <w:rPr>
          <w:lang w:eastAsia="ru-RU"/>
        </w:rPr>
        <w:t xml:space="preserve">61:34:0600005:3923, местоположение: р-н Сальский, в кадастровом квартале 61:34:0600005 с условным центром в п. Гигант; </w:t>
      </w:r>
      <w:r w:rsidRPr="0012600F">
        <w:rPr>
          <w:b/>
          <w:bCs/>
          <w:lang w:eastAsia="ru-RU"/>
        </w:rPr>
        <w:t>68.</w:t>
      </w:r>
      <w:r w:rsidRPr="0012600F">
        <w:rPr>
          <w:lang w:eastAsia="ru-RU"/>
        </w:rPr>
        <w:t xml:space="preserve">61:34:0600005:3921, местоположение: р-н Сальский, в кадастровом квартале 61:34:0600005 с условным центром в п. Гигант, </w:t>
      </w:r>
      <w:proofErr w:type="spellStart"/>
      <w:r w:rsidRPr="0012600F">
        <w:rPr>
          <w:lang w:eastAsia="ru-RU"/>
        </w:rPr>
        <w:t>отд.№</w:t>
      </w:r>
      <w:proofErr w:type="spellEnd"/>
      <w:r w:rsidRPr="0012600F">
        <w:rPr>
          <w:lang w:eastAsia="ru-RU"/>
        </w:rPr>
        <w:t xml:space="preserve"> 8, поле V , уч.3; </w:t>
      </w:r>
      <w:r w:rsidRPr="0012600F">
        <w:rPr>
          <w:b/>
          <w:bCs/>
          <w:lang w:eastAsia="ru-RU"/>
        </w:rPr>
        <w:t>69.</w:t>
      </w:r>
      <w:r w:rsidRPr="0012600F">
        <w:rPr>
          <w:lang w:eastAsia="ru-RU"/>
        </w:rPr>
        <w:t xml:space="preserve">61:34:0600005:3913, местоположение: р-н Сальский, в кадастровом квартале 61:34:0600005 с условным центром в п. Глубокая Балка; </w:t>
      </w:r>
      <w:r w:rsidRPr="0012600F">
        <w:rPr>
          <w:b/>
          <w:bCs/>
          <w:lang w:eastAsia="ru-RU"/>
        </w:rPr>
        <w:t>70.</w:t>
      </w:r>
      <w:r w:rsidRPr="0012600F">
        <w:rPr>
          <w:lang w:eastAsia="ru-RU"/>
        </w:rPr>
        <w:t xml:space="preserve">61:34:0600005:3887, местоположение: </w:t>
      </w:r>
      <w:proofErr w:type="gramStart"/>
      <w:r w:rsidRPr="0012600F">
        <w:rPr>
          <w:lang w:eastAsia="ru-RU"/>
        </w:rPr>
        <w:t xml:space="preserve">Сальский район, п. Гигант, ул. Промышленная, 4; </w:t>
      </w:r>
      <w:r w:rsidRPr="0012600F">
        <w:rPr>
          <w:b/>
          <w:bCs/>
          <w:lang w:eastAsia="ru-RU"/>
        </w:rPr>
        <w:t>71.</w:t>
      </w:r>
      <w:r w:rsidRPr="0012600F">
        <w:rPr>
          <w:lang w:eastAsia="ru-RU"/>
        </w:rPr>
        <w:t xml:space="preserve">61:34:0600005:3884, местоположение: р-н Сальский, в квартале 61:34:600005 с условным центром в п. Гигант, отд.№12, поле IХ2,отд. №12, поле IХ1, отд. №9, поле VII к; </w:t>
      </w:r>
      <w:r w:rsidRPr="0012600F">
        <w:rPr>
          <w:b/>
          <w:bCs/>
          <w:lang w:eastAsia="ru-RU"/>
        </w:rPr>
        <w:t>72.</w:t>
      </w:r>
      <w:r w:rsidRPr="0012600F">
        <w:rPr>
          <w:lang w:eastAsia="ru-RU"/>
        </w:rPr>
        <w:t>61:34:0600005:3879, местоположение: р-н Сальский, в кадастровом квартале 61:34:0600005 с условным центром в п. Гигант;</w:t>
      </w:r>
      <w:proofErr w:type="gramEnd"/>
      <w:r w:rsidRPr="0012600F">
        <w:rPr>
          <w:lang w:eastAsia="ru-RU"/>
        </w:rPr>
        <w:t xml:space="preserve"> </w:t>
      </w:r>
      <w:r w:rsidRPr="0012600F">
        <w:rPr>
          <w:b/>
          <w:bCs/>
          <w:lang w:eastAsia="ru-RU"/>
        </w:rPr>
        <w:t>73.</w:t>
      </w:r>
      <w:r w:rsidRPr="0012600F">
        <w:rPr>
          <w:lang w:eastAsia="ru-RU"/>
        </w:rPr>
        <w:t xml:space="preserve">61:34:0600005:633, местоположение: р-н </w:t>
      </w:r>
      <w:r w:rsidRPr="0012600F">
        <w:rPr>
          <w:lang w:eastAsia="ru-RU"/>
        </w:rPr>
        <w:lastRenderedPageBreak/>
        <w:t xml:space="preserve">Сальский, в кадастровом квартале 61:34:0600005 с условным центром в п. Гигант; </w:t>
      </w:r>
      <w:r w:rsidRPr="0012600F">
        <w:rPr>
          <w:b/>
          <w:bCs/>
          <w:lang w:eastAsia="ru-RU"/>
        </w:rPr>
        <w:t>74.</w:t>
      </w:r>
      <w:r w:rsidRPr="0012600F">
        <w:rPr>
          <w:lang w:eastAsia="ru-RU"/>
        </w:rPr>
        <w:t xml:space="preserve">61:34:0600005:3208, местоположение: р-н Сальский, </w:t>
      </w:r>
      <w:proofErr w:type="spellStart"/>
      <w:proofErr w:type="gramStart"/>
      <w:r w:rsidRPr="0012600F">
        <w:rPr>
          <w:lang w:eastAsia="ru-RU"/>
        </w:rPr>
        <w:t>п</w:t>
      </w:r>
      <w:proofErr w:type="spellEnd"/>
      <w:proofErr w:type="gramEnd"/>
      <w:r w:rsidRPr="0012600F">
        <w:rPr>
          <w:lang w:eastAsia="ru-RU"/>
        </w:rPr>
        <w:t xml:space="preserve"> Гигант, отделение 9, поле I, участок 4, поле VI, участок 6, отделение 12, поле 26г; </w:t>
      </w:r>
      <w:r w:rsidRPr="0012600F">
        <w:rPr>
          <w:b/>
          <w:bCs/>
          <w:lang w:eastAsia="ru-RU"/>
        </w:rPr>
        <w:t>75.</w:t>
      </w:r>
      <w:r w:rsidRPr="0012600F">
        <w:rPr>
          <w:lang w:eastAsia="ru-RU"/>
        </w:rPr>
        <w:t xml:space="preserve">61:34:0600005:3064, местоположение:  Сальский район, п. Широкие Нивы в 10,7 км к ЮЮЗ </w:t>
      </w:r>
      <w:proofErr w:type="gramStart"/>
      <w:r w:rsidRPr="0012600F">
        <w:rPr>
          <w:lang w:eastAsia="ru-RU"/>
        </w:rPr>
        <w:t>от</w:t>
      </w:r>
      <w:proofErr w:type="gramEnd"/>
      <w:r w:rsidRPr="0012600F">
        <w:rPr>
          <w:lang w:eastAsia="ru-RU"/>
        </w:rPr>
        <w:t xml:space="preserve"> ж/</w:t>
      </w:r>
      <w:proofErr w:type="spellStart"/>
      <w:r w:rsidRPr="0012600F">
        <w:rPr>
          <w:lang w:eastAsia="ru-RU"/>
        </w:rPr>
        <w:t>д</w:t>
      </w:r>
      <w:proofErr w:type="spellEnd"/>
      <w:r w:rsidRPr="0012600F">
        <w:rPr>
          <w:lang w:eastAsia="ru-RU"/>
        </w:rPr>
        <w:t xml:space="preserve"> ст. Трубецкая; </w:t>
      </w:r>
      <w:r w:rsidRPr="0012600F">
        <w:rPr>
          <w:b/>
          <w:bCs/>
          <w:lang w:eastAsia="ru-RU"/>
        </w:rPr>
        <w:t>76.</w:t>
      </w:r>
      <w:r w:rsidRPr="0012600F">
        <w:rPr>
          <w:lang w:eastAsia="ru-RU"/>
        </w:rPr>
        <w:t xml:space="preserve">61:34:0600005:3049, местоположение:  Сальский район, СНТ "Прогресс" линия 15, участок № 1-а; </w:t>
      </w:r>
      <w:r w:rsidRPr="0012600F">
        <w:rPr>
          <w:b/>
          <w:bCs/>
          <w:lang w:eastAsia="ru-RU"/>
        </w:rPr>
        <w:t>77.</w:t>
      </w:r>
      <w:r w:rsidRPr="0012600F">
        <w:rPr>
          <w:lang w:eastAsia="ru-RU"/>
        </w:rPr>
        <w:t>61:34:0600005:3024, местоположение: р-н Сальский, в кадастровом квартале 61:34:0600005 с условным центром в п</w:t>
      </w:r>
      <w:proofErr w:type="gramStart"/>
      <w:r w:rsidRPr="0012600F">
        <w:rPr>
          <w:lang w:eastAsia="ru-RU"/>
        </w:rPr>
        <w:t>.Г</w:t>
      </w:r>
      <w:proofErr w:type="gramEnd"/>
      <w:r w:rsidRPr="0012600F">
        <w:rPr>
          <w:lang w:eastAsia="ru-RU"/>
        </w:rPr>
        <w:t>игант, 2-ой км + 200 м западнее автодороги п.Гигант, п.</w:t>
      </w:r>
      <w:r w:rsidR="00BE17E8">
        <w:rPr>
          <w:lang w:eastAsia="ru-RU"/>
        </w:rPr>
        <w:t xml:space="preserve"> Широкие </w:t>
      </w:r>
      <w:r w:rsidRPr="0012600F">
        <w:rPr>
          <w:lang w:eastAsia="ru-RU"/>
        </w:rPr>
        <w:t xml:space="preserve">Нивы.; </w:t>
      </w:r>
      <w:r w:rsidRPr="0012600F">
        <w:rPr>
          <w:b/>
          <w:bCs/>
          <w:lang w:eastAsia="ru-RU"/>
        </w:rPr>
        <w:t>78.</w:t>
      </w:r>
      <w:r w:rsidRPr="0012600F">
        <w:rPr>
          <w:lang w:eastAsia="ru-RU"/>
        </w:rPr>
        <w:t xml:space="preserve">61:34:0600005:3023, местоположение: р-н Сальский, </w:t>
      </w:r>
      <w:proofErr w:type="spellStart"/>
      <w:r w:rsidRPr="0012600F">
        <w:rPr>
          <w:lang w:eastAsia="ru-RU"/>
        </w:rPr>
        <w:t>п</w:t>
      </w:r>
      <w:proofErr w:type="spellEnd"/>
      <w:r w:rsidRPr="0012600F">
        <w:rPr>
          <w:lang w:eastAsia="ru-RU"/>
        </w:rPr>
        <w:t xml:space="preserve"> Гигант,  в кадастровом квартале 61:34:0600005 с условным центром в п. Гигант, </w:t>
      </w:r>
      <w:proofErr w:type="spellStart"/>
      <w:r w:rsidRPr="0012600F">
        <w:rPr>
          <w:lang w:eastAsia="ru-RU"/>
        </w:rPr>
        <w:t>отд.№</w:t>
      </w:r>
      <w:proofErr w:type="spellEnd"/>
      <w:r w:rsidRPr="0012600F">
        <w:rPr>
          <w:lang w:eastAsia="ru-RU"/>
        </w:rPr>
        <w:t xml:space="preserve"> 12, поле IX 2; </w:t>
      </w:r>
      <w:r w:rsidRPr="0012600F">
        <w:rPr>
          <w:b/>
          <w:bCs/>
          <w:lang w:eastAsia="ru-RU"/>
        </w:rPr>
        <w:t>79.</w:t>
      </w:r>
      <w:r w:rsidRPr="0012600F">
        <w:rPr>
          <w:lang w:eastAsia="ru-RU"/>
        </w:rPr>
        <w:t xml:space="preserve">61:34:0600005:2327, местоположение: р-н Сальский; </w:t>
      </w:r>
      <w:r w:rsidRPr="0012600F">
        <w:rPr>
          <w:b/>
          <w:bCs/>
          <w:lang w:eastAsia="ru-RU"/>
        </w:rPr>
        <w:t>80.</w:t>
      </w:r>
      <w:r w:rsidRPr="0012600F">
        <w:rPr>
          <w:lang w:eastAsia="ru-RU"/>
        </w:rPr>
        <w:t xml:space="preserve">61:34:0600005:1852, местоположение: р-н Сальский, в кадастровом квартале 61:34:0600005 с условным центром в п. Гигант, отд. 1, поле </w:t>
      </w:r>
      <w:proofErr w:type="spellStart"/>
      <w:r w:rsidRPr="0012600F">
        <w:rPr>
          <w:lang w:eastAsia="ru-RU"/>
        </w:rPr>
        <w:t>Vк</w:t>
      </w:r>
      <w:proofErr w:type="spellEnd"/>
      <w:r w:rsidRPr="0012600F">
        <w:rPr>
          <w:lang w:eastAsia="ru-RU"/>
        </w:rPr>
        <w:t xml:space="preserve">, поле </w:t>
      </w:r>
      <w:proofErr w:type="spellStart"/>
      <w:r w:rsidRPr="0012600F">
        <w:rPr>
          <w:lang w:eastAsia="ru-RU"/>
        </w:rPr>
        <w:t>IV</w:t>
      </w:r>
      <w:proofErr w:type="gramStart"/>
      <w:r w:rsidRPr="0012600F">
        <w:rPr>
          <w:lang w:eastAsia="ru-RU"/>
        </w:rPr>
        <w:t>к</w:t>
      </w:r>
      <w:proofErr w:type="spellEnd"/>
      <w:proofErr w:type="gramEnd"/>
      <w:r w:rsidRPr="0012600F">
        <w:rPr>
          <w:lang w:eastAsia="ru-RU"/>
        </w:rPr>
        <w:t xml:space="preserve">, уч.2, отд. 9, поле I, уч.3, уч.4, поле </w:t>
      </w:r>
      <w:proofErr w:type="spellStart"/>
      <w:r w:rsidRPr="0012600F">
        <w:rPr>
          <w:lang w:eastAsia="ru-RU"/>
        </w:rPr>
        <w:t>Iк</w:t>
      </w:r>
      <w:proofErr w:type="spellEnd"/>
      <w:r w:rsidRPr="0012600F">
        <w:rPr>
          <w:lang w:eastAsia="ru-RU"/>
        </w:rPr>
        <w:t xml:space="preserve">, </w:t>
      </w:r>
      <w:proofErr w:type="spellStart"/>
      <w:r w:rsidRPr="0012600F">
        <w:rPr>
          <w:lang w:eastAsia="ru-RU"/>
        </w:rPr>
        <w:t>IIк</w:t>
      </w:r>
      <w:proofErr w:type="spellEnd"/>
      <w:r w:rsidRPr="0012600F">
        <w:rPr>
          <w:lang w:eastAsia="ru-RU"/>
        </w:rPr>
        <w:t xml:space="preserve">, отд.10, поле </w:t>
      </w:r>
      <w:proofErr w:type="spellStart"/>
      <w:r w:rsidRPr="0012600F">
        <w:rPr>
          <w:lang w:eastAsia="ru-RU"/>
        </w:rPr>
        <w:t>Iк</w:t>
      </w:r>
      <w:proofErr w:type="spellEnd"/>
      <w:r w:rsidRPr="0012600F">
        <w:rPr>
          <w:lang w:eastAsia="ru-RU"/>
        </w:rPr>
        <w:t xml:space="preserve">, поле 19г; </w:t>
      </w:r>
      <w:r w:rsidRPr="0012600F">
        <w:rPr>
          <w:b/>
          <w:bCs/>
          <w:lang w:eastAsia="ru-RU"/>
        </w:rPr>
        <w:t>81.</w:t>
      </w:r>
      <w:r w:rsidRPr="0012600F">
        <w:rPr>
          <w:lang w:eastAsia="ru-RU"/>
        </w:rPr>
        <w:t xml:space="preserve">61:34:0600005:991, местоположение: р-н Сальский, в кадастровом квартале 61:34:0600005 с условным центром в п. Гигант, отд. № 9, поле I, уч. 4; </w:t>
      </w:r>
      <w:r w:rsidRPr="0012600F">
        <w:rPr>
          <w:b/>
          <w:bCs/>
          <w:lang w:eastAsia="ru-RU"/>
        </w:rPr>
        <w:t>82.</w:t>
      </w:r>
      <w:r w:rsidRPr="0012600F">
        <w:rPr>
          <w:lang w:eastAsia="ru-RU"/>
        </w:rPr>
        <w:t xml:space="preserve">61:34:0600005:990, местоположение: р-н Сальский, в кадастровом квартале 61:34:0600005 с условным центром в п. Гигант, отд. № 9, поле I, уч. 4; </w:t>
      </w:r>
      <w:r w:rsidRPr="0012600F">
        <w:rPr>
          <w:b/>
          <w:bCs/>
          <w:lang w:eastAsia="ru-RU"/>
        </w:rPr>
        <w:t>83.</w:t>
      </w:r>
      <w:r w:rsidRPr="0012600F">
        <w:rPr>
          <w:lang w:eastAsia="ru-RU"/>
        </w:rPr>
        <w:t xml:space="preserve">61:34:0600005:983, местоположение: р-н Сальский, в кадастровом квартале 61:34:0600005 с условным центром в п. Гигант, отд. № 9, поле I, уч. 4; </w:t>
      </w:r>
      <w:r w:rsidRPr="0012600F">
        <w:rPr>
          <w:b/>
          <w:bCs/>
          <w:lang w:eastAsia="ru-RU"/>
        </w:rPr>
        <w:t>84.</w:t>
      </w:r>
      <w:r w:rsidRPr="0012600F">
        <w:rPr>
          <w:lang w:eastAsia="ru-RU"/>
        </w:rPr>
        <w:t xml:space="preserve">61:34:0600005:980, местоположение: р-н Сальский, в кадастровом квартале61:34:0600005 с условным центром в п. Гигант, отд. № 9, поле I, уч. 4; </w:t>
      </w:r>
      <w:r w:rsidRPr="0012600F">
        <w:rPr>
          <w:b/>
          <w:bCs/>
          <w:lang w:eastAsia="ru-RU"/>
        </w:rPr>
        <w:t>85.</w:t>
      </w:r>
      <w:r w:rsidRPr="0012600F">
        <w:rPr>
          <w:lang w:eastAsia="ru-RU"/>
        </w:rPr>
        <w:t xml:space="preserve">61:34:0600005:578, местоположение: р-н Сальский, 5-й км автодороги пос. Гигант - пос. Широкие Нивы; </w:t>
      </w:r>
      <w:r w:rsidRPr="0012600F">
        <w:rPr>
          <w:b/>
          <w:bCs/>
          <w:lang w:eastAsia="ru-RU"/>
        </w:rPr>
        <w:t>86.</w:t>
      </w:r>
      <w:r w:rsidRPr="0012600F">
        <w:rPr>
          <w:lang w:eastAsia="ru-RU"/>
        </w:rPr>
        <w:t xml:space="preserve">61:34:0600005:553, местоположение: р-н Сальский, в кадастровом квартале 61:34:0600005 с условным центром в п. Гигант, отд. № 9, поле I, участок 4; </w:t>
      </w:r>
      <w:r w:rsidRPr="0012600F">
        <w:rPr>
          <w:b/>
          <w:bCs/>
          <w:lang w:eastAsia="ru-RU"/>
        </w:rPr>
        <w:t>87.</w:t>
      </w:r>
      <w:r w:rsidRPr="0012600F">
        <w:rPr>
          <w:lang w:eastAsia="ru-RU"/>
        </w:rPr>
        <w:t xml:space="preserve">61:34:0600005:552, местоположение: р-н Сальский, в кадастровом квартале 61:34:0600005 с условным центром в п. Гигант, отд. № 9, поле I, участок 4; </w:t>
      </w:r>
      <w:r w:rsidRPr="0012600F">
        <w:rPr>
          <w:b/>
          <w:bCs/>
          <w:lang w:eastAsia="ru-RU"/>
        </w:rPr>
        <w:t>88.</w:t>
      </w:r>
      <w:r w:rsidRPr="0012600F">
        <w:rPr>
          <w:lang w:eastAsia="ru-RU"/>
        </w:rPr>
        <w:t xml:space="preserve">61:34:0501301:384, местоположение: Сальский район, СНТ "Прогресс", линия 14, участок 17; </w:t>
      </w:r>
      <w:r w:rsidRPr="0012600F">
        <w:rPr>
          <w:b/>
          <w:bCs/>
          <w:lang w:eastAsia="ru-RU"/>
        </w:rPr>
        <w:t>89.</w:t>
      </w:r>
      <w:r w:rsidRPr="0012600F">
        <w:rPr>
          <w:lang w:eastAsia="ru-RU"/>
        </w:rPr>
        <w:t xml:space="preserve">61:34:0600005:158, местоположение: р-н Сальский, западная часть п. Гигант, 50 м севернее пруда, вблизи балки Терновой; </w:t>
      </w:r>
      <w:r w:rsidRPr="0012600F">
        <w:rPr>
          <w:b/>
          <w:bCs/>
          <w:lang w:eastAsia="ru-RU"/>
        </w:rPr>
        <w:t>90.</w:t>
      </w:r>
      <w:r w:rsidRPr="0012600F">
        <w:rPr>
          <w:lang w:eastAsia="ru-RU"/>
        </w:rPr>
        <w:t xml:space="preserve">61:34:0010201:25, местоположение: р-н Сальский, п. Глубокая Балка, ул. Молодежная, 1; </w:t>
      </w:r>
      <w:r w:rsidRPr="0012600F">
        <w:rPr>
          <w:b/>
          <w:bCs/>
          <w:lang w:eastAsia="ru-RU"/>
        </w:rPr>
        <w:t>91.</w:t>
      </w:r>
      <w:r w:rsidRPr="0012600F">
        <w:rPr>
          <w:lang w:eastAsia="ru-RU"/>
        </w:rPr>
        <w:t>61:34:0600005:15, местоположение: р-н Сальский, в кадастровом квартале 61</w:t>
      </w:r>
      <w:proofErr w:type="gramStart"/>
      <w:r w:rsidRPr="0012600F">
        <w:rPr>
          <w:lang w:eastAsia="ru-RU"/>
        </w:rPr>
        <w:t xml:space="preserve"> :</w:t>
      </w:r>
      <w:proofErr w:type="gramEnd"/>
      <w:r w:rsidRPr="0012600F">
        <w:rPr>
          <w:lang w:eastAsia="ru-RU"/>
        </w:rPr>
        <w:t>34:0600005 с условным центром в п. Гигант, отделение № 8, поле IV, участок 3.</w:t>
      </w:r>
      <w:bookmarkStart w:id="0" w:name="_GoBack"/>
      <w:bookmarkEnd w:id="0"/>
    </w:p>
    <w:p w:rsidR="00751383" w:rsidRDefault="00DD25E2" w:rsidP="00751383">
      <w:pPr>
        <w:ind w:firstLine="708"/>
        <w:jc w:val="both"/>
      </w:pPr>
      <w:r w:rsidRPr="00471560">
        <w:rPr>
          <w:b/>
          <w:bCs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Pr="0052710A">
        <w:rPr>
          <w:b/>
          <w:lang w:eastAsia="ru-RU"/>
        </w:rPr>
        <w:t xml:space="preserve">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C30CC1">
        <w:rPr>
          <w:lang w:eastAsia="ru-RU"/>
        </w:rPr>
        <w:t xml:space="preserve"> </w:t>
      </w:r>
      <w:proofErr w:type="gramStart"/>
      <w:r w:rsidR="00751383" w:rsidRPr="005176CC">
        <w:rPr>
          <w:lang w:eastAsia="ru-RU"/>
        </w:rPr>
        <w:t xml:space="preserve">Управление имущественных отношений Сальского района, 347630, Ростовская область, г. Сальск, ул. Ленина, 22, </w:t>
      </w:r>
      <w:r w:rsidR="00751383" w:rsidRPr="005176CC">
        <w:t xml:space="preserve">каб.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="00751383" w:rsidRPr="005176CC">
          <w:t>00 м</w:t>
        </w:r>
      </w:smartTag>
      <w:r w:rsidR="00751383" w:rsidRPr="005176CC"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751383" w:rsidRPr="005176CC">
          <w:t>00 м</w:t>
        </w:r>
      </w:smartTag>
      <w:r w:rsidR="00751383" w:rsidRPr="005176CC"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="00751383" w:rsidRPr="005176CC">
          <w:t>00 м</w:t>
        </w:r>
      </w:smartTag>
      <w:r w:rsidR="00751383" w:rsidRPr="005176CC">
        <w:t>. до 13 ч. 00 м., Администрация Гигантовского сельского поселения, 347628, Ростовская область, Сальский район, п. Гигант, ул. Ленина, 35.</w:t>
      </w:r>
      <w:proofErr w:type="gramEnd"/>
      <w:r w:rsidR="00751383" w:rsidRPr="005176CC">
        <w:t xml:space="preserve">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5" w:history="1">
        <w:r w:rsidR="00751383" w:rsidRPr="005176CC">
          <w:rPr>
            <w:rStyle w:val="af3"/>
            <w:color w:val="auto"/>
            <w:lang w:val="en-US"/>
          </w:rPr>
          <w:t>www</w:t>
        </w:r>
        <w:r w:rsidR="00751383" w:rsidRPr="005176CC">
          <w:rPr>
            <w:rStyle w:val="af3"/>
            <w:color w:val="auto"/>
          </w:rPr>
          <w:t>.</w:t>
        </w:r>
        <w:r w:rsidR="00751383" w:rsidRPr="005176CC">
          <w:rPr>
            <w:rStyle w:val="af3"/>
            <w:color w:val="auto"/>
            <w:lang w:val="en-US"/>
          </w:rPr>
          <w:t>salsk</w:t>
        </w:r>
        <w:r w:rsidR="00751383" w:rsidRPr="005176CC">
          <w:rPr>
            <w:rStyle w:val="af3"/>
            <w:color w:val="auto"/>
          </w:rPr>
          <w:t>.</w:t>
        </w:r>
        <w:r w:rsidR="00751383" w:rsidRPr="005176CC">
          <w:rPr>
            <w:rStyle w:val="af3"/>
            <w:color w:val="auto"/>
            <w:lang w:val="en-US"/>
          </w:rPr>
          <w:t>org</w:t>
        </w:r>
      </w:hyperlink>
      <w:r w:rsidR="00751383" w:rsidRPr="005176CC">
        <w:t xml:space="preserve">, на сайте Администрации Гигантовского сельского поселения </w:t>
      </w:r>
      <w:hyperlink r:id="rId6" w:history="1">
        <w:r w:rsidR="00751383" w:rsidRPr="005176CC">
          <w:rPr>
            <w:rStyle w:val="af3"/>
            <w:color w:val="auto"/>
          </w:rPr>
          <w:t>www.giqantovskoe.ru</w:t>
        </w:r>
      </w:hyperlink>
      <w:r w:rsidR="00751383" w:rsidRPr="005176CC">
        <w:t xml:space="preserve">, а также на информационных щитах в границах территории </w:t>
      </w:r>
      <w:r w:rsidR="00751383">
        <w:t>указанного</w:t>
      </w:r>
      <w:r w:rsidR="00751383" w:rsidRPr="005176CC">
        <w:t xml:space="preserve"> поселени</w:t>
      </w:r>
      <w:r w:rsidR="00751383">
        <w:t>я</w:t>
      </w:r>
      <w:r w:rsidR="00751383" w:rsidRPr="005176CC">
        <w:t xml:space="preserve">. </w:t>
      </w:r>
      <w:proofErr w:type="gramStart"/>
      <w:r w:rsidR="00751383" w:rsidRPr="005176CC">
        <w:rPr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="00751383" w:rsidRPr="005176CC">
        <w:t>в Управление имущественных отношений Сальского района</w:t>
      </w:r>
      <w:r w:rsidR="00751383" w:rsidRPr="005176CC">
        <w:rPr>
          <w:lang w:eastAsia="ru-RU"/>
        </w:rPr>
        <w:t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proofErr w:type="gramEnd"/>
      <w:r w:rsidR="00751383" w:rsidRPr="005176CC">
        <w:rPr>
          <w:lang w:eastAsia="ru-RU"/>
        </w:rPr>
        <w:t xml:space="preserve">). В таких заявлениях указывается способ связи с правообладателями земельных участков, в том числе их почтовый адрес и </w:t>
      </w:r>
      <w:r w:rsidR="00751383" w:rsidRPr="005176CC">
        <w:rPr>
          <w:u w:val="single"/>
          <w:lang w:eastAsia="ru-RU"/>
        </w:rPr>
        <w:t>адрес электронной почты</w:t>
      </w:r>
      <w:r w:rsidR="00751383" w:rsidRPr="005176CC">
        <w:rPr>
          <w:lang w:eastAsia="ru-RU"/>
        </w:rPr>
        <w:t>.</w:t>
      </w:r>
    </w:p>
    <w:p w:rsidR="003D4835" w:rsidRDefault="003D4835" w:rsidP="00471560">
      <w:pPr>
        <w:ind w:firstLine="708"/>
        <w:jc w:val="both"/>
      </w:pPr>
    </w:p>
    <w:sectPr w:rsidR="003D4835" w:rsidSect="00345BF5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3D4835"/>
    <w:rsid w:val="0009222C"/>
    <w:rsid w:val="0012600F"/>
    <w:rsid w:val="0026013C"/>
    <w:rsid w:val="002905C9"/>
    <w:rsid w:val="002B457D"/>
    <w:rsid w:val="0030529A"/>
    <w:rsid w:val="00345BF5"/>
    <w:rsid w:val="00387DFB"/>
    <w:rsid w:val="003B6569"/>
    <w:rsid w:val="003D4835"/>
    <w:rsid w:val="003E44BF"/>
    <w:rsid w:val="004143C7"/>
    <w:rsid w:val="0044206D"/>
    <w:rsid w:val="00471560"/>
    <w:rsid w:val="00483FD6"/>
    <w:rsid w:val="004B7F47"/>
    <w:rsid w:val="005167BA"/>
    <w:rsid w:val="0052710A"/>
    <w:rsid w:val="005C6386"/>
    <w:rsid w:val="006133BD"/>
    <w:rsid w:val="006576B7"/>
    <w:rsid w:val="006B44FE"/>
    <w:rsid w:val="006C4710"/>
    <w:rsid w:val="006E6BF1"/>
    <w:rsid w:val="00751383"/>
    <w:rsid w:val="007F2E14"/>
    <w:rsid w:val="00997B41"/>
    <w:rsid w:val="009D01BA"/>
    <w:rsid w:val="00AC2628"/>
    <w:rsid w:val="00B53C5B"/>
    <w:rsid w:val="00BE17E8"/>
    <w:rsid w:val="00C307E1"/>
    <w:rsid w:val="00C932C4"/>
    <w:rsid w:val="00CC3ADD"/>
    <w:rsid w:val="00DD25E2"/>
    <w:rsid w:val="00EF4E10"/>
    <w:rsid w:val="00F7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345BF5"/>
    <w:rPr>
      <w:rFonts w:cs="Wingdings"/>
    </w:rPr>
  </w:style>
  <w:style w:type="character" w:customStyle="1" w:styleId="ListLabel2">
    <w:name w:val="ListLabel 2"/>
    <w:qFormat/>
    <w:rsid w:val="00345BF5"/>
    <w:rPr>
      <w:lang w:val="en-US"/>
    </w:rPr>
  </w:style>
  <w:style w:type="character" w:customStyle="1" w:styleId="ListLabel3">
    <w:name w:val="ListLabel 3"/>
    <w:qFormat/>
    <w:rsid w:val="00345BF5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45BF5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uiPriority w:val="99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AC262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AC26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C2628"/>
    <w:pPr>
      <w:suppressAutoHyphens w:val="0"/>
      <w:spacing w:before="100" w:beforeAutospacing="1" w:after="100" w:afterAutospacing="1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qantovskoe.ru" TargetMode="External"/><Relationship Id="rId5" Type="http://schemas.openxmlformats.org/officeDocument/2006/relationships/hyperlink" Target="http://www.sal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1688</Words>
  <Characters>9622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Избирательная комиссия</dc:creator>
  <dc:description/>
  <cp:lastModifiedBy>Админ</cp:lastModifiedBy>
  <cp:revision>2</cp:revision>
  <cp:lastPrinted>2019-10-17T10:22:00Z</cp:lastPrinted>
  <dcterms:created xsi:type="dcterms:W3CDTF">2020-10-19T08:53:00Z</dcterms:created>
  <dcterms:modified xsi:type="dcterms:W3CDTF">2020-10-19T08:53:00Z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