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29" w:rsidRDefault="004B3129" w:rsidP="004B3129">
      <w:pPr>
        <w:pStyle w:val="1f0"/>
        <w:jc w:val="center"/>
        <w:rPr>
          <w:rFonts w:ascii="Times New Roman" w:hAnsi="Times New Roman"/>
          <w:sz w:val="28"/>
          <w:szCs w:val="28"/>
        </w:rPr>
      </w:pPr>
      <w:r>
        <w:rPr>
          <w:rFonts w:ascii="Times New Roman" w:hAnsi="Times New Roman"/>
          <w:sz w:val="28"/>
          <w:szCs w:val="28"/>
        </w:rPr>
        <w:t>Российская Федерация</w:t>
      </w:r>
    </w:p>
    <w:p w:rsidR="004B3129" w:rsidRDefault="004B3129" w:rsidP="004B3129">
      <w:pPr>
        <w:pStyle w:val="1f0"/>
        <w:jc w:val="center"/>
        <w:rPr>
          <w:rFonts w:ascii="Times New Roman" w:hAnsi="Times New Roman"/>
          <w:sz w:val="28"/>
          <w:szCs w:val="28"/>
        </w:rPr>
      </w:pPr>
      <w:r>
        <w:rPr>
          <w:rFonts w:ascii="Times New Roman" w:hAnsi="Times New Roman"/>
          <w:sz w:val="28"/>
          <w:szCs w:val="28"/>
        </w:rPr>
        <w:t>Ростовская область</w:t>
      </w:r>
    </w:p>
    <w:p w:rsidR="004B3129" w:rsidRDefault="004B3129" w:rsidP="004B3129">
      <w:pPr>
        <w:pStyle w:val="1f0"/>
        <w:jc w:val="center"/>
        <w:rPr>
          <w:rFonts w:ascii="Times New Roman" w:hAnsi="Times New Roman"/>
          <w:sz w:val="28"/>
          <w:szCs w:val="28"/>
        </w:rPr>
      </w:pPr>
      <w:r>
        <w:rPr>
          <w:rFonts w:ascii="Times New Roman" w:hAnsi="Times New Roman"/>
          <w:sz w:val="28"/>
          <w:szCs w:val="28"/>
        </w:rPr>
        <w:t>Сальский район</w:t>
      </w:r>
    </w:p>
    <w:p w:rsidR="004B3129" w:rsidRDefault="004B3129" w:rsidP="004B3129">
      <w:pPr>
        <w:pStyle w:val="1f0"/>
        <w:jc w:val="center"/>
        <w:rPr>
          <w:rFonts w:ascii="Times New Roman" w:hAnsi="Times New Roman"/>
          <w:sz w:val="28"/>
          <w:szCs w:val="28"/>
        </w:rPr>
      </w:pPr>
      <w:r>
        <w:rPr>
          <w:rFonts w:ascii="Times New Roman" w:hAnsi="Times New Roman"/>
          <w:sz w:val="28"/>
          <w:szCs w:val="28"/>
        </w:rPr>
        <w:t>Администрация Гигантовского сельского поселения</w:t>
      </w:r>
    </w:p>
    <w:p w:rsidR="004B3129" w:rsidRDefault="004B3129" w:rsidP="004B3129">
      <w:pPr>
        <w:jc w:val="center"/>
        <w:rPr>
          <w:b/>
          <w:sz w:val="16"/>
          <w:szCs w:val="16"/>
        </w:rPr>
      </w:pPr>
      <w:r>
        <w:rPr>
          <w:b/>
          <w:sz w:val="16"/>
          <w:szCs w:val="16"/>
        </w:rPr>
        <w:t>______</w:t>
      </w:r>
    </w:p>
    <w:p w:rsidR="004B3129" w:rsidRDefault="00762978" w:rsidP="004B3129">
      <w:pPr>
        <w:jc w:val="center"/>
        <w:rPr>
          <w:b/>
          <w:sz w:val="16"/>
          <w:szCs w:val="16"/>
        </w:rPr>
      </w:pPr>
      <w:r w:rsidRPr="00762978">
        <w:rPr>
          <w:szCs w:val="24"/>
        </w:rPr>
        <w:pict>
          <v:line id="_x0000_s1026" style="position:absolute;left:0;text-align:left;z-index:251658240" from="-.95pt,.6pt" to="466.2pt,.6pt" strokeweight="1.06mm">
            <v:stroke joinstyle="miter" endcap="square"/>
          </v:line>
        </w:pict>
      </w:r>
    </w:p>
    <w:p w:rsidR="004B3129" w:rsidRDefault="004B3129" w:rsidP="004B3129">
      <w:pPr>
        <w:jc w:val="center"/>
        <w:rPr>
          <w:b/>
          <w:spacing w:val="20"/>
          <w:sz w:val="36"/>
          <w:szCs w:val="24"/>
        </w:rPr>
      </w:pPr>
      <w:r>
        <w:rPr>
          <w:b/>
          <w:spacing w:val="20"/>
          <w:sz w:val="36"/>
        </w:rPr>
        <w:t>РАСПОРЯЖЕНИЕ</w:t>
      </w:r>
    </w:p>
    <w:p w:rsidR="004B3129" w:rsidRDefault="004B3129" w:rsidP="004B3129">
      <w:pPr>
        <w:rPr>
          <w:b/>
          <w:szCs w:val="28"/>
        </w:rPr>
      </w:pPr>
    </w:p>
    <w:tbl>
      <w:tblPr>
        <w:tblW w:w="0" w:type="auto"/>
        <w:tblInd w:w="108" w:type="dxa"/>
        <w:tblLook w:val="04A0"/>
      </w:tblPr>
      <w:tblGrid>
        <w:gridCol w:w="4819"/>
        <w:gridCol w:w="4820"/>
      </w:tblGrid>
      <w:tr w:rsidR="004B3129" w:rsidTr="004B3129">
        <w:tc>
          <w:tcPr>
            <w:tcW w:w="4819" w:type="dxa"/>
            <w:hideMark/>
          </w:tcPr>
          <w:p w:rsidR="004B3129" w:rsidRDefault="00304031">
            <w:pPr>
              <w:ind w:left="-108"/>
              <w:rPr>
                <w:b/>
                <w:szCs w:val="28"/>
              </w:rPr>
            </w:pPr>
            <w:r>
              <w:rPr>
                <w:szCs w:val="28"/>
              </w:rPr>
              <w:t>25.12.2023</w:t>
            </w:r>
          </w:p>
        </w:tc>
        <w:tc>
          <w:tcPr>
            <w:tcW w:w="4820" w:type="dxa"/>
            <w:hideMark/>
          </w:tcPr>
          <w:p w:rsidR="004B3129" w:rsidRDefault="004B3129" w:rsidP="004B3129">
            <w:pPr>
              <w:ind w:right="-108"/>
              <w:jc w:val="center"/>
              <w:rPr>
                <w:b/>
                <w:szCs w:val="28"/>
              </w:rPr>
            </w:pPr>
            <w:r>
              <w:rPr>
                <w:szCs w:val="28"/>
              </w:rPr>
              <w:t xml:space="preserve">№ </w:t>
            </w:r>
            <w:r w:rsidR="00304031">
              <w:rPr>
                <w:szCs w:val="28"/>
              </w:rPr>
              <w:t>126</w:t>
            </w:r>
          </w:p>
        </w:tc>
      </w:tr>
      <w:tr w:rsidR="004B3129" w:rsidTr="004B3129">
        <w:tc>
          <w:tcPr>
            <w:tcW w:w="9639" w:type="dxa"/>
            <w:gridSpan w:val="2"/>
            <w:hideMark/>
          </w:tcPr>
          <w:p w:rsidR="004B3129" w:rsidRDefault="004B3129">
            <w:pPr>
              <w:jc w:val="center"/>
              <w:rPr>
                <w:szCs w:val="24"/>
              </w:rPr>
            </w:pPr>
            <w:r>
              <w:rPr>
                <w:szCs w:val="28"/>
              </w:rPr>
              <w:t>п.Гигант</w:t>
            </w:r>
          </w:p>
        </w:tc>
      </w:tr>
    </w:tbl>
    <w:p w:rsidR="009376ED" w:rsidRDefault="009376ED" w:rsidP="009376ED">
      <w:pPr>
        <w:ind w:firstLine="0"/>
      </w:pPr>
      <w:r>
        <w:t xml:space="preserve">О внесении изменений в распоряжение </w:t>
      </w:r>
    </w:p>
    <w:p w:rsidR="009376ED" w:rsidRDefault="009376ED" w:rsidP="009376ED">
      <w:pPr>
        <w:ind w:firstLine="0"/>
      </w:pPr>
      <w:r>
        <w:t>Администрации Гигантовского сельского</w:t>
      </w:r>
    </w:p>
    <w:p w:rsidR="004B3129" w:rsidRDefault="009376ED" w:rsidP="009376ED">
      <w:pPr>
        <w:ind w:firstLine="0"/>
        <w:rPr>
          <w:szCs w:val="28"/>
        </w:rPr>
      </w:pPr>
      <w:r>
        <w:t xml:space="preserve"> поселения от 30.12.2022 №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tblGrid>
      <w:tr w:rsidR="004B3129" w:rsidTr="004B3129">
        <w:trPr>
          <w:trHeight w:val="1347"/>
        </w:trPr>
        <w:tc>
          <w:tcPr>
            <w:tcW w:w="5029" w:type="dxa"/>
            <w:tcBorders>
              <w:top w:val="nil"/>
              <w:left w:val="nil"/>
              <w:bottom w:val="nil"/>
              <w:right w:val="nil"/>
            </w:tcBorders>
            <w:hideMark/>
          </w:tcPr>
          <w:p w:rsidR="004B3129" w:rsidRDefault="009376ED" w:rsidP="009376ED">
            <w:pPr>
              <w:ind w:firstLine="0"/>
              <w:rPr>
                <w:szCs w:val="28"/>
              </w:rPr>
            </w:pPr>
            <w:r>
              <w:rPr>
                <w:szCs w:val="28"/>
              </w:rPr>
              <w:t>«</w:t>
            </w:r>
            <w:r w:rsidR="004B3129">
              <w:rPr>
                <w:szCs w:val="28"/>
              </w:rPr>
              <w:t>Об осуществлении бюджетных полномочий главного администратора (администратора) доходов бюджета Гигантовского сельского поселения Сальского района Администрацией Гигантовского сельского поселения</w:t>
            </w:r>
            <w:r>
              <w:rPr>
                <w:szCs w:val="28"/>
              </w:rPr>
              <w:t>»</w:t>
            </w:r>
            <w:r w:rsidR="004B3129">
              <w:rPr>
                <w:szCs w:val="28"/>
              </w:rPr>
              <w:t xml:space="preserve">  </w:t>
            </w:r>
          </w:p>
        </w:tc>
      </w:tr>
    </w:tbl>
    <w:p w:rsidR="004B3129" w:rsidRDefault="004B3129" w:rsidP="004B3129">
      <w:pPr>
        <w:pStyle w:val="ConsPlusNormal"/>
        <w:ind w:firstLine="540"/>
        <w:jc w:val="both"/>
        <w:rPr>
          <w:rFonts w:ascii="Times New Roman" w:hAnsi="Times New Roman"/>
          <w:color w:val="auto"/>
          <w:sz w:val="28"/>
          <w:szCs w:val="28"/>
        </w:rPr>
      </w:pPr>
    </w:p>
    <w:p w:rsidR="009376ED" w:rsidRDefault="009376ED" w:rsidP="004B3129">
      <w:pPr>
        <w:pStyle w:val="ConsPlusNormal"/>
        <w:ind w:firstLine="540"/>
        <w:jc w:val="both"/>
        <w:rPr>
          <w:rFonts w:ascii="Times New Roman" w:hAnsi="Times New Roman"/>
          <w:color w:val="auto"/>
          <w:sz w:val="28"/>
          <w:szCs w:val="28"/>
        </w:rPr>
      </w:pPr>
    </w:p>
    <w:p w:rsidR="009376ED" w:rsidRDefault="009376ED" w:rsidP="009376ED">
      <w:pPr>
        <w:pStyle w:val="ConsPlusNormal"/>
        <w:ind w:firstLine="540"/>
        <w:jc w:val="both"/>
        <w:rPr>
          <w:rFonts w:ascii="Times New Roman" w:hAnsi="Times New Roman"/>
          <w:sz w:val="28"/>
        </w:rPr>
      </w:pPr>
      <w:r>
        <w:rPr>
          <w:rFonts w:ascii="Times New Roman" w:hAnsi="Times New Roman"/>
          <w:sz w:val="28"/>
        </w:rPr>
        <w:t xml:space="preserve">В соответствии со </w:t>
      </w:r>
      <w:hyperlink r:id="rId8" w:history="1">
        <w:r>
          <w:rPr>
            <w:rFonts w:ascii="Times New Roman" w:hAnsi="Times New Roman"/>
            <w:sz w:val="28"/>
          </w:rPr>
          <w:t>статьей 160.1</w:t>
        </w:r>
      </w:hyperlink>
      <w:r>
        <w:rPr>
          <w:rFonts w:ascii="Times New Roman" w:hAnsi="Times New Roman"/>
          <w:sz w:val="28"/>
        </w:rPr>
        <w:t xml:space="preserve"> Бюджетного кодекса Российской Федерации, </w:t>
      </w:r>
      <w:hyperlink r:id="rId9" w:history="1">
        <w:r>
          <w:rPr>
            <w:rFonts w:ascii="Times New Roman" w:hAnsi="Times New Roman"/>
            <w:sz w:val="28"/>
          </w:rPr>
          <w:t>постановлением</w:t>
        </w:r>
      </w:hyperlink>
      <w:r>
        <w:rPr>
          <w:rFonts w:ascii="Times New Roman" w:hAnsi="Times New Roman"/>
          <w:sz w:val="28"/>
        </w:rPr>
        <w:t xml:space="preserve"> Администрации Гигантовского сельского поселения </w:t>
      </w:r>
      <w:r>
        <w:rPr>
          <w:sz w:val="28"/>
        </w:rPr>
        <w:t xml:space="preserve">от 30.12.2022 № </w:t>
      </w:r>
      <w:r w:rsidRPr="00FD4194">
        <w:rPr>
          <w:rFonts w:ascii="Times New Roman" w:hAnsi="Times New Roman"/>
          <w:color w:val="000000" w:themeColor="text1"/>
          <w:sz w:val="28"/>
        </w:rPr>
        <w:t xml:space="preserve">193 «Об утверждении Порядка осуществления органами местного самоуправления Гигантовского сельского поселения бюджетных полномочий главных администраторов доходов бюджета Гигантовского сельского поселения Сальского района»» </w:t>
      </w:r>
      <w:r w:rsidR="00FD4194" w:rsidRPr="00FD4194">
        <w:rPr>
          <w:rFonts w:ascii="Times New Roman" w:hAnsi="Times New Roman"/>
          <w:color w:val="000000" w:themeColor="text1"/>
          <w:sz w:val="28"/>
        </w:rPr>
        <w:t>(в ред. пост. от 05.07.2023 №81)</w:t>
      </w:r>
      <w:r w:rsidR="00FD4194">
        <w:rPr>
          <w:rFonts w:ascii="Times New Roman" w:hAnsi="Times New Roman"/>
          <w:color w:val="FF0000"/>
          <w:sz w:val="28"/>
        </w:rPr>
        <w:t xml:space="preserve"> </w:t>
      </w:r>
      <w:r>
        <w:rPr>
          <w:rFonts w:ascii="Times New Roman" w:hAnsi="Times New Roman"/>
          <w:sz w:val="28"/>
        </w:rPr>
        <w:t>распоряжаюсь:</w:t>
      </w:r>
    </w:p>
    <w:p w:rsidR="009376ED" w:rsidRDefault="009376ED" w:rsidP="004B3129">
      <w:pPr>
        <w:pStyle w:val="ConsPlusNormal"/>
        <w:ind w:firstLine="540"/>
        <w:jc w:val="both"/>
        <w:rPr>
          <w:rFonts w:ascii="Times New Roman" w:hAnsi="Times New Roman"/>
          <w:color w:val="auto"/>
          <w:sz w:val="28"/>
          <w:szCs w:val="28"/>
        </w:rPr>
      </w:pPr>
    </w:p>
    <w:p w:rsidR="009376ED" w:rsidRDefault="009376ED" w:rsidP="004B3129">
      <w:pPr>
        <w:pStyle w:val="ConsPlusNormal"/>
        <w:ind w:firstLine="540"/>
        <w:jc w:val="both"/>
        <w:rPr>
          <w:rFonts w:ascii="Times New Roman" w:hAnsi="Times New Roman"/>
          <w:color w:val="auto"/>
          <w:sz w:val="28"/>
          <w:szCs w:val="28"/>
        </w:rPr>
      </w:pPr>
    </w:p>
    <w:p w:rsidR="009F0AE6" w:rsidRDefault="00994C3E">
      <w:pPr>
        <w:pStyle w:val="ConsPlusNormal"/>
        <w:ind w:firstLine="540"/>
        <w:jc w:val="both"/>
        <w:rPr>
          <w:rFonts w:ascii="Times New Roman" w:hAnsi="Times New Roman"/>
          <w:sz w:val="28"/>
        </w:rPr>
      </w:pPr>
      <w:r>
        <w:rPr>
          <w:rFonts w:ascii="Times New Roman" w:hAnsi="Times New Roman"/>
          <w:sz w:val="28"/>
        </w:rPr>
        <w:t xml:space="preserve">1.Внести в </w:t>
      </w:r>
      <w:r w:rsidR="00636FE6">
        <w:rPr>
          <w:rFonts w:ascii="Times New Roman" w:hAnsi="Times New Roman"/>
          <w:sz w:val="28"/>
        </w:rPr>
        <w:t>распоряжение</w:t>
      </w:r>
      <w:r>
        <w:rPr>
          <w:rFonts w:ascii="Times New Roman" w:hAnsi="Times New Roman"/>
          <w:sz w:val="28"/>
        </w:rPr>
        <w:t xml:space="preserve"> </w:t>
      </w:r>
      <w:r w:rsidR="00636FE6">
        <w:rPr>
          <w:rFonts w:ascii="Times New Roman" w:hAnsi="Times New Roman"/>
          <w:sz w:val="28"/>
        </w:rPr>
        <w:t>Администрации Гигантовского сельского поселения от 30.12.2022 № 115</w:t>
      </w:r>
      <w:r>
        <w:rPr>
          <w:rFonts w:ascii="Times New Roman" w:hAnsi="Times New Roman"/>
          <w:sz w:val="28"/>
        </w:rPr>
        <w:t xml:space="preserve"> «Об осуществлении бюджетных полномочий главного администратора (администратора) доходов </w:t>
      </w:r>
      <w:r w:rsidR="00636FE6">
        <w:rPr>
          <w:rFonts w:ascii="Times New Roman" w:hAnsi="Times New Roman"/>
          <w:sz w:val="28"/>
        </w:rPr>
        <w:t>бюджета Гигантовского сельского поселения Сальского</w:t>
      </w:r>
      <w:r>
        <w:rPr>
          <w:rFonts w:ascii="Times New Roman" w:hAnsi="Times New Roman"/>
          <w:sz w:val="28"/>
        </w:rPr>
        <w:t xml:space="preserve"> района </w:t>
      </w:r>
      <w:r w:rsidR="00636FE6">
        <w:rPr>
          <w:rFonts w:ascii="Times New Roman" w:hAnsi="Times New Roman"/>
          <w:sz w:val="28"/>
        </w:rPr>
        <w:t>Администрацией Гигантовского сельского поселения</w:t>
      </w:r>
      <w:r>
        <w:rPr>
          <w:rFonts w:ascii="Times New Roman" w:hAnsi="Times New Roman"/>
          <w:sz w:val="28"/>
        </w:rPr>
        <w:t xml:space="preserve">» изменения, согласно приложению к настоящему </w:t>
      </w:r>
      <w:r w:rsidR="00636FE6">
        <w:rPr>
          <w:rFonts w:ascii="Times New Roman" w:hAnsi="Times New Roman"/>
          <w:sz w:val="28"/>
        </w:rPr>
        <w:t>распоряжению</w:t>
      </w:r>
      <w:r>
        <w:rPr>
          <w:rFonts w:ascii="Times New Roman" w:hAnsi="Times New Roman"/>
          <w:sz w:val="28"/>
        </w:rPr>
        <w:t>.</w:t>
      </w:r>
    </w:p>
    <w:p w:rsidR="009F0AE6" w:rsidRDefault="00994C3E">
      <w:pPr>
        <w:ind w:firstLine="540"/>
      </w:pPr>
      <w:r>
        <w:t xml:space="preserve">2. Настоящий </w:t>
      </w:r>
      <w:r w:rsidR="00636FE6">
        <w:t>распоряжение</w:t>
      </w:r>
      <w:r>
        <w:t xml:space="preserve"> вступает в силу со дня его подписания.</w:t>
      </w:r>
    </w:p>
    <w:p w:rsidR="009F0AE6" w:rsidRDefault="00994C3E">
      <w:pPr>
        <w:ind w:firstLine="540"/>
      </w:pPr>
      <w:r>
        <w:t xml:space="preserve">3. Контроль за выполнением настоящего </w:t>
      </w:r>
      <w:r w:rsidR="00636FE6">
        <w:t>распоряжения</w:t>
      </w:r>
      <w:r>
        <w:t xml:space="preserve"> оставляю за собой.</w:t>
      </w:r>
    </w:p>
    <w:p w:rsidR="009F0AE6" w:rsidRDefault="009F0AE6">
      <w:pPr>
        <w:widowControl w:val="0"/>
        <w:tabs>
          <w:tab w:val="left" w:pos="893"/>
        </w:tabs>
        <w:spacing w:line="317" w:lineRule="exact"/>
        <w:ind w:right="14" w:firstLine="0"/>
      </w:pPr>
    </w:p>
    <w:p w:rsidR="009F0AE6" w:rsidRDefault="009F0AE6">
      <w:pPr>
        <w:widowControl w:val="0"/>
        <w:tabs>
          <w:tab w:val="left" w:pos="893"/>
        </w:tabs>
        <w:spacing w:line="317" w:lineRule="exact"/>
        <w:ind w:right="14" w:firstLine="0"/>
      </w:pPr>
    </w:p>
    <w:p w:rsidR="009F0AE6" w:rsidRDefault="00636FE6">
      <w:pPr>
        <w:widowControl w:val="0"/>
        <w:tabs>
          <w:tab w:val="left" w:pos="893"/>
        </w:tabs>
        <w:spacing w:line="317" w:lineRule="exact"/>
        <w:ind w:right="14" w:firstLine="0"/>
      </w:pPr>
      <w:r>
        <w:t>Глава</w:t>
      </w:r>
      <w:r w:rsidR="00994C3E">
        <w:t xml:space="preserve"> Администрации </w:t>
      </w:r>
    </w:p>
    <w:p w:rsidR="009F0AE6" w:rsidRDefault="00636FE6">
      <w:pPr>
        <w:widowControl w:val="0"/>
        <w:tabs>
          <w:tab w:val="left" w:pos="893"/>
        </w:tabs>
        <w:spacing w:line="317" w:lineRule="exact"/>
        <w:ind w:right="14" w:firstLine="0"/>
      </w:pPr>
      <w:r>
        <w:t>Гигантовского сельского поселения</w:t>
      </w:r>
      <w:r>
        <w:tab/>
      </w:r>
      <w:r>
        <w:tab/>
      </w:r>
      <w:r>
        <w:tab/>
      </w:r>
      <w:r>
        <w:tab/>
        <w:t>Ю.М.Штельман</w:t>
      </w:r>
    </w:p>
    <w:p w:rsidR="009F0AE6" w:rsidRDefault="009F0AE6">
      <w:pPr>
        <w:widowControl w:val="0"/>
        <w:tabs>
          <w:tab w:val="left" w:pos="893"/>
        </w:tabs>
        <w:spacing w:line="317" w:lineRule="exact"/>
        <w:ind w:right="14" w:firstLine="0"/>
      </w:pPr>
    </w:p>
    <w:p w:rsidR="00636FE6" w:rsidRPr="00636FE6" w:rsidRDefault="00636FE6">
      <w:pPr>
        <w:widowControl w:val="0"/>
        <w:tabs>
          <w:tab w:val="left" w:pos="893"/>
        </w:tabs>
        <w:spacing w:line="317" w:lineRule="exact"/>
        <w:ind w:right="14" w:firstLine="0"/>
        <w:rPr>
          <w:sz w:val="20"/>
        </w:rPr>
      </w:pPr>
      <w:r w:rsidRPr="00636FE6">
        <w:rPr>
          <w:sz w:val="20"/>
        </w:rPr>
        <w:t>Подготовил ФЭО</w:t>
      </w:r>
    </w:p>
    <w:p w:rsidR="009F0AE6" w:rsidRDefault="009F0AE6">
      <w:pPr>
        <w:jc w:val="center"/>
      </w:pPr>
    </w:p>
    <w:p w:rsidR="004A11A8" w:rsidRDefault="004A11A8">
      <w:pPr>
        <w:jc w:val="center"/>
      </w:pPr>
    </w:p>
    <w:p w:rsidR="004A11A8" w:rsidRDefault="004A11A8">
      <w:pPr>
        <w:jc w:val="center"/>
      </w:pPr>
    </w:p>
    <w:p w:rsidR="00FD4194" w:rsidRDefault="00FD4194">
      <w:pPr>
        <w:jc w:val="center"/>
      </w:pPr>
    </w:p>
    <w:p w:rsidR="00636FE6" w:rsidRDefault="00994C3E">
      <w:pPr>
        <w:ind w:left="6378" w:firstLine="0"/>
        <w:jc w:val="center"/>
      </w:pPr>
      <w:r>
        <w:lastRenderedPageBreak/>
        <w:t xml:space="preserve">Приложение </w:t>
      </w:r>
    </w:p>
    <w:p w:rsidR="009F0AE6" w:rsidRDefault="00994C3E">
      <w:pPr>
        <w:ind w:left="6378" w:firstLine="0"/>
        <w:jc w:val="center"/>
      </w:pPr>
      <w:r>
        <w:t xml:space="preserve">к </w:t>
      </w:r>
      <w:r w:rsidR="00636FE6">
        <w:t>распоряжению</w:t>
      </w:r>
    </w:p>
    <w:p w:rsidR="00636FE6" w:rsidRDefault="00636FE6">
      <w:pPr>
        <w:ind w:left="6378" w:firstLine="0"/>
        <w:jc w:val="center"/>
      </w:pPr>
      <w:r>
        <w:t>Администрации Гигантовского</w:t>
      </w:r>
    </w:p>
    <w:p w:rsidR="009F0AE6" w:rsidRDefault="00636FE6">
      <w:pPr>
        <w:ind w:left="6378" w:firstLine="0"/>
        <w:jc w:val="center"/>
      </w:pPr>
      <w:r>
        <w:t xml:space="preserve"> сельского поселения</w:t>
      </w:r>
    </w:p>
    <w:p w:rsidR="009F0AE6" w:rsidRDefault="00994C3E">
      <w:pPr>
        <w:ind w:left="6378" w:firstLine="0"/>
        <w:jc w:val="center"/>
      </w:pPr>
      <w:r>
        <w:t xml:space="preserve">от </w:t>
      </w:r>
      <w:r w:rsidR="00304031">
        <w:t>25.12.2023 № 126</w:t>
      </w:r>
    </w:p>
    <w:p w:rsidR="009F0AE6" w:rsidRDefault="009F0AE6">
      <w:pPr>
        <w:widowControl w:val="0"/>
        <w:tabs>
          <w:tab w:val="left" w:pos="893"/>
        </w:tabs>
        <w:spacing w:line="317" w:lineRule="exact"/>
        <w:ind w:right="14" w:firstLine="0"/>
        <w:jc w:val="center"/>
      </w:pPr>
    </w:p>
    <w:p w:rsidR="009F0AE6" w:rsidRDefault="009F0AE6">
      <w:pPr>
        <w:widowControl w:val="0"/>
        <w:tabs>
          <w:tab w:val="left" w:pos="893"/>
        </w:tabs>
        <w:spacing w:line="317" w:lineRule="exact"/>
        <w:ind w:right="14" w:firstLine="0"/>
      </w:pPr>
    </w:p>
    <w:p w:rsidR="009F0AE6" w:rsidRDefault="009F0AE6">
      <w:pPr>
        <w:widowControl w:val="0"/>
        <w:tabs>
          <w:tab w:val="left" w:pos="893"/>
        </w:tabs>
        <w:spacing w:line="317" w:lineRule="exact"/>
        <w:ind w:right="14" w:firstLine="0"/>
      </w:pPr>
    </w:p>
    <w:p w:rsidR="009F0AE6" w:rsidRDefault="00994C3E">
      <w:pPr>
        <w:widowControl w:val="0"/>
        <w:tabs>
          <w:tab w:val="left" w:pos="893"/>
        </w:tabs>
        <w:spacing w:line="317" w:lineRule="exact"/>
        <w:ind w:right="14" w:firstLine="0"/>
        <w:jc w:val="center"/>
      </w:pPr>
      <w:r>
        <w:t>ИЗМЕНЕНИЯ,</w:t>
      </w:r>
    </w:p>
    <w:p w:rsidR="009F0AE6" w:rsidRDefault="00994C3E">
      <w:pPr>
        <w:widowControl w:val="0"/>
        <w:tabs>
          <w:tab w:val="left" w:pos="893"/>
        </w:tabs>
        <w:spacing w:line="317" w:lineRule="exact"/>
        <w:ind w:right="14" w:firstLine="0"/>
        <w:jc w:val="center"/>
      </w:pPr>
      <w:r>
        <w:t xml:space="preserve">вносимые в </w:t>
      </w:r>
      <w:r w:rsidR="00636FE6">
        <w:t>распоряжение</w:t>
      </w:r>
      <w:r>
        <w:t xml:space="preserve"> </w:t>
      </w:r>
      <w:r w:rsidR="00DF552D">
        <w:t>Администрации Гигантовского сельского поселения от 30.12</w:t>
      </w:r>
      <w:r>
        <w:t xml:space="preserve">.2022 </w:t>
      </w:r>
      <w:r w:rsidR="00DF552D">
        <w:t>№ 115</w:t>
      </w:r>
      <w:r>
        <w:t xml:space="preserve"> </w:t>
      </w:r>
      <w:r w:rsidR="00DF552D">
        <w:t>«Об осуществлении бюджетных полномочий главного администратора (администратора) доходов бюджета Гигантовского сельского поселения Сальского района Администрацией Гигантовского сельского поселения»</w:t>
      </w:r>
    </w:p>
    <w:p w:rsidR="009F0AE6" w:rsidRDefault="009F0AE6">
      <w:pPr>
        <w:widowControl w:val="0"/>
        <w:tabs>
          <w:tab w:val="left" w:pos="893"/>
        </w:tabs>
        <w:spacing w:line="317" w:lineRule="exact"/>
        <w:ind w:right="14" w:firstLine="0"/>
        <w:jc w:val="center"/>
      </w:pPr>
    </w:p>
    <w:p w:rsidR="009F0AE6" w:rsidRDefault="00304031">
      <w:pPr>
        <w:widowControl w:val="0"/>
        <w:tabs>
          <w:tab w:val="left" w:pos="893"/>
        </w:tabs>
        <w:spacing w:line="317" w:lineRule="exact"/>
        <w:ind w:right="14"/>
      </w:pPr>
      <w:r>
        <w:t xml:space="preserve">2. Приложения № </w:t>
      </w:r>
      <w:r w:rsidR="00994C3E">
        <w:t>2 изложить в редакции:</w:t>
      </w:r>
    </w:p>
    <w:p w:rsidR="009F0AE6" w:rsidRDefault="009F0AE6">
      <w:pPr>
        <w:widowControl w:val="0"/>
        <w:tabs>
          <w:tab w:val="left" w:pos="893"/>
        </w:tabs>
        <w:spacing w:line="317" w:lineRule="exact"/>
        <w:ind w:right="14" w:firstLine="0"/>
        <w:jc w:val="center"/>
      </w:pPr>
    </w:p>
    <w:p w:rsidR="009F0AE6" w:rsidRDefault="009F0AE6">
      <w:pPr>
        <w:sectPr w:rsidR="009F0AE6">
          <w:headerReference w:type="default" r:id="rId10"/>
          <w:footerReference w:type="default" r:id="rId11"/>
          <w:pgSz w:w="11906" w:h="16838"/>
          <w:pgMar w:top="709" w:right="567" w:bottom="1134" w:left="1418" w:header="709" w:footer="709" w:gutter="0"/>
          <w:cols w:space="720"/>
        </w:sectPr>
      </w:pPr>
    </w:p>
    <w:p w:rsidR="00DF552D" w:rsidRDefault="00994C3E" w:rsidP="00DF552D">
      <w:pPr>
        <w:ind w:left="6378" w:firstLine="0"/>
        <w:jc w:val="right"/>
      </w:pPr>
      <w:r>
        <w:lastRenderedPageBreak/>
        <w:t xml:space="preserve"> </w:t>
      </w:r>
      <w:r w:rsidR="00DF552D">
        <w:t xml:space="preserve">Приложение 2 </w:t>
      </w:r>
    </w:p>
    <w:p w:rsidR="00DF552D" w:rsidRDefault="00DF552D" w:rsidP="00DF552D">
      <w:pPr>
        <w:ind w:left="6378" w:firstLine="0"/>
        <w:jc w:val="right"/>
      </w:pPr>
      <w:r>
        <w:t>к распоряжению</w:t>
      </w:r>
    </w:p>
    <w:p w:rsidR="00DF552D" w:rsidRDefault="00DF552D" w:rsidP="00DF552D">
      <w:pPr>
        <w:ind w:left="6378" w:firstLine="0"/>
        <w:jc w:val="right"/>
      </w:pPr>
      <w:r>
        <w:t>Администрации Гигантовского</w:t>
      </w:r>
    </w:p>
    <w:p w:rsidR="00DF552D" w:rsidRDefault="00DF552D" w:rsidP="00DF552D">
      <w:pPr>
        <w:ind w:left="6378" w:firstLine="0"/>
        <w:jc w:val="right"/>
      </w:pPr>
      <w:r>
        <w:t xml:space="preserve"> сельского поселения</w:t>
      </w:r>
    </w:p>
    <w:p w:rsidR="00DF552D" w:rsidRDefault="00DF552D" w:rsidP="00DF552D">
      <w:pPr>
        <w:ind w:left="6378" w:firstLine="0"/>
        <w:jc w:val="right"/>
      </w:pPr>
      <w:r>
        <w:t>от 30.12.2022 № 115</w:t>
      </w:r>
    </w:p>
    <w:p w:rsidR="009F0AE6" w:rsidRDefault="009F0AE6" w:rsidP="00DF552D">
      <w:pPr>
        <w:ind w:left="11339" w:firstLine="0"/>
        <w:jc w:val="center"/>
      </w:pPr>
    </w:p>
    <w:p w:rsidR="009F0AE6" w:rsidRDefault="009F0AE6">
      <w:pPr>
        <w:pStyle w:val="ConsPlusNormal"/>
        <w:rPr>
          <w:rFonts w:ascii="Times New Roman" w:hAnsi="Times New Roman"/>
          <w:sz w:val="28"/>
        </w:rPr>
      </w:pPr>
    </w:p>
    <w:p w:rsidR="009F0AE6" w:rsidRDefault="00762978">
      <w:pPr>
        <w:pStyle w:val="ConsPlusNormal"/>
        <w:jc w:val="center"/>
        <w:rPr>
          <w:rFonts w:ascii="Times New Roman" w:hAnsi="Times New Roman"/>
          <w:sz w:val="28"/>
        </w:rPr>
      </w:pPr>
      <w:hyperlink r:id="rId12" w:history="1">
        <w:r w:rsidR="00994C3E">
          <w:rPr>
            <w:rFonts w:ascii="Times New Roman" w:hAnsi="Times New Roman"/>
            <w:sz w:val="28"/>
          </w:rPr>
          <w:t>Перечень</w:t>
        </w:r>
      </w:hyperlink>
    </w:p>
    <w:p w:rsidR="009F0AE6" w:rsidRDefault="00994C3E" w:rsidP="007D7229">
      <w:pPr>
        <w:pStyle w:val="ConsPlusNormal"/>
        <w:ind w:firstLine="708"/>
        <w:jc w:val="center"/>
        <w:rPr>
          <w:rFonts w:ascii="Times New Roman" w:hAnsi="Times New Roman"/>
          <w:sz w:val="28"/>
        </w:rPr>
      </w:pPr>
      <w:r>
        <w:rPr>
          <w:rFonts w:ascii="Times New Roman" w:hAnsi="Times New Roman"/>
          <w:sz w:val="28"/>
        </w:rPr>
        <w:t xml:space="preserve">источников доходов </w:t>
      </w:r>
      <w:r w:rsidR="00636FE6">
        <w:rPr>
          <w:rFonts w:ascii="Times New Roman" w:hAnsi="Times New Roman"/>
          <w:sz w:val="28"/>
        </w:rPr>
        <w:t>бюджета Гигантовского сельского поселения Сальского</w:t>
      </w:r>
      <w:r>
        <w:rPr>
          <w:rFonts w:ascii="Times New Roman" w:hAnsi="Times New Roman"/>
          <w:sz w:val="28"/>
        </w:rPr>
        <w:t xml:space="preserve"> района, администрирование которых осуществляет </w:t>
      </w:r>
    </w:p>
    <w:p w:rsidR="009F0AE6" w:rsidRDefault="00280B5D">
      <w:pPr>
        <w:pStyle w:val="ConsPlusNormal"/>
        <w:jc w:val="center"/>
        <w:rPr>
          <w:rFonts w:ascii="Times New Roman" w:hAnsi="Times New Roman"/>
          <w:sz w:val="28"/>
        </w:rPr>
      </w:pPr>
      <w:r>
        <w:rPr>
          <w:rFonts w:ascii="Times New Roman" w:hAnsi="Times New Roman"/>
          <w:sz w:val="28"/>
        </w:rPr>
        <w:t>Администрация Гигантовского сельского поселения</w:t>
      </w:r>
    </w:p>
    <w:p w:rsidR="009F0AE6" w:rsidRDefault="009F0AE6">
      <w:pPr>
        <w:pStyle w:val="ConsPlusNormal"/>
        <w:jc w:val="center"/>
        <w:rPr>
          <w:rFonts w:ascii="Times New Roman" w:hAnsi="Times New Roman"/>
          <w:sz w:val="28"/>
        </w:rPr>
      </w:pPr>
    </w:p>
    <w:tbl>
      <w:tblPr>
        <w:tblW w:w="9806" w:type="dxa"/>
        <w:tblInd w:w="959" w:type="dxa"/>
        <w:tblLayout w:type="fixed"/>
        <w:tblLook w:val="04A0"/>
      </w:tblPr>
      <w:tblGrid>
        <w:gridCol w:w="850"/>
        <w:gridCol w:w="2644"/>
        <w:gridCol w:w="4186"/>
        <w:gridCol w:w="2126"/>
      </w:tblGrid>
      <w:tr w:rsidR="009F0AE6" w:rsidTr="00EF299A">
        <w:trPr>
          <w:trHeight w:val="405"/>
        </w:trPr>
        <w:tc>
          <w:tcPr>
            <w:tcW w:w="3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Код бюджетной классификации Российской Федерации</w:t>
            </w:r>
          </w:p>
        </w:tc>
        <w:tc>
          <w:tcPr>
            <w:tcW w:w="4186" w:type="dxa"/>
            <w:vMerge w:val="restart"/>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Наименование главного администратора доходов местного бюджета, наименование кода классификации доходов местного бюджета</w:t>
            </w:r>
          </w:p>
        </w:tc>
        <w:tc>
          <w:tcPr>
            <w:tcW w:w="2126" w:type="dxa"/>
            <w:vMerge w:val="restart"/>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 xml:space="preserve">Правовое основание по источнику доходов местного бюджета </w:t>
            </w:r>
          </w:p>
        </w:tc>
      </w:tr>
      <w:tr w:rsidR="009F0AE6"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главного администратора доходов</w:t>
            </w:r>
          </w:p>
        </w:tc>
        <w:tc>
          <w:tcPr>
            <w:tcW w:w="2644"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вида (подвида) доходов местного бюджета</w:t>
            </w:r>
          </w:p>
        </w:tc>
        <w:tc>
          <w:tcPr>
            <w:tcW w:w="4186" w:type="dxa"/>
            <w:vMerge/>
            <w:tcBorders>
              <w:top w:val="single" w:sz="4" w:space="0" w:color="000000"/>
              <w:left w:val="nil"/>
              <w:bottom w:val="single" w:sz="4" w:space="0" w:color="000000"/>
              <w:right w:val="single" w:sz="4" w:space="0" w:color="000000"/>
            </w:tcBorders>
            <w:shd w:val="clear" w:color="auto" w:fill="FFFFFF"/>
          </w:tcPr>
          <w:p w:rsidR="009F0AE6" w:rsidRDefault="009F0AE6"/>
        </w:tc>
        <w:tc>
          <w:tcPr>
            <w:tcW w:w="2126" w:type="dxa"/>
            <w:vMerge/>
            <w:tcBorders>
              <w:top w:val="single" w:sz="4" w:space="0" w:color="000000"/>
              <w:left w:val="nil"/>
              <w:bottom w:val="single" w:sz="4" w:space="0" w:color="000000"/>
              <w:right w:val="single" w:sz="4" w:space="0" w:color="000000"/>
            </w:tcBorders>
            <w:shd w:val="clear" w:color="auto" w:fill="FFFFFF"/>
          </w:tcPr>
          <w:p w:rsidR="009F0AE6" w:rsidRDefault="009F0AE6"/>
        </w:tc>
      </w:tr>
      <w:tr w:rsidR="009F0AE6" w:rsidTr="00EF299A">
        <w:trPr>
          <w:trHeight w:val="254"/>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1</w:t>
            </w:r>
          </w:p>
        </w:tc>
        <w:tc>
          <w:tcPr>
            <w:tcW w:w="2644"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2</w:t>
            </w:r>
          </w:p>
        </w:tc>
        <w:tc>
          <w:tcPr>
            <w:tcW w:w="4186"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3</w:t>
            </w:r>
          </w:p>
        </w:tc>
        <w:tc>
          <w:tcPr>
            <w:tcW w:w="2126"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4</w:t>
            </w:r>
          </w:p>
        </w:tc>
      </w:tr>
      <w:tr w:rsidR="00BC4C37" w:rsidTr="00EF299A">
        <w:trPr>
          <w:trHeight w:val="1682"/>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Default="00BC4C37" w:rsidP="001177F3">
            <w:pPr>
              <w:pStyle w:val="afb"/>
              <w:rPr>
                <w:sz w:val="28"/>
                <w:szCs w:val="28"/>
              </w:rPr>
            </w:pPr>
            <w:r>
              <w:rPr>
                <w:sz w:val="28"/>
                <w:szCs w:val="28"/>
              </w:rPr>
              <w:t>1 08 0402001 0000 110</w:t>
            </w:r>
          </w:p>
          <w:p w:rsidR="00BC4C37" w:rsidRDefault="00BC4C37" w:rsidP="001177F3">
            <w:pPr>
              <w:pStyle w:val="afb"/>
              <w:rPr>
                <w:sz w:val="28"/>
                <w:szCs w:val="28"/>
              </w:rPr>
            </w:pPr>
          </w:p>
          <w:p w:rsidR="00BC4C37" w:rsidRDefault="00BC4C37" w:rsidP="001177F3">
            <w:pPr>
              <w:pStyle w:val="afb"/>
              <w:rPr>
                <w:sz w:val="28"/>
                <w:szCs w:val="28"/>
              </w:rPr>
            </w:pPr>
          </w:p>
          <w:p w:rsidR="00BC4C37" w:rsidRPr="004628F8" w:rsidRDefault="00BC4C37" w:rsidP="001177F3">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746D1">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szCs w:val="24"/>
              </w:rPr>
            </w:pPr>
            <w:r w:rsidRPr="00B817C7">
              <w:rPr>
                <w:sz w:val="24"/>
                <w:szCs w:val="24"/>
              </w:rPr>
              <w:t>Ст. 61, 61.1, 61.2, 61.3, 61.5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1 08 04020 01 1000 110</w:t>
            </w:r>
          </w:p>
        </w:tc>
        <w:tc>
          <w:tcPr>
            <w:tcW w:w="4186"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w:t>
            </w:r>
            <w:r w:rsidRPr="004628F8">
              <w:rPr>
                <w:sz w:val="28"/>
                <w:szCs w:val="28"/>
              </w:rPr>
              <w:lastRenderedPageBreak/>
              <w:t>(перерасчеты, недоимка и задолженность по соответствующему платежу, в том числе по отмененному)</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szCs w:val="24"/>
              </w:rPr>
            </w:pPr>
            <w:r w:rsidRPr="00B817C7">
              <w:rPr>
                <w:sz w:val="24"/>
                <w:szCs w:val="24"/>
              </w:rPr>
              <w:lastRenderedPageBreak/>
              <w:t>Ст. 61, 61.1, 61.2, 61.3, 61.5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1 08 04020 01 4000 110</w:t>
            </w:r>
          </w:p>
        </w:tc>
        <w:tc>
          <w:tcPr>
            <w:tcW w:w="4186"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szCs w:val="24"/>
              </w:rPr>
            </w:pPr>
            <w:r w:rsidRPr="00B817C7">
              <w:rPr>
                <w:sz w:val="24"/>
                <w:szCs w:val="24"/>
              </w:rPr>
              <w:t>Ст. 61, 61.1, 61.2, 61.3, 61.5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1 11 05025 10 0000 120</w:t>
            </w:r>
          </w:p>
        </w:tc>
        <w:tc>
          <w:tcPr>
            <w:tcW w:w="4186"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42, 62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1 11 05075 10 0000 120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BC4C37" w:rsidRPr="004628F8" w:rsidRDefault="00BC4C37" w:rsidP="001177F3">
            <w:pPr>
              <w:pStyle w:val="afb"/>
              <w:rPr>
                <w:sz w:val="28"/>
                <w:szCs w:val="28"/>
              </w:rPr>
            </w:pPr>
            <w:r w:rsidRPr="004628F8">
              <w:rPr>
                <w:sz w:val="28"/>
                <w:szCs w:val="28"/>
              </w:rPr>
              <w:t>Доходы от сдачи в аренду имущества, составляющего казну сельских поселений (за исключением земельных участков)</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42, 62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Default="00D41CC9">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FB2363" w:rsidRDefault="00BC4C37" w:rsidP="001177F3">
            <w:pPr>
              <w:pStyle w:val="afb"/>
              <w:rPr>
                <w:color w:val="000000" w:themeColor="text1"/>
                <w:sz w:val="28"/>
                <w:szCs w:val="28"/>
              </w:rPr>
            </w:pPr>
            <w:r w:rsidRPr="00FB2363">
              <w:rPr>
                <w:color w:val="000000" w:themeColor="text1"/>
                <w:sz w:val="28"/>
                <w:szCs w:val="28"/>
              </w:rPr>
              <w:t>1 11 07015 10 0000 120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BC4C37" w:rsidRPr="004628F8" w:rsidRDefault="00BC4C37" w:rsidP="001177F3">
            <w:pPr>
              <w:pStyle w:val="afb"/>
              <w:rPr>
                <w:sz w:val="28"/>
                <w:szCs w:val="28"/>
              </w:rPr>
            </w:pPr>
            <w:r w:rsidRPr="004628F8">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62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Default="00D41CC9">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Default="00BC4C37" w:rsidP="001177F3">
            <w:pPr>
              <w:pStyle w:val="afb"/>
              <w:rPr>
                <w:sz w:val="28"/>
                <w:szCs w:val="28"/>
              </w:rPr>
            </w:pPr>
            <w:r w:rsidRPr="004628F8">
              <w:rPr>
                <w:sz w:val="28"/>
                <w:szCs w:val="28"/>
              </w:rPr>
              <w:t>1 11 09045 10 0000 120</w:t>
            </w:r>
          </w:p>
          <w:p w:rsidR="00BC4C37" w:rsidRPr="00F90558" w:rsidRDefault="00BC4C37" w:rsidP="001177F3">
            <w:pPr>
              <w:jc w:val="left"/>
            </w:pPr>
          </w:p>
          <w:p w:rsidR="00BC4C37" w:rsidRPr="00F90558" w:rsidRDefault="00BC4C37" w:rsidP="001177F3">
            <w:pPr>
              <w:jc w:val="left"/>
            </w:pPr>
          </w:p>
          <w:p w:rsidR="00BC4C37" w:rsidRPr="00F90558" w:rsidRDefault="00BC4C37" w:rsidP="001177F3">
            <w:pPr>
              <w:pStyle w:val="afb"/>
              <w:rPr>
                <w:sz w:val="28"/>
                <w:szCs w:val="28"/>
              </w:rPr>
            </w:pPr>
            <w:r w:rsidRPr="00F90558">
              <w:rPr>
                <w:sz w:val="28"/>
                <w:szCs w:val="28"/>
              </w:rPr>
              <w:t xml:space="preserve"> </w:t>
            </w:r>
          </w:p>
        </w:tc>
        <w:tc>
          <w:tcPr>
            <w:tcW w:w="4186" w:type="dxa"/>
            <w:tcBorders>
              <w:top w:val="single" w:sz="4" w:space="0" w:color="000000"/>
              <w:left w:val="nil"/>
              <w:bottom w:val="single" w:sz="4" w:space="0" w:color="000000"/>
              <w:right w:val="single" w:sz="4" w:space="0" w:color="000000"/>
            </w:tcBorders>
            <w:shd w:val="clear" w:color="auto" w:fill="FFFFFF"/>
          </w:tcPr>
          <w:p w:rsidR="00BC4C37" w:rsidRPr="00F90558" w:rsidRDefault="00BC4C37" w:rsidP="001177F3">
            <w:pPr>
              <w:pStyle w:val="afb"/>
              <w:rPr>
                <w:sz w:val="28"/>
                <w:szCs w:val="28"/>
              </w:rPr>
            </w:pPr>
            <w:r w:rsidRPr="004628F8">
              <w:rPr>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4628F8">
              <w:rPr>
                <w:sz w:val="28"/>
                <w:szCs w:val="28"/>
              </w:rPr>
              <w:lastRenderedPageBreak/>
              <w:t>муниципальных унитарных предприятий, в том числе казенных)</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lastRenderedPageBreak/>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Pr="00190FA4" w:rsidRDefault="004964ED" w:rsidP="00023AF9">
            <w:pPr>
              <w:pStyle w:val="afb"/>
              <w:rPr>
                <w:color w:val="000000" w:themeColor="text1"/>
                <w:sz w:val="28"/>
                <w:szCs w:val="28"/>
              </w:rPr>
            </w:pPr>
            <w:r w:rsidRPr="00190FA4">
              <w:rPr>
                <w:color w:val="000000" w:themeColor="text1"/>
                <w:sz w:val="28"/>
                <w:szCs w:val="28"/>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1 11 09045 10 1000 120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FF35AB">
            <w:pPr>
              <w:ind w:firstLine="0"/>
              <w:rPr>
                <w:sz w:val="24"/>
              </w:rPr>
            </w:pPr>
            <w:r w:rsidRPr="00520950">
              <w:rPr>
                <w:sz w:val="24"/>
              </w:rPr>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Pr="00190FA4" w:rsidRDefault="004964ED"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1 11 09045 10 2000 120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FF35AB">
            <w:pPr>
              <w:ind w:firstLine="0"/>
              <w:rPr>
                <w:sz w:val="24"/>
              </w:rPr>
            </w:pPr>
            <w:r w:rsidRPr="00520950">
              <w:rPr>
                <w:sz w:val="24"/>
              </w:rPr>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Pr="00190FA4" w:rsidRDefault="004964ED"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1 11 09045 10 3000 120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 xml:space="preserve">Прочие поступления от использования имущества, </w:t>
            </w:r>
            <w:r w:rsidRPr="00520950">
              <w:rPr>
                <w:color w:val="000000" w:themeColor="text1"/>
                <w:sz w:val="28"/>
                <w:szCs w:val="28"/>
              </w:rPr>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FF35AB">
            <w:pPr>
              <w:ind w:firstLine="0"/>
              <w:rPr>
                <w:sz w:val="24"/>
              </w:rPr>
            </w:pPr>
            <w:r w:rsidRPr="00520950">
              <w:rPr>
                <w:sz w:val="24"/>
              </w:rPr>
              <w:lastRenderedPageBreak/>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ind w:firstLine="0"/>
              <w:jc w:val="left"/>
              <w:rPr>
                <w:b/>
                <w:sz w:val="24"/>
              </w:rPr>
            </w:pPr>
            <w:r w:rsidRPr="00520950">
              <w:rPr>
                <w:szCs w:val="28"/>
              </w:rPr>
              <w:t>1 11 09080 10  0000  120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ind w:firstLine="0"/>
              <w:jc w:val="left"/>
              <w:rPr>
                <w:b/>
                <w:sz w:val="24"/>
              </w:rPr>
            </w:pPr>
            <w:r w:rsidRPr="00520950">
              <w:rPr>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pStyle w:val="afb"/>
              <w:rPr>
                <w:color w:val="000000" w:themeColor="text1"/>
                <w:sz w:val="28"/>
                <w:szCs w:val="28"/>
              </w:rPr>
            </w:pPr>
            <w:r w:rsidRPr="00520950">
              <w:rPr>
                <w:color w:val="000000" w:themeColor="text1"/>
                <w:sz w:val="28"/>
                <w:szCs w:val="28"/>
              </w:rPr>
              <w:t>1 13 01995 10 0000 130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4964ED" w:rsidRPr="00520950" w:rsidRDefault="004964ED" w:rsidP="001177F3">
            <w:pPr>
              <w:pStyle w:val="afb"/>
              <w:rPr>
                <w:sz w:val="28"/>
                <w:szCs w:val="28"/>
              </w:rPr>
            </w:pPr>
            <w:r w:rsidRPr="00520950">
              <w:rPr>
                <w:sz w:val="28"/>
                <w:szCs w:val="28"/>
              </w:rPr>
              <w:t>Прочие доходы от оказания платных услуг (работ) получателями средств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ст. 62 БК РФ, Закон о бюджете субъекта РФ / Решение Собрания депутатов Гигантовского сельского поселения о бюджете  на текущий финансовый год и плановый период</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pStyle w:val="afb"/>
              <w:rPr>
                <w:sz w:val="28"/>
                <w:szCs w:val="28"/>
              </w:rPr>
            </w:pPr>
            <w:r w:rsidRPr="00520950">
              <w:rPr>
                <w:sz w:val="28"/>
                <w:szCs w:val="28"/>
              </w:rPr>
              <w:t>1 13 02065 10 0000 130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4964ED" w:rsidRPr="00520950" w:rsidRDefault="004964ED" w:rsidP="001177F3">
            <w:pPr>
              <w:pStyle w:val="afb"/>
              <w:rPr>
                <w:sz w:val="28"/>
                <w:szCs w:val="28"/>
              </w:rPr>
            </w:pPr>
            <w:r w:rsidRPr="00520950">
              <w:rPr>
                <w:sz w:val="28"/>
                <w:szCs w:val="28"/>
              </w:rPr>
              <w:t>Доходы, поступающие в порядке возмещения расходов, понесенных в связи с эксплуатацией имущества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 xml:space="preserve">Закон о бюджете субъекта РФ /Решение Собрания депутатов Гигантовского сельского поселения о </w:t>
            </w:r>
            <w:r w:rsidRPr="00520950">
              <w:rPr>
                <w:sz w:val="24"/>
              </w:rPr>
              <w:lastRenderedPageBreak/>
              <w:t>бюджете  на текущий финансовый год и плановый период</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4628F8" w:rsidRDefault="004964ED" w:rsidP="001177F3">
            <w:pPr>
              <w:pStyle w:val="afb"/>
              <w:rPr>
                <w:sz w:val="28"/>
                <w:szCs w:val="28"/>
              </w:rPr>
            </w:pPr>
            <w:r w:rsidRPr="004628F8">
              <w:rPr>
                <w:sz w:val="28"/>
                <w:szCs w:val="28"/>
              </w:rPr>
              <w:t>1 13 02995 10 0000 130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4628F8" w:rsidRDefault="004964ED" w:rsidP="001177F3">
            <w:pPr>
              <w:pStyle w:val="afb"/>
              <w:rPr>
                <w:sz w:val="28"/>
                <w:szCs w:val="28"/>
              </w:rPr>
            </w:pPr>
            <w:r w:rsidRPr="004628F8">
              <w:rPr>
                <w:sz w:val="28"/>
                <w:szCs w:val="28"/>
              </w:rPr>
              <w:t>Прочие доходы от компенсации затрат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Закон о бюджете субъекта РФ/ Решение Собрания депутатов Гигантовского сельского поселения о бюджете  на текущий финансовый год и плановый период</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007A0">
              <w:rPr>
                <w:sz w:val="28"/>
                <w:szCs w:val="28"/>
              </w:rPr>
              <w:t>1 14 06025 10 0000 430</w:t>
            </w:r>
          </w:p>
          <w:p w:rsidR="004964ED" w:rsidRPr="002007A0" w:rsidRDefault="004964ED" w:rsidP="001177F3">
            <w:pPr>
              <w:pStyle w:val="afb"/>
              <w:rPr>
                <w:sz w:val="28"/>
                <w:szCs w:val="28"/>
              </w:rPr>
            </w:pPr>
          </w:p>
          <w:p w:rsidR="004964ED" w:rsidRPr="002007A0" w:rsidRDefault="004964ED" w:rsidP="001177F3">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007A0">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007A0">
              <w:rPr>
                <w:sz w:val="28"/>
                <w:szCs w:val="28"/>
              </w:rPr>
              <w:t>1 14 13060 10 0000 410</w:t>
            </w:r>
          </w:p>
          <w:p w:rsidR="004964ED" w:rsidRDefault="004964ED"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4964ED" w:rsidRDefault="004964ED" w:rsidP="006E5556">
            <w:pPr>
              <w:pStyle w:val="afb"/>
              <w:rPr>
                <w:b/>
              </w:rPr>
            </w:pPr>
            <w:r w:rsidRPr="002007A0">
              <w:rPr>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Ст.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Default="004964ED" w:rsidP="001177F3">
            <w:pPr>
              <w:pStyle w:val="afb"/>
              <w:rPr>
                <w:sz w:val="28"/>
                <w:szCs w:val="28"/>
              </w:rPr>
            </w:pPr>
            <w:r>
              <w:rPr>
                <w:sz w:val="28"/>
                <w:szCs w:val="28"/>
              </w:rPr>
              <w:t>1 16 07010 10 0000 140</w:t>
            </w:r>
          </w:p>
          <w:p w:rsidR="004964ED" w:rsidRPr="002007A0" w:rsidRDefault="004964ED" w:rsidP="001177F3">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7645E">
              <w:rPr>
                <w:color w:val="000000"/>
                <w:sz w:val="28"/>
                <w:szCs w:val="28"/>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Pr="00190FA4" w:rsidRDefault="00C118DA"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rPr>
            </w:pPr>
            <w:r w:rsidRPr="00520950">
              <w:rPr>
                <w:color w:val="000000" w:themeColor="text1"/>
                <w:sz w:val="28"/>
                <w:szCs w:val="28"/>
              </w:rPr>
              <w:t>1 16 07090 10 1000 140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shd w:val="clear" w:color="auto" w:fill="FFFFFF"/>
              </w:rPr>
            </w:pPr>
            <w:r w:rsidRPr="00520950">
              <w:rPr>
                <w:color w:val="000000" w:themeColor="text1"/>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w:t>
            </w:r>
            <w:r w:rsidRPr="00520950">
              <w:rPr>
                <w:color w:val="000000" w:themeColor="text1"/>
                <w:sz w:val="28"/>
                <w:szCs w:val="28"/>
              </w:rPr>
              <w:lastRenderedPageBreak/>
              <w:t>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023AF9">
            <w:pPr>
              <w:ind w:firstLine="0"/>
              <w:rPr>
                <w:sz w:val="24"/>
              </w:rPr>
            </w:pPr>
            <w:r w:rsidRPr="00B817C7">
              <w:rPr>
                <w:sz w:val="24"/>
              </w:rPr>
              <w:lastRenderedPageBreak/>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Pr="00190FA4" w:rsidRDefault="00C118DA" w:rsidP="00023AF9">
            <w:pPr>
              <w:pStyle w:val="afb"/>
              <w:rPr>
                <w:color w:val="000000" w:themeColor="text1"/>
                <w:sz w:val="28"/>
                <w:szCs w:val="28"/>
              </w:rPr>
            </w:pPr>
            <w:r w:rsidRPr="00190FA4">
              <w:rPr>
                <w:color w:val="000000" w:themeColor="text1"/>
                <w:sz w:val="28"/>
                <w:szCs w:val="28"/>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rPr>
            </w:pPr>
            <w:r w:rsidRPr="00520950">
              <w:rPr>
                <w:color w:val="000000" w:themeColor="text1"/>
                <w:sz w:val="28"/>
                <w:szCs w:val="28"/>
              </w:rPr>
              <w:t>1 16 07090 10 2000 140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shd w:val="clear" w:color="auto" w:fill="FFFFFF"/>
              </w:rPr>
            </w:pPr>
            <w:r w:rsidRPr="00520950">
              <w:rPr>
                <w:color w:val="000000" w:themeColor="text1"/>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023AF9">
            <w:pPr>
              <w:ind w:firstLine="0"/>
              <w:rPr>
                <w:sz w:val="24"/>
              </w:rPr>
            </w:pPr>
            <w:r w:rsidRPr="00B817C7">
              <w:rPr>
                <w:sz w:val="24"/>
              </w:rPr>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Pr="00190FA4" w:rsidRDefault="00C118DA"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rPr>
            </w:pPr>
            <w:r w:rsidRPr="00520950">
              <w:rPr>
                <w:color w:val="000000" w:themeColor="text1"/>
                <w:sz w:val="28"/>
                <w:szCs w:val="28"/>
              </w:rPr>
              <w:t>1 16 07090 10 3000 140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shd w:val="clear" w:color="auto" w:fill="FFFFFF"/>
              </w:rPr>
            </w:pPr>
            <w:r w:rsidRPr="00520950">
              <w:rPr>
                <w:color w:val="000000" w:themeColor="text1"/>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520950">
              <w:rPr>
                <w:color w:val="000000" w:themeColor="text1"/>
                <w:sz w:val="28"/>
                <w:szCs w:val="28"/>
              </w:rPr>
              <w:lastRenderedPageBreak/>
              <w:t>(муниципальным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023AF9">
            <w:pPr>
              <w:ind w:firstLine="0"/>
              <w:rPr>
                <w:sz w:val="24"/>
              </w:rPr>
            </w:pPr>
            <w:r w:rsidRPr="00B817C7">
              <w:rPr>
                <w:sz w:val="24"/>
              </w:rPr>
              <w:lastRenderedPageBreak/>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1 16 10031 10 0000 140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b/>
              </w:rPr>
            </w:pPr>
            <w:r w:rsidRPr="00520950">
              <w:rPr>
                <w:color w:val="000000"/>
                <w:sz w:val="28"/>
                <w:szCs w:val="28"/>
                <w:shd w:val="clear" w:color="auto" w:fill="FFFFFF"/>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п. 21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1 16 10032 10 0000 140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b/>
              </w:rPr>
            </w:pPr>
            <w:r w:rsidRPr="00520950">
              <w:rPr>
                <w:color w:val="000000"/>
                <w:sz w:val="28"/>
                <w:szCs w:val="28"/>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п. 21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1 16 1010010 0000 140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b/>
              </w:rPr>
            </w:pPr>
            <w:r w:rsidRPr="00520950">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Закон о бюджете субъекта/ Решение Собрания депутатов Гигантовского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1 16 10123 01 0101 140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b/>
                <w:sz w:val="24"/>
              </w:rPr>
            </w:pPr>
            <w:r w:rsidRPr="00520950">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w:t>
            </w:r>
            <w:r w:rsidRPr="00520950">
              <w:rPr>
                <w:szCs w:val="28"/>
              </w:rPr>
              <w:lastRenderedPageBreak/>
              <w:t>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lastRenderedPageBreak/>
              <w:t>ч.7 ст.2 466-ФЗ от 05.12.2022</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1 17 01050 10 0000 180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Невыясненные поступления, зачисляемые в бюджеты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D06FF0">
            <w:pPr>
              <w:rPr>
                <w:sz w:val="24"/>
              </w:rPr>
            </w:pPr>
            <w:r w:rsidRPr="00B817C7">
              <w:rPr>
                <w:sz w:val="24"/>
              </w:rPr>
              <w:t xml:space="preserve">Закон о бюджете субъекта РФ /Решение Собрания депутатов Гигантовского сельского поселения о бюджете  на текущий финансовый год и плановый период; </w:t>
            </w:r>
          </w:p>
          <w:p w:rsidR="00C118DA" w:rsidRPr="00B817C7" w:rsidRDefault="00C118DA">
            <w:pPr>
              <w:ind w:firstLine="0"/>
              <w:rPr>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1 17 05050 10 0000 180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Прочие неналоговые доходы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ст.  62 БК РФ, Закон о бюджете субъекта РФ /Решение Собрания депутатов Гигантовского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b/>
                <w:sz w:val="24"/>
              </w:rPr>
            </w:pPr>
            <w:r w:rsidRPr="00520950">
              <w:rPr>
                <w:szCs w:val="28"/>
              </w:rPr>
              <w:t>1 17 15030 10  0000 150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b/>
              </w:rPr>
            </w:pPr>
            <w:r w:rsidRPr="00520950">
              <w:rPr>
                <w:sz w:val="28"/>
                <w:szCs w:val="28"/>
              </w:rPr>
              <w:t>Инициативные платежи, зачисляемые в бюджеты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ст. 41 БК РФ, Закон о бюджете субъекта РФ / Решение Собрания депутатов Гигантовского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szCs w:val="28"/>
              </w:rPr>
            </w:pPr>
            <w:r w:rsidRPr="00520950">
              <w:rPr>
                <w:szCs w:val="28"/>
              </w:rPr>
              <w:t xml:space="preserve">1 17 15030 10 1001  </w:t>
            </w:r>
            <w:r w:rsidRPr="00520950">
              <w:rPr>
                <w:szCs w:val="28"/>
              </w:rPr>
              <w:lastRenderedPageBreak/>
              <w:t>150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b/>
              </w:rPr>
            </w:pPr>
            <w:r w:rsidRPr="00520950">
              <w:rPr>
                <w:color w:val="000000"/>
                <w:sz w:val="28"/>
                <w:szCs w:val="28"/>
              </w:rPr>
              <w:lastRenderedPageBreak/>
              <w:t xml:space="preserve">Инициативные платежи, </w:t>
            </w:r>
            <w:r w:rsidRPr="00520950">
              <w:rPr>
                <w:color w:val="000000"/>
                <w:sz w:val="28"/>
                <w:szCs w:val="28"/>
              </w:rPr>
              <w:lastRenderedPageBreak/>
              <w:t>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lastRenderedPageBreak/>
              <w:t xml:space="preserve">ст. 41 БК РФ, Закон о бюджете </w:t>
            </w:r>
            <w:r w:rsidRPr="00B817C7">
              <w:rPr>
                <w:sz w:val="24"/>
              </w:rPr>
              <w:lastRenderedPageBreak/>
              <w:t>субъекта РФ / Решение Собрания депутатов Гигантовского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b/>
                <w:sz w:val="24"/>
              </w:rPr>
            </w:pPr>
            <w:r w:rsidRPr="00520950">
              <w:rPr>
                <w:szCs w:val="28"/>
              </w:rPr>
              <w:t>1 17 15030 10 1002  150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b/>
                <w:sz w:val="24"/>
              </w:rPr>
            </w:pPr>
            <w:r w:rsidRPr="00520950">
              <w:rPr>
                <w:szCs w:val="28"/>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ст. 41 БК РФ, Закон о бюджете субъекта РФ / Решение Собрания депутатов Гигантовского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sz w:val="28"/>
                <w:szCs w:val="28"/>
              </w:rPr>
            </w:pPr>
            <w:r w:rsidRPr="00520950">
              <w:rPr>
                <w:sz w:val="28"/>
                <w:szCs w:val="28"/>
              </w:rPr>
              <w:t>2 02 15001 10 0000 150</w:t>
            </w:r>
          </w:p>
          <w:p w:rsidR="00C118DA" w:rsidRPr="00520950" w:rsidRDefault="00C118DA" w:rsidP="006659B4">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sz w:val="28"/>
                <w:szCs w:val="28"/>
              </w:rPr>
            </w:pPr>
            <w:r w:rsidRPr="00520950">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9A2C59">
            <w:pPr>
              <w:ind w:firstLine="0"/>
              <w:rPr>
                <w:sz w:val="24"/>
              </w:rPr>
            </w:pPr>
            <w:r w:rsidRPr="00B817C7">
              <w:rPr>
                <w:sz w:val="24"/>
              </w:rPr>
              <w:t>Ст. 137. БК РФ;</w:t>
            </w:r>
          </w:p>
          <w:p w:rsidR="00C118DA" w:rsidRPr="00B817C7" w:rsidRDefault="00C118DA" w:rsidP="009A2C59">
            <w:pPr>
              <w:ind w:firstLine="0"/>
              <w:rPr>
                <w:sz w:val="24"/>
              </w:rPr>
            </w:pPr>
            <w:r w:rsidRPr="00B817C7">
              <w:rPr>
                <w:sz w:val="24"/>
              </w:rPr>
              <w:t xml:space="preserve">п. 8.23 Порядка формирования и применения </w:t>
            </w:r>
            <w:hyperlink r:id="rId13" w:history="1">
              <w:r w:rsidRPr="00B817C7">
                <w:rPr>
                  <w:sz w:val="24"/>
                </w:rPr>
                <w:t>кодов</w:t>
              </w:r>
            </w:hyperlink>
            <w:r w:rsidRPr="00B817C7">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B817C7" w:rsidRDefault="00C118DA" w:rsidP="006E5556">
            <w:pPr>
              <w:ind w:firstLine="0"/>
              <w:rPr>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b/>
              </w:rPr>
            </w:pPr>
            <w:r w:rsidRPr="00520950">
              <w:rPr>
                <w:sz w:val="28"/>
                <w:szCs w:val="28"/>
              </w:rPr>
              <w:t>2 02 15002 10 0000 150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b/>
              </w:rPr>
            </w:pPr>
            <w:r w:rsidRPr="00520950">
              <w:rPr>
                <w:color w:val="000000"/>
                <w:sz w:val="28"/>
                <w:szCs w:val="28"/>
              </w:rPr>
              <w:t>Дотации бюджетам сельских поселений на поддержку мер по обеспечению сбалансированности бюджетов</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9A2C59">
            <w:pPr>
              <w:ind w:firstLine="0"/>
              <w:rPr>
                <w:color w:val="000000" w:themeColor="text1"/>
                <w:sz w:val="24"/>
              </w:rPr>
            </w:pPr>
            <w:r w:rsidRPr="00B817C7">
              <w:rPr>
                <w:color w:val="000000" w:themeColor="text1"/>
                <w:sz w:val="24"/>
              </w:rPr>
              <w:t>Ст. 138.4  БК РФ;</w:t>
            </w:r>
          </w:p>
          <w:p w:rsidR="00C118DA" w:rsidRPr="00B817C7" w:rsidRDefault="00C118DA" w:rsidP="009A2C59">
            <w:pPr>
              <w:ind w:firstLine="0"/>
              <w:rPr>
                <w:color w:val="000000" w:themeColor="text1"/>
                <w:sz w:val="24"/>
              </w:rPr>
            </w:pPr>
            <w:r w:rsidRPr="00B817C7">
              <w:rPr>
                <w:color w:val="000000" w:themeColor="text1"/>
                <w:sz w:val="24"/>
              </w:rPr>
              <w:t xml:space="preserve">п. 8.23 Порядка формирования и применения </w:t>
            </w:r>
            <w:hyperlink r:id="rId14" w:history="1">
              <w:r w:rsidRPr="00B817C7">
                <w:rPr>
                  <w:color w:val="000000" w:themeColor="text1"/>
                  <w:sz w:val="24"/>
                </w:rPr>
                <w:t>кодов</w:t>
              </w:r>
            </w:hyperlink>
            <w:r w:rsidRPr="00B817C7">
              <w:rPr>
                <w:color w:val="000000" w:themeColor="text1"/>
                <w:sz w:val="24"/>
              </w:rPr>
              <w:t xml:space="preserve"> бюджетной классификации Российской Федерации, их структуре и </w:t>
            </w:r>
            <w:r w:rsidRPr="00B817C7">
              <w:rPr>
                <w:color w:val="000000" w:themeColor="text1"/>
                <w:sz w:val="24"/>
              </w:rPr>
              <w:lastRenderedPageBreak/>
              <w:t>принципах назначения, утвержденного Приказом Министерства финансов Российской Федерации от 24.05.2022 № 82н</w:t>
            </w:r>
          </w:p>
          <w:p w:rsidR="00C118DA" w:rsidRPr="00B817C7" w:rsidRDefault="00C118DA" w:rsidP="006E5556">
            <w:pPr>
              <w:ind w:firstLine="0"/>
              <w:rPr>
                <w:color w:val="000000" w:themeColor="text1"/>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b/>
              </w:rPr>
            </w:pPr>
            <w:r w:rsidRPr="00520950">
              <w:rPr>
                <w:sz w:val="28"/>
                <w:szCs w:val="28"/>
              </w:rPr>
              <w:t>202 25555 10 0000 150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ind w:firstLine="0"/>
              <w:jc w:val="left"/>
              <w:rPr>
                <w:b/>
                <w:sz w:val="24"/>
              </w:rPr>
            </w:pPr>
            <w:r w:rsidRPr="00520950">
              <w:rPr>
                <w:szCs w:val="28"/>
              </w:rPr>
              <w:t>Субсидии бюджетам сельских поселений на реализацию программ формирования современной городской среды</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9A2C59">
            <w:pPr>
              <w:ind w:firstLine="0"/>
              <w:rPr>
                <w:color w:val="000000" w:themeColor="text1"/>
                <w:sz w:val="24"/>
              </w:rPr>
            </w:pPr>
            <w:r w:rsidRPr="00B817C7">
              <w:rPr>
                <w:color w:val="000000" w:themeColor="text1"/>
                <w:sz w:val="24"/>
              </w:rPr>
              <w:t>Ст. 139  БК РФ;</w:t>
            </w:r>
          </w:p>
          <w:p w:rsidR="00C118DA" w:rsidRPr="00B817C7" w:rsidRDefault="00C118DA" w:rsidP="009A2C59">
            <w:pPr>
              <w:ind w:firstLine="0"/>
              <w:rPr>
                <w:color w:val="000000" w:themeColor="text1"/>
                <w:sz w:val="24"/>
              </w:rPr>
            </w:pPr>
            <w:r w:rsidRPr="00B817C7">
              <w:rPr>
                <w:color w:val="000000" w:themeColor="text1"/>
                <w:sz w:val="24"/>
              </w:rPr>
              <w:t xml:space="preserve">п. 8.23 Порядка формирования и применения </w:t>
            </w:r>
            <w:hyperlink r:id="rId15" w:history="1">
              <w:r w:rsidRPr="00B817C7">
                <w:rPr>
                  <w:color w:val="000000" w:themeColor="text1"/>
                  <w:sz w:val="24"/>
                </w:rPr>
                <w:t>кодов</w:t>
              </w:r>
            </w:hyperlink>
            <w:r w:rsidRPr="00B817C7">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B817C7" w:rsidRDefault="00C118DA">
            <w:pPr>
              <w:ind w:firstLine="0"/>
              <w:rPr>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ind w:firstLine="0"/>
              <w:jc w:val="left"/>
              <w:rPr>
                <w:b/>
                <w:sz w:val="24"/>
              </w:rPr>
            </w:pPr>
            <w:r w:rsidRPr="00520950">
              <w:rPr>
                <w:szCs w:val="28"/>
              </w:rPr>
              <w:t>2 02 29999 10 0000 150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ind w:firstLine="0"/>
              <w:jc w:val="left"/>
              <w:rPr>
                <w:b/>
                <w:sz w:val="24"/>
              </w:rPr>
            </w:pPr>
            <w:r w:rsidRPr="00520950">
              <w:rPr>
                <w:szCs w:val="28"/>
              </w:rPr>
              <w:t>Прочие субсидии бюджетам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5A3465" w:rsidRDefault="00C118DA" w:rsidP="006C3C6E">
            <w:pPr>
              <w:ind w:firstLine="0"/>
              <w:rPr>
                <w:color w:val="000000" w:themeColor="text1"/>
                <w:sz w:val="24"/>
              </w:rPr>
            </w:pPr>
            <w:r w:rsidRPr="005A3465">
              <w:rPr>
                <w:color w:val="000000" w:themeColor="text1"/>
                <w:sz w:val="24"/>
              </w:rPr>
              <w:t xml:space="preserve">Ст. </w:t>
            </w:r>
            <w:r>
              <w:rPr>
                <w:color w:val="000000" w:themeColor="text1"/>
                <w:sz w:val="24"/>
              </w:rPr>
              <w:t>139</w:t>
            </w:r>
            <w:r w:rsidRPr="005A3465">
              <w:rPr>
                <w:color w:val="000000" w:themeColor="text1"/>
                <w:sz w:val="24"/>
              </w:rPr>
              <w:t xml:space="preserve">  БК РФ;</w:t>
            </w:r>
          </w:p>
          <w:p w:rsidR="00C118DA" w:rsidRPr="005A3465" w:rsidRDefault="00C118DA" w:rsidP="006C3C6E">
            <w:pPr>
              <w:ind w:firstLine="0"/>
              <w:rPr>
                <w:color w:val="000000" w:themeColor="text1"/>
                <w:sz w:val="24"/>
              </w:rPr>
            </w:pPr>
            <w:r w:rsidRPr="005A3465">
              <w:rPr>
                <w:color w:val="000000" w:themeColor="text1"/>
                <w:sz w:val="24"/>
              </w:rPr>
              <w:t xml:space="preserve">п. 8.23 Порядка формирования и применения </w:t>
            </w:r>
            <w:hyperlink r:id="rId16" w:history="1">
              <w:r w:rsidRPr="005A3465">
                <w:rPr>
                  <w:color w:val="000000" w:themeColor="text1"/>
                  <w:sz w:val="24"/>
                </w:rPr>
                <w:t>кодов</w:t>
              </w:r>
            </w:hyperlink>
            <w:r w:rsidRPr="005A3465">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5A3465" w:rsidRDefault="00C118DA">
            <w:pPr>
              <w:ind w:firstLine="0"/>
              <w:rPr>
                <w:b/>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C0654C">
            <w:pPr>
              <w:pStyle w:val="afb"/>
              <w:rPr>
                <w:sz w:val="28"/>
                <w:szCs w:val="28"/>
              </w:rPr>
            </w:pPr>
            <w:r w:rsidRPr="00520950">
              <w:rPr>
                <w:sz w:val="28"/>
                <w:szCs w:val="28"/>
              </w:rPr>
              <w:t>2 02 30024 10 0000 150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C0654C">
            <w:pPr>
              <w:pStyle w:val="afb"/>
              <w:rPr>
                <w:sz w:val="28"/>
                <w:szCs w:val="28"/>
              </w:rPr>
            </w:pPr>
            <w:r w:rsidRPr="00520950">
              <w:rPr>
                <w:sz w:val="28"/>
                <w:szCs w:val="28"/>
              </w:rPr>
              <w:t xml:space="preserve">Субвенции бюджетам сельских поселений на выполнение передаваемых полномочий субъектов Российской </w:t>
            </w:r>
            <w:r w:rsidRPr="00520950">
              <w:rPr>
                <w:sz w:val="28"/>
                <w:szCs w:val="28"/>
              </w:rPr>
              <w:lastRenderedPageBreak/>
              <w:t>Федерации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453294">
            <w:pPr>
              <w:ind w:firstLine="0"/>
              <w:rPr>
                <w:color w:val="000000" w:themeColor="text1"/>
                <w:sz w:val="24"/>
              </w:rPr>
            </w:pPr>
            <w:r w:rsidRPr="00453294">
              <w:rPr>
                <w:color w:val="000000" w:themeColor="text1"/>
                <w:sz w:val="24"/>
              </w:rPr>
              <w:lastRenderedPageBreak/>
              <w:t>Ст. 140 БК РФ;</w:t>
            </w:r>
          </w:p>
          <w:p w:rsidR="00C118DA" w:rsidRPr="00453294" w:rsidRDefault="00C118DA" w:rsidP="00453294">
            <w:pPr>
              <w:ind w:firstLine="0"/>
              <w:rPr>
                <w:b/>
                <w:color w:val="000000" w:themeColor="text1"/>
                <w:sz w:val="24"/>
              </w:rPr>
            </w:pPr>
            <w:r w:rsidRPr="00453294">
              <w:rPr>
                <w:color w:val="000000" w:themeColor="text1"/>
                <w:sz w:val="24"/>
              </w:rPr>
              <w:t xml:space="preserve">п. 8.23 Порядка формирования и применения </w:t>
            </w:r>
            <w:hyperlink r:id="rId17" w:history="1">
              <w:r w:rsidRPr="00453294">
                <w:rPr>
                  <w:color w:val="000000" w:themeColor="text1"/>
                  <w:sz w:val="24"/>
                </w:rPr>
                <w:t>кодов</w:t>
              </w:r>
            </w:hyperlink>
            <w:r w:rsidRPr="00453294">
              <w:rPr>
                <w:color w:val="000000" w:themeColor="text1"/>
                <w:sz w:val="24"/>
              </w:rPr>
              <w:t xml:space="preserve"> </w:t>
            </w:r>
            <w:r w:rsidRPr="00453294">
              <w:rPr>
                <w:color w:val="000000" w:themeColor="text1"/>
                <w:sz w:val="24"/>
              </w:rPr>
              <w:lastRenderedPageBreak/>
              <w:t>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2 02 35118 10 0000 150</w:t>
            </w:r>
          </w:p>
          <w:p w:rsidR="00C118DA" w:rsidRPr="004628F8" w:rsidRDefault="00C118DA" w:rsidP="00C0654C">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9A2C59">
            <w:pPr>
              <w:ind w:firstLine="0"/>
              <w:rPr>
                <w:color w:val="000000" w:themeColor="text1"/>
                <w:sz w:val="24"/>
              </w:rPr>
            </w:pPr>
            <w:r w:rsidRPr="00453294">
              <w:rPr>
                <w:color w:val="000000" w:themeColor="text1"/>
                <w:sz w:val="24"/>
              </w:rPr>
              <w:t>Ст. 140 БК РФ;</w:t>
            </w:r>
          </w:p>
          <w:p w:rsidR="00C118DA" w:rsidRPr="00453294" w:rsidRDefault="00C118DA" w:rsidP="009A2C59">
            <w:pPr>
              <w:ind w:firstLine="0"/>
              <w:rPr>
                <w:b/>
                <w:color w:val="000000" w:themeColor="text1"/>
                <w:sz w:val="24"/>
              </w:rPr>
            </w:pPr>
            <w:r w:rsidRPr="00453294">
              <w:rPr>
                <w:color w:val="000000" w:themeColor="text1"/>
                <w:sz w:val="24"/>
              </w:rPr>
              <w:t xml:space="preserve">п. 8.23 Порядка формирования и применения </w:t>
            </w:r>
            <w:hyperlink r:id="rId18"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Default="00C118DA" w:rsidP="00C0654C">
            <w:pPr>
              <w:ind w:firstLine="0"/>
              <w:jc w:val="left"/>
              <w:rPr>
                <w:b/>
                <w:sz w:val="24"/>
              </w:rPr>
            </w:pPr>
            <w:r w:rsidRPr="004628F8">
              <w:rPr>
                <w:szCs w:val="28"/>
              </w:rPr>
              <w:t>2 02 40014 10 0000  150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Default="00C118DA" w:rsidP="00C0654C">
            <w:pPr>
              <w:ind w:firstLine="0"/>
              <w:jc w:val="left"/>
              <w:rPr>
                <w:b/>
                <w:sz w:val="24"/>
              </w:rPr>
            </w:pPr>
            <w:r w:rsidRPr="004628F8">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232578">
            <w:pPr>
              <w:ind w:firstLine="0"/>
              <w:rPr>
                <w:color w:val="000000" w:themeColor="text1"/>
                <w:sz w:val="24"/>
              </w:rPr>
            </w:pPr>
            <w:r>
              <w:rPr>
                <w:color w:val="000000" w:themeColor="text1"/>
                <w:sz w:val="24"/>
              </w:rPr>
              <w:t xml:space="preserve">Ст. 142.4 </w:t>
            </w:r>
            <w:r w:rsidRPr="00453294">
              <w:rPr>
                <w:color w:val="000000" w:themeColor="text1"/>
                <w:sz w:val="24"/>
              </w:rPr>
              <w:t>БК РФ;</w:t>
            </w:r>
          </w:p>
          <w:p w:rsidR="00C118DA" w:rsidRPr="005A3465" w:rsidRDefault="00C118DA" w:rsidP="00232578">
            <w:pPr>
              <w:ind w:firstLine="0"/>
              <w:rPr>
                <w:b/>
                <w:color w:val="FF0000"/>
                <w:sz w:val="24"/>
              </w:rPr>
            </w:pPr>
            <w:r w:rsidRPr="00453294">
              <w:rPr>
                <w:color w:val="000000" w:themeColor="text1"/>
                <w:sz w:val="24"/>
              </w:rPr>
              <w:t xml:space="preserve">п. 8.23 Порядка формирования и применения </w:t>
            </w:r>
            <w:hyperlink r:id="rId19"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2 02 49999 10 0000 150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 xml:space="preserve">Прочие межбюджетные трансферты, передаваемые </w:t>
            </w:r>
            <w:r w:rsidRPr="004628F8">
              <w:rPr>
                <w:sz w:val="28"/>
                <w:szCs w:val="28"/>
              </w:rPr>
              <w:lastRenderedPageBreak/>
              <w:t>бюджетам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9A2C59">
            <w:pPr>
              <w:ind w:firstLine="0"/>
              <w:rPr>
                <w:color w:val="000000" w:themeColor="text1"/>
                <w:sz w:val="24"/>
              </w:rPr>
            </w:pPr>
            <w:r w:rsidRPr="00453294">
              <w:rPr>
                <w:color w:val="000000" w:themeColor="text1"/>
                <w:sz w:val="24"/>
              </w:rPr>
              <w:lastRenderedPageBreak/>
              <w:t>Ст. 139.1</w:t>
            </w:r>
            <w:r>
              <w:rPr>
                <w:color w:val="000000" w:themeColor="text1"/>
                <w:sz w:val="24"/>
              </w:rPr>
              <w:t>; 142.4</w:t>
            </w:r>
            <w:r w:rsidRPr="00453294">
              <w:rPr>
                <w:color w:val="000000" w:themeColor="text1"/>
                <w:sz w:val="24"/>
              </w:rPr>
              <w:t xml:space="preserve"> БК РФ;</w:t>
            </w:r>
          </w:p>
          <w:p w:rsidR="00C118DA" w:rsidRPr="005A3465" w:rsidRDefault="00C118DA" w:rsidP="009A2C59">
            <w:pPr>
              <w:ind w:firstLine="0"/>
              <w:rPr>
                <w:color w:val="FF0000"/>
                <w:sz w:val="24"/>
              </w:rPr>
            </w:pPr>
            <w:r w:rsidRPr="00453294">
              <w:rPr>
                <w:color w:val="000000" w:themeColor="text1"/>
                <w:sz w:val="24"/>
              </w:rPr>
              <w:lastRenderedPageBreak/>
              <w:t xml:space="preserve">п. 8.23 Порядка формирования и применения </w:t>
            </w:r>
            <w:hyperlink r:id="rId20"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2 08 05000 10 0000 150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E354E5">
            <w:pPr>
              <w:ind w:firstLine="0"/>
              <w:rPr>
                <w:sz w:val="24"/>
              </w:rPr>
            </w:pPr>
            <w:r>
              <w:rPr>
                <w:sz w:val="24"/>
              </w:rPr>
              <w:t>ст. 40, 218 БК РФ;</w:t>
            </w:r>
          </w:p>
          <w:p w:rsidR="00C118DA" w:rsidRPr="005A3465" w:rsidRDefault="00C118DA" w:rsidP="00E354E5">
            <w:pPr>
              <w:ind w:firstLine="0"/>
              <w:rPr>
                <w:b/>
                <w:color w:val="FF0000"/>
                <w:sz w:val="24"/>
              </w:rPr>
            </w:pPr>
            <w:r>
              <w:rPr>
                <w:sz w:val="24"/>
              </w:rPr>
              <w:t>Приказ Министерства Финансов Российской Федерации от 29.12.2022                   № 198н «</w:t>
            </w:r>
            <w:r>
              <w:rPr>
                <w:sz w:val="24"/>
                <w:highlight w:val="white"/>
              </w:rPr>
              <w: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2 18 05010 10 0000 150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Доходы бюджетов сельских поселений от возврата бюджетными учреждениями остатков субсидий прошлых лет</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D86A01" w:rsidRDefault="00C118DA" w:rsidP="00267BFA">
            <w:pPr>
              <w:ind w:firstLine="0"/>
              <w:rPr>
                <w:color w:val="000000" w:themeColor="text1"/>
                <w:sz w:val="24"/>
              </w:rPr>
            </w:pPr>
            <w:r w:rsidRPr="00D86A01">
              <w:rPr>
                <w:color w:val="000000" w:themeColor="text1"/>
                <w:sz w:val="24"/>
              </w:rPr>
              <w:t>ст. 78.1 БК РФ; п.5 ст. 242 БК РФ;</w:t>
            </w:r>
          </w:p>
          <w:p w:rsidR="00C118DA" w:rsidRPr="00267BFA" w:rsidRDefault="00C118DA">
            <w:pPr>
              <w:ind w:firstLine="0"/>
              <w:rPr>
                <w:b/>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2 18 05030 10 0000 150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Доходы бюджетов сельских поселений от возврата иными организациями остатков субсидий прошлых лет</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D86A01" w:rsidRDefault="00C118DA" w:rsidP="003C1B38">
            <w:pPr>
              <w:ind w:firstLine="0"/>
              <w:rPr>
                <w:color w:val="000000" w:themeColor="text1"/>
                <w:sz w:val="24"/>
              </w:rPr>
            </w:pPr>
            <w:r w:rsidRPr="00D86A01">
              <w:rPr>
                <w:color w:val="000000" w:themeColor="text1"/>
                <w:sz w:val="24"/>
              </w:rPr>
              <w:t>ст. 78 БК РФ; п.5 ст. 242 БК РФ;</w:t>
            </w:r>
          </w:p>
          <w:p w:rsidR="00C118DA" w:rsidRPr="00D86A01" w:rsidRDefault="00C118DA">
            <w:pPr>
              <w:ind w:firstLine="0"/>
              <w:rPr>
                <w:color w:val="000000" w:themeColor="text1"/>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218 60010 10 0000 150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 xml:space="preserve">Доходы бюджетов сельских поселений от возврата остатков </w:t>
            </w:r>
            <w:r w:rsidRPr="004628F8">
              <w:rPr>
                <w:sz w:val="28"/>
                <w:szCs w:val="28"/>
              </w:rPr>
              <w:lastRenderedPageBreak/>
              <w:t>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170C89">
            <w:pPr>
              <w:ind w:firstLine="0"/>
              <w:rPr>
                <w:sz w:val="24"/>
              </w:rPr>
            </w:pPr>
            <w:r>
              <w:rPr>
                <w:sz w:val="24"/>
              </w:rPr>
              <w:lastRenderedPageBreak/>
              <w:t>п.5 ст. 242 БК РФ;</w:t>
            </w:r>
          </w:p>
          <w:p w:rsidR="00C118DA" w:rsidRDefault="00C118DA" w:rsidP="00170C89">
            <w:pPr>
              <w:ind w:firstLine="0"/>
              <w:rPr>
                <w:b/>
                <w:sz w:val="24"/>
              </w:rPr>
            </w:pPr>
            <w:r>
              <w:rPr>
                <w:sz w:val="24"/>
              </w:rPr>
              <w:t xml:space="preserve">п. 8.23 Порядка </w:t>
            </w:r>
            <w:r>
              <w:rPr>
                <w:sz w:val="24"/>
              </w:rPr>
              <w:lastRenderedPageBreak/>
              <w:t xml:space="preserve">формирования и применения </w:t>
            </w:r>
            <w:hyperlink r:id="rId21"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2 19 60010 10 0000 150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E354E5">
            <w:pPr>
              <w:ind w:firstLine="0"/>
              <w:rPr>
                <w:sz w:val="24"/>
              </w:rPr>
            </w:pPr>
            <w:r>
              <w:rPr>
                <w:sz w:val="24"/>
              </w:rPr>
              <w:t>п.5 ст. 242 БК РФ;</w:t>
            </w:r>
          </w:p>
          <w:p w:rsidR="00C118DA" w:rsidRDefault="00C118DA" w:rsidP="00E354E5">
            <w:pPr>
              <w:ind w:firstLine="0"/>
              <w:rPr>
                <w:b/>
                <w:sz w:val="24"/>
              </w:rPr>
            </w:pPr>
            <w:r>
              <w:rPr>
                <w:sz w:val="24"/>
              </w:rPr>
              <w:t xml:space="preserve">п. 8.23 Порядка формирования и применения </w:t>
            </w:r>
            <w:hyperlink r:id="rId22"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bl>
    <w:p w:rsidR="00AF4D09" w:rsidRDefault="00AF4D09">
      <w:pPr>
        <w:pStyle w:val="ConsPlusNormal"/>
        <w:rPr>
          <w:rFonts w:ascii="Times New Roman" w:hAnsi="Times New Roman"/>
          <w:sz w:val="28"/>
        </w:rPr>
      </w:pPr>
    </w:p>
    <w:p w:rsidR="00AF4D09" w:rsidRDefault="00AF4D09">
      <w:pPr>
        <w:pStyle w:val="ConsPlusNormal"/>
        <w:rPr>
          <w:rFonts w:ascii="Times New Roman" w:hAnsi="Times New Roman"/>
          <w:sz w:val="28"/>
        </w:rPr>
      </w:pPr>
    </w:p>
    <w:sectPr w:rsidR="00AF4D09" w:rsidSect="00EF299A">
      <w:headerReference w:type="default" r:id="rId23"/>
      <w:footerReference w:type="default" r:id="rId24"/>
      <w:pgSz w:w="11906" w:h="16838"/>
      <w:pgMar w:top="1134" w:right="1418" w:bottom="709" w:left="567"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79" w:rsidRDefault="00674A79" w:rsidP="009F0AE6">
      <w:r>
        <w:separator/>
      </w:r>
    </w:p>
  </w:endnote>
  <w:endnote w:type="continuationSeparator" w:id="1">
    <w:p w:rsidR="00674A79" w:rsidRDefault="00674A79" w:rsidP="009F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4" w:rsidRDefault="00FD4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4" w:rsidRDefault="00FD41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79" w:rsidRDefault="00674A79" w:rsidP="009F0AE6">
      <w:r>
        <w:separator/>
      </w:r>
    </w:p>
  </w:footnote>
  <w:footnote w:type="continuationSeparator" w:id="1">
    <w:p w:rsidR="00674A79" w:rsidRDefault="00674A79" w:rsidP="009F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4" w:rsidRDefault="00FD4194">
    <w:pPr>
      <w:pStyle w:val="a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4" w:rsidRDefault="00FD4194">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894"/>
    <w:multiLevelType w:val="multilevel"/>
    <w:tmpl w:val="9CCE2A72"/>
    <w:lvl w:ilvl="0">
      <w:start w:val="1"/>
      <w:numFmt w:val="decimal"/>
      <w:lvlText w:val="Статья %1."/>
      <w:lvlJc w:val="left"/>
      <w:pPr>
        <w:ind w:left="0" w:firstLine="0"/>
      </w:pPr>
      <w:rPr>
        <w:rFonts w:ascii="Times New Roman" w:hAnsi="Times New Roman"/>
        <w:b/>
        <w:i w:val="0"/>
        <w:caps w:val="0"/>
        <w:strike w:val="0"/>
        <w:shadow w:val="0"/>
        <w:emboss w:val="0"/>
        <w:imprint w:val="0"/>
        <w:sz w:val="28"/>
      </w:rPr>
    </w:lvl>
    <w:lvl w:ilvl="1">
      <w:start w:val="1"/>
      <w:numFmt w:val="decimal"/>
      <w:pStyle w:val="a"/>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1400794"/>
    <w:multiLevelType w:val="multilevel"/>
    <w:tmpl w:val="C32AC3F2"/>
    <w:lvl w:ilvl="0">
      <w:start w:val="1"/>
      <w:numFmt w:val="decimal"/>
      <w:lvlText w:val="Статья %1."/>
      <w:lvlJc w:val="left"/>
      <w:pPr>
        <w:ind w:left="709" w:firstLine="0"/>
      </w:pPr>
      <w:rPr>
        <w:rFonts w:ascii="Times New Roman" w:hAnsi="Times New Roman"/>
        <w:b/>
        <w:i w:val="0"/>
        <w:caps w:val="0"/>
        <w:strike w:val="0"/>
        <w:shadow w:val="0"/>
        <w:emboss w:val="0"/>
        <w:imprint w:val="0"/>
        <w:sz w:val="28"/>
      </w:rPr>
    </w:lvl>
    <w:lvl w:ilvl="1">
      <w:start w:val="1"/>
      <w:numFmt w:val="decimal"/>
      <w:pStyle w:val="2"/>
      <w:lvlText w:val=""/>
      <w:lvlJc w:val="left"/>
      <w:pPr>
        <w:ind w:left="709" w:firstLine="0"/>
      </w:pPr>
    </w:lvl>
    <w:lvl w:ilvl="2">
      <w:start w:val="1"/>
      <w:numFmt w:val="decimal"/>
      <w:lvlText w:val=""/>
      <w:lvlJc w:val="left"/>
      <w:pPr>
        <w:ind w:left="709" w:firstLine="0"/>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F0AE6"/>
    <w:rsid w:val="0005521C"/>
    <w:rsid w:val="000B1D97"/>
    <w:rsid w:val="000F2D02"/>
    <w:rsid w:val="001177F3"/>
    <w:rsid w:val="001275A7"/>
    <w:rsid w:val="00170C89"/>
    <w:rsid w:val="001906F4"/>
    <w:rsid w:val="001B50AC"/>
    <w:rsid w:val="00224145"/>
    <w:rsid w:val="00232578"/>
    <w:rsid w:val="00267BFA"/>
    <w:rsid w:val="00280B5D"/>
    <w:rsid w:val="00281E37"/>
    <w:rsid w:val="00292923"/>
    <w:rsid w:val="002933B8"/>
    <w:rsid w:val="002C5357"/>
    <w:rsid w:val="002D4949"/>
    <w:rsid w:val="002E46EF"/>
    <w:rsid w:val="00304031"/>
    <w:rsid w:val="0031458B"/>
    <w:rsid w:val="003C1B38"/>
    <w:rsid w:val="004471B6"/>
    <w:rsid w:val="0045214E"/>
    <w:rsid w:val="00453294"/>
    <w:rsid w:val="00472FFD"/>
    <w:rsid w:val="004964ED"/>
    <w:rsid w:val="004A11A8"/>
    <w:rsid w:val="004B3129"/>
    <w:rsid w:val="004B3297"/>
    <w:rsid w:val="004C674D"/>
    <w:rsid w:val="00520950"/>
    <w:rsid w:val="0052111C"/>
    <w:rsid w:val="005A3465"/>
    <w:rsid w:val="00636FE6"/>
    <w:rsid w:val="006659B4"/>
    <w:rsid w:val="00674A79"/>
    <w:rsid w:val="0068723C"/>
    <w:rsid w:val="006A7DCC"/>
    <w:rsid w:val="006B6273"/>
    <w:rsid w:val="006C3C6E"/>
    <w:rsid w:val="006E5556"/>
    <w:rsid w:val="006F29A2"/>
    <w:rsid w:val="00701754"/>
    <w:rsid w:val="007232B4"/>
    <w:rsid w:val="00757A38"/>
    <w:rsid w:val="00762978"/>
    <w:rsid w:val="0076388E"/>
    <w:rsid w:val="007956DA"/>
    <w:rsid w:val="007A3FBE"/>
    <w:rsid w:val="007D7229"/>
    <w:rsid w:val="00855E89"/>
    <w:rsid w:val="008E1B02"/>
    <w:rsid w:val="00900035"/>
    <w:rsid w:val="009137BE"/>
    <w:rsid w:val="00921AD5"/>
    <w:rsid w:val="009376ED"/>
    <w:rsid w:val="00956F02"/>
    <w:rsid w:val="00994C3E"/>
    <w:rsid w:val="009A2C59"/>
    <w:rsid w:val="009F0AE6"/>
    <w:rsid w:val="00A15FA4"/>
    <w:rsid w:val="00AF4D09"/>
    <w:rsid w:val="00B217B5"/>
    <w:rsid w:val="00B817C7"/>
    <w:rsid w:val="00BC4C37"/>
    <w:rsid w:val="00C00D5A"/>
    <w:rsid w:val="00C0654C"/>
    <w:rsid w:val="00C118DA"/>
    <w:rsid w:val="00C16B7A"/>
    <w:rsid w:val="00C21469"/>
    <w:rsid w:val="00C47787"/>
    <w:rsid w:val="00C80A63"/>
    <w:rsid w:val="00CB4817"/>
    <w:rsid w:val="00CC3CA9"/>
    <w:rsid w:val="00CE523D"/>
    <w:rsid w:val="00CF5207"/>
    <w:rsid w:val="00D06FF0"/>
    <w:rsid w:val="00D41CC9"/>
    <w:rsid w:val="00D82AF9"/>
    <w:rsid w:val="00D86A01"/>
    <w:rsid w:val="00DD49D7"/>
    <w:rsid w:val="00DE47C4"/>
    <w:rsid w:val="00DF2905"/>
    <w:rsid w:val="00DF552D"/>
    <w:rsid w:val="00E302D4"/>
    <w:rsid w:val="00E354E5"/>
    <w:rsid w:val="00EE2974"/>
    <w:rsid w:val="00EE62E7"/>
    <w:rsid w:val="00EF299A"/>
    <w:rsid w:val="00EF2F98"/>
    <w:rsid w:val="00F033A5"/>
    <w:rsid w:val="00F60FB0"/>
    <w:rsid w:val="00F65648"/>
    <w:rsid w:val="00F86742"/>
    <w:rsid w:val="00FB2363"/>
    <w:rsid w:val="00FD4194"/>
    <w:rsid w:val="00FF3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9F0AE6"/>
    <w:pPr>
      <w:ind w:firstLine="709"/>
      <w:jc w:val="both"/>
    </w:pPr>
    <w:rPr>
      <w:sz w:val="28"/>
    </w:rPr>
  </w:style>
  <w:style w:type="paragraph" w:styleId="10">
    <w:name w:val="heading 1"/>
    <w:basedOn w:val="a0"/>
    <w:next w:val="a0"/>
    <w:link w:val="11"/>
    <w:uiPriority w:val="9"/>
    <w:qFormat/>
    <w:rsid w:val="009F0AE6"/>
    <w:pPr>
      <w:keepNext/>
      <w:ind w:firstLine="0"/>
      <w:jc w:val="center"/>
      <w:outlineLvl w:val="0"/>
    </w:pPr>
    <w:rPr>
      <w:b/>
      <w:caps/>
      <w:smallCaps/>
    </w:rPr>
  </w:style>
  <w:style w:type="paragraph" w:styleId="2">
    <w:name w:val="heading 2"/>
    <w:basedOn w:val="a0"/>
    <w:next w:val="a0"/>
    <w:link w:val="20"/>
    <w:uiPriority w:val="9"/>
    <w:qFormat/>
    <w:rsid w:val="009F0AE6"/>
    <w:pPr>
      <w:keepNext/>
      <w:keepLines/>
      <w:numPr>
        <w:ilvl w:val="1"/>
        <w:numId w:val="2"/>
      </w:numPr>
      <w:jc w:val="center"/>
      <w:outlineLvl w:val="1"/>
    </w:pPr>
    <w:rPr>
      <w:b/>
    </w:rPr>
  </w:style>
  <w:style w:type="paragraph" w:styleId="3">
    <w:name w:val="heading 3"/>
    <w:basedOn w:val="a0"/>
    <w:next w:val="a0"/>
    <w:link w:val="30"/>
    <w:uiPriority w:val="9"/>
    <w:qFormat/>
    <w:rsid w:val="009F0AE6"/>
    <w:pPr>
      <w:spacing w:before="200" w:line="276" w:lineRule="auto"/>
      <w:ind w:firstLine="0"/>
      <w:jc w:val="left"/>
      <w:outlineLvl w:val="2"/>
    </w:pPr>
    <w:rPr>
      <w:rFonts w:ascii="Cambria" w:hAnsi="Cambria"/>
      <w:b/>
      <w:sz w:val="20"/>
    </w:rPr>
  </w:style>
  <w:style w:type="paragraph" w:styleId="4">
    <w:name w:val="heading 4"/>
    <w:basedOn w:val="a0"/>
    <w:next w:val="a0"/>
    <w:link w:val="40"/>
    <w:uiPriority w:val="9"/>
    <w:qFormat/>
    <w:rsid w:val="009F0AE6"/>
    <w:pPr>
      <w:spacing w:before="200" w:line="276" w:lineRule="auto"/>
      <w:ind w:firstLine="0"/>
      <w:jc w:val="left"/>
      <w:outlineLvl w:val="3"/>
    </w:pPr>
    <w:rPr>
      <w:rFonts w:ascii="Cambria" w:hAnsi="Cambria"/>
      <w:b/>
      <w:i/>
      <w:sz w:val="20"/>
    </w:rPr>
  </w:style>
  <w:style w:type="paragraph" w:styleId="5">
    <w:name w:val="heading 5"/>
    <w:basedOn w:val="a0"/>
    <w:next w:val="a0"/>
    <w:link w:val="50"/>
    <w:uiPriority w:val="9"/>
    <w:qFormat/>
    <w:rsid w:val="009F0AE6"/>
    <w:pPr>
      <w:spacing w:before="200" w:line="276" w:lineRule="auto"/>
      <w:ind w:firstLine="0"/>
      <w:jc w:val="left"/>
      <w:outlineLvl w:val="4"/>
    </w:pPr>
    <w:rPr>
      <w:rFonts w:ascii="Cambria" w:hAnsi="Cambria"/>
      <w:b/>
      <w:color w:val="7F7F7F"/>
      <w:sz w:val="20"/>
    </w:rPr>
  </w:style>
  <w:style w:type="paragraph" w:styleId="6">
    <w:name w:val="heading 6"/>
    <w:basedOn w:val="a0"/>
    <w:next w:val="a0"/>
    <w:link w:val="60"/>
    <w:uiPriority w:val="9"/>
    <w:qFormat/>
    <w:rsid w:val="009F0AE6"/>
    <w:pPr>
      <w:spacing w:line="276" w:lineRule="auto"/>
      <w:ind w:firstLine="0"/>
      <w:jc w:val="left"/>
      <w:outlineLvl w:val="5"/>
    </w:pPr>
    <w:rPr>
      <w:rFonts w:ascii="Cambria" w:hAnsi="Cambria"/>
      <w:b/>
      <w:i/>
      <w:color w:val="7F7F7F"/>
      <w:sz w:val="20"/>
    </w:rPr>
  </w:style>
  <w:style w:type="paragraph" w:styleId="7">
    <w:name w:val="heading 7"/>
    <w:basedOn w:val="a0"/>
    <w:next w:val="a0"/>
    <w:link w:val="70"/>
    <w:uiPriority w:val="9"/>
    <w:qFormat/>
    <w:rsid w:val="009F0AE6"/>
    <w:pPr>
      <w:spacing w:line="276" w:lineRule="auto"/>
      <w:ind w:firstLine="0"/>
      <w:jc w:val="left"/>
      <w:outlineLvl w:val="6"/>
    </w:pPr>
    <w:rPr>
      <w:rFonts w:ascii="Cambria" w:hAnsi="Cambria"/>
      <w:i/>
      <w:sz w:val="20"/>
    </w:rPr>
  </w:style>
  <w:style w:type="paragraph" w:styleId="8">
    <w:name w:val="heading 8"/>
    <w:basedOn w:val="a0"/>
    <w:next w:val="a0"/>
    <w:link w:val="80"/>
    <w:uiPriority w:val="9"/>
    <w:qFormat/>
    <w:rsid w:val="009F0AE6"/>
    <w:pPr>
      <w:spacing w:line="276" w:lineRule="auto"/>
      <w:ind w:firstLine="0"/>
      <w:jc w:val="left"/>
      <w:outlineLvl w:val="7"/>
    </w:pPr>
    <w:rPr>
      <w:rFonts w:ascii="Cambria" w:hAnsi="Cambria"/>
      <w:sz w:val="20"/>
    </w:rPr>
  </w:style>
  <w:style w:type="paragraph" w:styleId="9">
    <w:name w:val="heading 9"/>
    <w:basedOn w:val="a0"/>
    <w:next w:val="a0"/>
    <w:link w:val="90"/>
    <w:uiPriority w:val="9"/>
    <w:qFormat/>
    <w:rsid w:val="009F0AE6"/>
    <w:pPr>
      <w:spacing w:line="276" w:lineRule="auto"/>
      <w:ind w:firstLine="0"/>
      <w:jc w:val="left"/>
      <w:outlineLvl w:val="8"/>
    </w:pPr>
    <w:rPr>
      <w:rFonts w:ascii="Cambria" w:hAnsi="Cambria"/>
      <w:i/>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9F0AE6"/>
    <w:rPr>
      <w:sz w:val="28"/>
    </w:rPr>
  </w:style>
  <w:style w:type="paragraph" w:customStyle="1" w:styleId="a4">
    <w:name w:val="Знак Знак Знак Знак"/>
    <w:basedOn w:val="a0"/>
    <w:link w:val="a5"/>
    <w:rsid w:val="009F0AE6"/>
    <w:pPr>
      <w:widowControl w:val="0"/>
      <w:spacing w:after="160" w:line="240" w:lineRule="exact"/>
      <w:ind w:firstLine="0"/>
      <w:jc w:val="right"/>
    </w:pPr>
    <w:rPr>
      <w:sz w:val="20"/>
    </w:rPr>
  </w:style>
  <w:style w:type="character" w:customStyle="1" w:styleId="a5">
    <w:name w:val="Знак Знак Знак Знак"/>
    <w:basedOn w:val="1"/>
    <w:link w:val="a4"/>
    <w:rsid w:val="009F0AE6"/>
    <w:rPr>
      <w:sz w:val="20"/>
    </w:rPr>
  </w:style>
  <w:style w:type="paragraph" w:styleId="21">
    <w:name w:val="toc 2"/>
    <w:next w:val="a0"/>
    <w:link w:val="22"/>
    <w:uiPriority w:val="39"/>
    <w:rsid w:val="009F0AE6"/>
    <w:pPr>
      <w:ind w:left="200"/>
    </w:pPr>
    <w:rPr>
      <w:rFonts w:ascii="XO Thames" w:hAnsi="XO Thames"/>
      <w:sz w:val="28"/>
    </w:rPr>
  </w:style>
  <w:style w:type="character" w:customStyle="1" w:styleId="22">
    <w:name w:val="Оглавление 2 Знак"/>
    <w:link w:val="21"/>
    <w:rsid w:val="009F0AE6"/>
    <w:rPr>
      <w:rFonts w:ascii="XO Thames" w:hAnsi="XO Thames"/>
      <w:sz w:val="28"/>
    </w:rPr>
  </w:style>
  <w:style w:type="paragraph" w:styleId="41">
    <w:name w:val="toc 4"/>
    <w:next w:val="a0"/>
    <w:link w:val="42"/>
    <w:uiPriority w:val="39"/>
    <w:rsid w:val="009F0AE6"/>
    <w:pPr>
      <w:ind w:left="600"/>
    </w:pPr>
    <w:rPr>
      <w:rFonts w:ascii="XO Thames" w:hAnsi="XO Thames"/>
      <w:sz w:val="28"/>
    </w:rPr>
  </w:style>
  <w:style w:type="character" w:customStyle="1" w:styleId="42">
    <w:name w:val="Оглавление 4 Знак"/>
    <w:link w:val="41"/>
    <w:rsid w:val="009F0AE6"/>
    <w:rPr>
      <w:rFonts w:ascii="XO Thames" w:hAnsi="XO Thames"/>
      <w:sz w:val="28"/>
    </w:rPr>
  </w:style>
  <w:style w:type="paragraph" w:styleId="a6">
    <w:name w:val="header"/>
    <w:basedOn w:val="a0"/>
    <w:link w:val="a7"/>
    <w:rsid w:val="009F0AE6"/>
    <w:pPr>
      <w:tabs>
        <w:tab w:val="center" w:pos="4677"/>
        <w:tab w:val="right" w:pos="9355"/>
      </w:tabs>
    </w:pPr>
  </w:style>
  <w:style w:type="character" w:customStyle="1" w:styleId="a7">
    <w:name w:val="Верхний колонтитул Знак"/>
    <w:basedOn w:val="1"/>
    <w:link w:val="a6"/>
    <w:rsid w:val="009F0AE6"/>
  </w:style>
  <w:style w:type="character" w:customStyle="1" w:styleId="70">
    <w:name w:val="Заголовок 7 Знак"/>
    <w:basedOn w:val="1"/>
    <w:link w:val="7"/>
    <w:rsid w:val="009F0AE6"/>
    <w:rPr>
      <w:rFonts w:ascii="Cambria" w:hAnsi="Cambria"/>
      <w:i/>
      <w:sz w:val="20"/>
    </w:rPr>
  </w:style>
  <w:style w:type="paragraph" w:styleId="61">
    <w:name w:val="toc 6"/>
    <w:next w:val="a0"/>
    <w:link w:val="62"/>
    <w:uiPriority w:val="39"/>
    <w:rsid w:val="009F0AE6"/>
    <w:pPr>
      <w:ind w:left="1000"/>
    </w:pPr>
    <w:rPr>
      <w:rFonts w:ascii="XO Thames" w:hAnsi="XO Thames"/>
      <w:sz w:val="28"/>
    </w:rPr>
  </w:style>
  <w:style w:type="character" w:customStyle="1" w:styleId="62">
    <w:name w:val="Оглавление 6 Знак"/>
    <w:link w:val="61"/>
    <w:rsid w:val="009F0AE6"/>
    <w:rPr>
      <w:rFonts w:ascii="XO Thames" w:hAnsi="XO Thames"/>
      <w:sz w:val="28"/>
    </w:rPr>
  </w:style>
  <w:style w:type="paragraph" w:styleId="71">
    <w:name w:val="toc 7"/>
    <w:next w:val="a0"/>
    <w:link w:val="72"/>
    <w:uiPriority w:val="39"/>
    <w:rsid w:val="009F0AE6"/>
    <w:pPr>
      <w:ind w:left="1200"/>
    </w:pPr>
    <w:rPr>
      <w:rFonts w:ascii="XO Thames" w:hAnsi="XO Thames"/>
      <w:sz w:val="28"/>
    </w:rPr>
  </w:style>
  <w:style w:type="character" w:customStyle="1" w:styleId="72">
    <w:name w:val="Оглавление 7 Знак"/>
    <w:link w:val="71"/>
    <w:rsid w:val="009F0AE6"/>
    <w:rPr>
      <w:rFonts w:ascii="XO Thames" w:hAnsi="XO Thames"/>
      <w:sz w:val="28"/>
    </w:rPr>
  </w:style>
  <w:style w:type="paragraph" w:customStyle="1" w:styleId="12">
    <w:name w:val="Просмотренная гиперссылка1"/>
    <w:basedOn w:val="13"/>
    <w:link w:val="14"/>
    <w:rsid w:val="009F0AE6"/>
  </w:style>
  <w:style w:type="character" w:customStyle="1" w:styleId="14">
    <w:name w:val="Просмотренная гиперссылка1"/>
    <w:basedOn w:val="15"/>
    <w:link w:val="12"/>
    <w:rsid w:val="009F0AE6"/>
  </w:style>
  <w:style w:type="paragraph" w:customStyle="1" w:styleId="a">
    <w:name w:val="Статьи закона"/>
    <w:basedOn w:val="a0"/>
    <w:link w:val="a8"/>
    <w:rsid w:val="009F0AE6"/>
    <w:pPr>
      <w:numPr>
        <w:ilvl w:val="1"/>
        <w:numId w:val="1"/>
      </w:numPr>
    </w:pPr>
  </w:style>
  <w:style w:type="character" w:customStyle="1" w:styleId="a8">
    <w:name w:val="Статьи закона"/>
    <w:basedOn w:val="1"/>
    <w:link w:val="a"/>
    <w:rsid w:val="009F0AE6"/>
  </w:style>
  <w:style w:type="character" w:customStyle="1" w:styleId="30">
    <w:name w:val="Заголовок 3 Знак"/>
    <w:basedOn w:val="1"/>
    <w:link w:val="3"/>
    <w:rsid w:val="009F0AE6"/>
    <w:rPr>
      <w:rFonts w:ascii="Cambria" w:hAnsi="Cambria"/>
      <w:b/>
      <w:sz w:val="20"/>
    </w:rPr>
  </w:style>
  <w:style w:type="character" w:customStyle="1" w:styleId="90">
    <w:name w:val="Заголовок 9 Знак"/>
    <w:basedOn w:val="1"/>
    <w:link w:val="9"/>
    <w:rsid w:val="009F0AE6"/>
    <w:rPr>
      <w:rFonts w:ascii="Cambria" w:hAnsi="Cambria"/>
      <w:i/>
      <w:spacing w:val="5"/>
      <w:sz w:val="20"/>
    </w:rPr>
  </w:style>
  <w:style w:type="paragraph" w:styleId="a9">
    <w:name w:val="Body Text Indent"/>
    <w:basedOn w:val="a0"/>
    <w:link w:val="aa"/>
    <w:rsid w:val="009F0AE6"/>
  </w:style>
  <w:style w:type="character" w:customStyle="1" w:styleId="aa">
    <w:name w:val="Основной текст с отступом Знак"/>
    <w:basedOn w:val="1"/>
    <w:link w:val="a9"/>
    <w:rsid w:val="009F0AE6"/>
  </w:style>
  <w:style w:type="paragraph" w:customStyle="1" w:styleId="ConsNormal">
    <w:name w:val="ConsNormal"/>
    <w:link w:val="ConsNormal0"/>
    <w:rsid w:val="009F0AE6"/>
    <w:pPr>
      <w:ind w:right="19772" w:firstLine="720"/>
    </w:pPr>
    <w:rPr>
      <w:rFonts w:ascii="Arial" w:hAnsi="Arial"/>
      <w:sz w:val="40"/>
    </w:rPr>
  </w:style>
  <w:style w:type="character" w:customStyle="1" w:styleId="ConsNormal0">
    <w:name w:val="ConsNormal"/>
    <w:link w:val="ConsNormal"/>
    <w:rsid w:val="009F0AE6"/>
    <w:rPr>
      <w:rFonts w:ascii="Arial" w:hAnsi="Arial"/>
      <w:sz w:val="40"/>
    </w:rPr>
  </w:style>
  <w:style w:type="paragraph" w:styleId="ab">
    <w:name w:val="Balloon Text"/>
    <w:basedOn w:val="a0"/>
    <w:link w:val="ac"/>
    <w:rsid w:val="009F0AE6"/>
    <w:rPr>
      <w:rFonts w:ascii="Tahoma" w:hAnsi="Tahoma"/>
      <w:sz w:val="16"/>
    </w:rPr>
  </w:style>
  <w:style w:type="character" w:customStyle="1" w:styleId="ac">
    <w:name w:val="Текст выноски Знак"/>
    <w:basedOn w:val="1"/>
    <w:link w:val="ab"/>
    <w:rsid w:val="009F0AE6"/>
    <w:rPr>
      <w:rFonts w:ascii="Tahoma" w:hAnsi="Tahoma"/>
      <w:sz w:val="16"/>
    </w:rPr>
  </w:style>
  <w:style w:type="paragraph" w:styleId="31">
    <w:name w:val="toc 3"/>
    <w:next w:val="a0"/>
    <w:link w:val="32"/>
    <w:uiPriority w:val="39"/>
    <w:rsid w:val="009F0AE6"/>
    <w:pPr>
      <w:ind w:left="400"/>
    </w:pPr>
    <w:rPr>
      <w:rFonts w:ascii="XO Thames" w:hAnsi="XO Thames"/>
      <w:sz w:val="28"/>
    </w:rPr>
  </w:style>
  <w:style w:type="character" w:customStyle="1" w:styleId="32">
    <w:name w:val="Оглавление 3 Знак"/>
    <w:link w:val="31"/>
    <w:rsid w:val="009F0AE6"/>
    <w:rPr>
      <w:rFonts w:ascii="XO Thames" w:hAnsi="XO Thames"/>
      <w:sz w:val="28"/>
    </w:rPr>
  </w:style>
  <w:style w:type="paragraph" w:customStyle="1" w:styleId="16">
    <w:name w:val="Номер страницы1"/>
    <w:basedOn w:val="13"/>
    <w:link w:val="17"/>
    <w:rsid w:val="009F0AE6"/>
  </w:style>
  <w:style w:type="character" w:customStyle="1" w:styleId="17">
    <w:name w:val="Номер страницы1"/>
    <w:basedOn w:val="15"/>
    <w:link w:val="16"/>
    <w:rsid w:val="009F0AE6"/>
  </w:style>
  <w:style w:type="paragraph" w:customStyle="1" w:styleId="18">
    <w:name w:val="Гиперссылка1"/>
    <w:basedOn w:val="13"/>
    <w:link w:val="19"/>
    <w:rsid w:val="009F0AE6"/>
  </w:style>
  <w:style w:type="character" w:customStyle="1" w:styleId="19">
    <w:name w:val="Гиперссылка1"/>
    <w:basedOn w:val="15"/>
    <w:link w:val="18"/>
    <w:rsid w:val="009F0AE6"/>
  </w:style>
  <w:style w:type="paragraph" w:customStyle="1" w:styleId="ad">
    <w:name w:val="Чуб В.Ф."/>
    <w:basedOn w:val="a0"/>
    <w:link w:val="ae"/>
    <w:rsid w:val="009F0AE6"/>
    <w:pPr>
      <w:keepLines/>
    </w:pPr>
    <w:rPr>
      <w:sz w:val="32"/>
    </w:rPr>
  </w:style>
  <w:style w:type="character" w:customStyle="1" w:styleId="ae">
    <w:name w:val="Чуб В.Ф."/>
    <w:basedOn w:val="1"/>
    <w:link w:val="ad"/>
    <w:rsid w:val="009F0AE6"/>
    <w:rPr>
      <w:sz w:val="32"/>
    </w:rPr>
  </w:style>
  <w:style w:type="paragraph" w:customStyle="1" w:styleId="1a">
    <w:name w:val="Обычный1"/>
    <w:link w:val="1b"/>
    <w:rsid w:val="009F0AE6"/>
    <w:rPr>
      <w:sz w:val="28"/>
    </w:rPr>
  </w:style>
  <w:style w:type="character" w:customStyle="1" w:styleId="1b">
    <w:name w:val="Обычный1"/>
    <w:link w:val="1a"/>
    <w:rsid w:val="009F0AE6"/>
    <w:rPr>
      <w:sz w:val="28"/>
    </w:rPr>
  </w:style>
  <w:style w:type="character" w:customStyle="1" w:styleId="50">
    <w:name w:val="Заголовок 5 Знак"/>
    <w:basedOn w:val="1"/>
    <w:link w:val="5"/>
    <w:rsid w:val="009F0AE6"/>
    <w:rPr>
      <w:rFonts w:ascii="Cambria" w:hAnsi="Cambria"/>
      <w:b/>
      <w:color w:val="7F7F7F"/>
      <w:sz w:val="20"/>
    </w:rPr>
  </w:style>
  <w:style w:type="character" w:customStyle="1" w:styleId="11">
    <w:name w:val="Заголовок 1 Знак"/>
    <w:basedOn w:val="1"/>
    <w:link w:val="10"/>
    <w:rsid w:val="009F0AE6"/>
    <w:rPr>
      <w:b/>
      <w:caps/>
      <w:smallCaps/>
    </w:rPr>
  </w:style>
  <w:style w:type="paragraph" w:customStyle="1" w:styleId="af">
    <w:name w:val="Для выступления"/>
    <w:basedOn w:val="a0"/>
    <w:link w:val="af0"/>
    <w:rsid w:val="009F0AE6"/>
    <w:pPr>
      <w:ind w:firstLine="454"/>
    </w:pPr>
    <w:rPr>
      <w:sz w:val="32"/>
    </w:rPr>
  </w:style>
  <w:style w:type="character" w:customStyle="1" w:styleId="af0">
    <w:name w:val="Для выступления"/>
    <w:basedOn w:val="1"/>
    <w:link w:val="af"/>
    <w:rsid w:val="009F0AE6"/>
    <w:rPr>
      <w:sz w:val="32"/>
    </w:rPr>
  </w:style>
  <w:style w:type="paragraph" w:customStyle="1" w:styleId="23">
    <w:name w:val="Гиперссылка2"/>
    <w:link w:val="af1"/>
    <w:rsid w:val="009F0AE6"/>
    <w:rPr>
      <w:color w:val="0000FF"/>
      <w:u w:val="single"/>
    </w:rPr>
  </w:style>
  <w:style w:type="character" w:styleId="af1">
    <w:name w:val="Hyperlink"/>
    <w:link w:val="23"/>
    <w:rsid w:val="009F0AE6"/>
    <w:rPr>
      <w:color w:val="0000FF"/>
      <w:u w:val="single"/>
    </w:rPr>
  </w:style>
  <w:style w:type="paragraph" w:customStyle="1" w:styleId="Footnote">
    <w:name w:val="Footnote"/>
    <w:basedOn w:val="a0"/>
    <w:link w:val="Footnote0"/>
    <w:rsid w:val="009F0AE6"/>
    <w:pPr>
      <w:ind w:firstLine="0"/>
    </w:pPr>
    <w:rPr>
      <w:sz w:val="20"/>
    </w:rPr>
  </w:style>
  <w:style w:type="character" w:customStyle="1" w:styleId="Footnote0">
    <w:name w:val="Footnote"/>
    <w:basedOn w:val="1"/>
    <w:link w:val="Footnote"/>
    <w:rsid w:val="009F0AE6"/>
    <w:rPr>
      <w:sz w:val="20"/>
    </w:rPr>
  </w:style>
  <w:style w:type="character" w:customStyle="1" w:styleId="80">
    <w:name w:val="Заголовок 8 Знак"/>
    <w:basedOn w:val="1"/>
    <w:link w:val="8"/>
    <w:rsid w:val="009F0AE6"/>
    <w:rPr>
      <w:rFonts w:ascii="Cambria" w:hAnsi="Cambria"/>
      <w:sz w:val="20"/>
    </w:rPr>
  </w:style>
  <w:style w:type="paragraph" w:customStyle="1" w:styleId="13">
    <w:name w:val="Основной шрифт абзаца1"/>
    <w:link w:val="15"/>
    <w:rsid w:val="009F0AE6"/>
  </w:style>
  <w:style w:type="character" w:customStyle="1" w:styleId="15">
    <w:name w:val="Основной шрифт абзаца1"/>
    <w:link w:val="13"/>
    <w:rsid w:val="009F0AE6"/>
  </w:style>
  <w:style w:type="paragraph" w:styleId="1c">
    <w:name w:val="toc 1"/>
    <w:next w:val="a0"/>
    <w:link w:val="1d"/>
    <w:uiPriority w:val="39"/>
    <w:rsid w:val="009F0AE6"/>
    <w:rPr>
      <w:rFonts w:ascii="XO Thames" w:hAnsi="XO Thames"/>
      <w:b/>
      <w:sz w:val="28"/>
    </w:rPr>
  </w:style>
  <w:style w:type="character" w:customStyle="1" w:styleId="1d">
    <w:name w:val="Оглавление 1 Знак"/>
    <w:link w:val="1c"/>
    <w:rsid w:val="009F0AE6"/>
    <w:rPr>
      <w:rFonts w:ascii="XO Thames" w:hAnsi="XO Thames"/>
      <w:b/>
      <w:sz w:val="28"/>
    </w:rPr>
  </w:style>
  <w:style w:type="paragraph" w:customStyle="1" w:styleId="HeaderandFooter">
    <w:name w:val="Header and Footer"/>
    <w:link w:val="HeaderandFooter0"/>
    <w:rsid w:val="009F0AE6"/>
    <w:pPr>
      <w:jc w:val="both"/>
    </w:pPr>
    <w:rPr>
      <w:rFonts w:ascii="XO Thames" w:hAnsi="XO Thames"/>
    </w:rPr>
  </w:style>
  <w:style w:type="character" w:customStyle="1" w:styleId="HeaderandFooter0">
    <w:name w:val="Header and Footer"/>
    <w:link w:val="HeaderandFooter"/>
    <w:rsid w:val="009F0AE6"/>
    <w:rPr>
      <w:rFonts w:ascii="XO Thames" w:hAnsi="XO Thames"/>
    </w:rPr>
  </w:style>
  <w:style w:type="paragraph" w:styleId="24">
    <w:name w:val="Quote"/>
    <w:basedOn w:val="a0"/>
    <w:next w:val="a0"/>
    <w:link w:val="25"/>
    <w:rsid w:val="009F0AE6"/>
    <w:pPr>
      <w:spacing w:before="200" w:line="276" w:lineRule="auto"/>
      <w:ind w:left="360" w:right="360" w:firstLine="0"/>
      <w:jc w:val="left"/>
    </w:pPr>
    <w:rPr>
      <w:rFonts w:ascii="Calibri" w:hAnsi="Calibri"/>
      <w:i/>
      <w:sz w:val="20"/>
    </w:rPr>
  </w:style>
  <w:style w:type="character" w:customStyle="1" w:styleId="25">
    <w:name w:val="Цитата 2 Знак"/>
    <w:basedOn w:val="1"/>
    <w:link w:val="24"/>
    <w:rsid w:val="009F0AE6"/>
    <w:rPr>
      <w:rFonts w:ascii="Calibri" w:hAnsi="Calibri"/>
      <w:i/>
      <w:sz w:val="20"/>
    </w:rPr>
  </w:style>
  <w:style w:type="paragraph" w:styleId="91">
    <w:name w:val="toc 9"/>
    <w:next w:val="a0"/>
    <w:link w:val="92"/>
    <w:uiPriority w:val="39"/>
    <w:rsid w:val="009F0AE6"/>
    <w:pPr>
      <w:ind w:left="1600"/>
    </w:pPr>
    <w:rPr>
      <w:rFonts w:ascii="XO Thames" w:hAnsi="XO Thames"/>
      <w:sz w:val="28"/>
    </w:rPr>
  </w:style>
  <w:style w:type="character" w:customStyle="1" w:styleId="92">
    <w:name w:val="Оглавление 9 Знак"/>
    <w:link w:val="91"/>
    <w:rsid w:val="009F0AE6"/>
    <w:rPr>
      <w:rFonts w:ascii="XO Thames" w:hAnsi="XO Thames"/>
      <w:sz w:val="28"/>
    </w:rPr>
  </w:style>
  <w:style w:type="paragraph" w:customStyle="1" w:styleId="ConsPlusNormal">
    <w:name w:val="ConsPlusNormal"/>
    <w:link w:val="ConsPlusNormal0"/>
    <w:rsid w:val="009F0AE6"/>
    <w:pPr>
      <w:widowControl w:val="0"/>
    </w:pPr>
    <w:rPr>
      <w:rFonts w:ascii="Calibri" w:hAnsi="Calibri"/>
      <w:sz w:val="22"/>
    </w:rPr>
  </w:style>
  <w:style w:type="character" w:customStyle="1" w:styleId="ConsPlusNormal0">
    <w:name w:val="ConsPlusNormal"/>
    <w:link w:val="ConsPlusNormal"/>
    <w:rsid w:val="009F0AE6"/>
    <w:rPr>
      <w:rFonts w:ascii="Calibri" w:hAnsi="Calibri"/>
      <w:sz w:val="22"/>
    </w:rPr>
  </w:style>
  <w:style w:type="paragraph" w:styleId="81">
    <w:name w:val="toc 8"/>
    <w:next w:val="a0"/>
    <w:link w:val="82"/>
    <w:uiPriority w:val="39"/>
    <w:rsid w:val="009F0AE6"/>
    <w:pPr>
      <w:ind w:left="1400"/>
    </w:pPr>
    <w:rPr>
      <w:rFonts w:ascii="XO Thames" w:hAnsi="XO Thames"/>
      <w:sz w:val="28"/>
    </w:rPr>
  </w:style>
  <w:style w:type="character" w:customStyle="1" w:styleId="82">
    <w:name w:val="Оглавление 8 Знак"/>
    <w:link w:val="81"/>
    <w:rsid w:val="009F0AE6"/>
    <w:rPr>
      <w:rFonts w:ascii="XO Thames" w:hAnsi="XO Thames"/>
      <w:sz w:val="28"/>
    </w:rPr>
  </w:style>
  <w:style w:type="paragraph" w:customStyle="1" w:styleId="ConsPlusNonformat">
    <w:name w:val="ConsPlusNonformat"/>
    <w:link w:val="ConsPlusNonformat0"/>
    <w:rsid w:val="009F0AE6"/>
    <w:rPr>
      <w:rFonts w:ascii="Courier New" w:hAnsi="Courier New"/>
    </w:rPr>
  </w:style>
  <w:style w:type="character" w:customStyle="1" w:styleId="ConsPlusNonformat0">
    <w:name w:val="ConsPlusNonformat"/>
    <w:link w:val="ConsPlusNonformat"/>
    <w:rsid w:val="009F0AE6"/>
    <w:rPr>
      <w:rFonts w:ascii="Courier New" w:hAnsi="Courier New"/>
    </w:rPr>
  </w:style>
  <w:style w:type="paragraph" w:styleId="af2">
    <w:name w:val="footer"/>
    <w:basedOn w:val="a0"/>
    <w:link w:val="af3"/>
    <w:rsid w:val="009F0AE6"/>
    <w:pPr>
      <w:tabs>
        <w:tab w:val="left" w:pos="5670"/>
        <w:tab w:val="center" w:pos="7088"/>
        <w:tab w:val="right" w:pos="9072"/>
      </w:tabs>
      <w:ind w:firstLine="0"/>
      <w:jc w:val="left"/>
    </w:pPr>
    <w:rPr>
      <w:sz w:val="6"/>
    </w:rPr>
  </w:style>
  <w:style w:type="character" w:customStyle="1" w:styleId="af3">
    <w:name w:val="Нижний колонтитул Знак"/>
    <w:basedOn w:val="1"/>
    <w:link w:val="af2"/>
    <w:rsid w:val="009F0AE6"/>
    <w:rPr>
      <w:sz w:val="6"/>
    </w:rPr>
  </w:style>
  <w:style w:type="paragraph" w:styleId="51">
    <w:name w:val="toc 5"/>
    <w:next w:val="a0"/>
    <w:link w:val="52"/>
    <w:uiPriority w:val="39"/>
    <w:rsid w:val="009F0AE6"/>
    <w:pPr>
      <w:ind w:left="800"/>
    </w:pPr>
    <w:rPr>
      <w:rFonts w:ascii="XO Thames" w:hAnsi="XO Thames"/>
      <w:sz w:val="28"/>
    </w:rPr>
  </w:style>
  <w:style w:type="character" w:customStyle="1" w:styleId="52">
    <w:name w:val="Оглавление 5 Знак"/>
    <w:link w:val="51"/>
    <w:rsid w:val="009F0AE6"/>
    <w:rPr>
      <w:rFonts w:ascii="XO Thames" w:hAnsi="XO Thames"/>
      <w:sz w:val="28"/>
    </w:rPr>
  </w:style>
  <w:style w:type="paragraph" w:customStyle="1" w:styleId="ConsPlusTitle">
    <w:name w:val="ConsPlusTitle"/>
    <w:link w:val="ConsPlusTitle0"/>
    <w:rsid w:val="009F0AE6"/>
    <w:pPr>
      <w:widowControl w:val="0"/>
    </w:pPr>
    <w:rPr>
      <w:rFonts w:ascii="Calibri" w:hAnsi="Calibri"/>
      <w:b/>
      <w:sz w:val="22"/>
    </w:rPr>
  </w:style>
  <w:style w:type="character" w:customStyle="1" w:styleId="ConsPlusTitle0">
    <w:name w:val="ConsPlusTitle"/>
    <w:link w:val="ConsPlusTitle"/>
    <w:rsid w:val="009F0AE6"/>
    <w:rPr>
      <w:rFonts w:ascii="Calibri" w:hAnsi="Calibri"/>
      <w:b/>
      <w:sz w:val="22"/>
    </w:rPr>
  </w:style>
  <w:style w:type="paragraph" w:customStyle="1" w:styleId="1e">
    <w:name w:val="Знак сноски1"/>
    <w:basedOn w:val="13"/>
    <w:link w:val="1f"/>
    <w:rsid w:val="009F0AE6"/>
    <w:rPr>
      <w:vertAlign w:val="superscript"/>
    </w:rPr>
  </w:style>
  <w:style w:type="character" w:customStyle="1" w:styleId="1f">
    <w:name w:val="Знак сноски1"/>
    <w:basedOn w:val="15"/>
    <w:link w:val="1e"/>
    <w:rsid w:val="009F0AE6"/>
    <w:rPr>
      <w:vertAlign w:val="superscript"/>
    </w:rPr>
  </w:style>
  <w:style w:type="paragraph" w:styleId="33">
    <w:name w:val="Body Text Indent 3"/>
    <w:basedOn w:val="a0"/>
    <w:link w:val="34"/>
    <w:rsid w:val="009F0AE6"/>
    <w:pPr>
      <w:spacing w:after="120"/>
      <w:ind w:left="283" w:firstLine="0"/>
    </w:pPr>
    <w:rPr>
      <w:sz w:val="16"/>
    </w:rPr>
  </w:style>
  <w:style w:type="character" w:customStyle="1" w:styleId="34">
    <w:name w:val="Основной текст с отступом 3 Знак"/>
    <w:basedOn w:val="1"/>
    <w:link w:val="33"/>
    <w:rsid w:val="009F0AE6"/>
    <w:rPr>
      <w:sz w:val="16"/>
    </w:rPr>
  </w:style>
  <w:style w:type="paragraph" w:customStyle="1" w:styleId="26">
    <w:name w:val="Основной шрифт абзаца2"/>
    <w:link w:val="af4"/>
    <w:rsid w:val="009F0AE6"/>
  </w:style>
  <w:style w:type="paragraph" w:styleId="af4">
    <w:name w:val="Subtitle"/>
    <w:basedOn w:val="a0"/>
    <w:next w:val="a0"/>
    <w:link w:val="af5"/>
    <w:uiPriority w:val="11"/>
    <w:qFormat/>
    <w:rsid w:val="009F0AE6"/>
    <w:pPr>
      <w:spacing w:after="600" w:line="276" w:lineRule="auto"/>
      <w:ind w:firstLine="0"/>
      <w:jc w:val="left"/>
    </w:pPr>
    <w:rPr>
      <w:rFonts w:ascii="Cambria" w:hAnsi="Cambria"/>
      <w:i/>
      <w:spacing w:val="13"/>
      <w:sz w:val="24"/>
    </w:rPr>
  </w:style>
  <w:style w:type="character" w:customStyle="1" w:styleId="af5">
    <w:name w:val="Подзаголовок Знак"/>
    <w:basedOn w:val="1"/>
    <w:link w:val="af4"/>
    <w:rsid w:val="009F0AE6"/>
    <w:rPr>
      <w:rFonts w:ascii="Cambria" w:hAnsi="Cambria"/>
      <w:i/>
      <w:spacing w:val="13"/>
      <w:sz w:val="24"/>
    </w:rPr>
  </w:style>
  <w:style w:type="paragraph" w:styleId="af6">
    <w:name w:val="Title"/>
    <w:basedOn w:val="a0"/>
    <w:next w:val="a0"/>
    <w:link w:val="af7"/>
    <w:uiPriority w:val="10"/>
    <w:qFormat/>
    <w:rsid w:val="009F0AE6"/>
    <w:pPr>
      <w:spacing w:after="200"/>
      <w:ind w:firstLine="0"/>
      <w:contextualSpacing/>
      <w:jc w:val="left"/>
    </w:pPr>
    <w:rPr>
      <w:rFonts w:ascii="Cambria" w:hAnsi="Cambria"/>
      <w:spacing w:val="5"/>
      <w:sz w:val="52"/>
    </w:rPr>
  </w:style>
  <w:style w:type="character" w:customStyle="1" w:styleId="af7">
    <w:name w:val="Название Знак"/>
    <w:basedOn w:val="1"/>
    <w:link w:val="af6"/>
    <w:rsid w:val="009F0AE6"/>
    <w:rPr>
      <w:rFonts w:ascii="Cambria" w:hAnsi="Cambria"/>
      <w:spacing w:val="5"/>
      <w:sz w:val="52"/>
    </w:rPr>
  </w:style>
  <w:style w:type="character" w:customStyle="1" w:styleId="40">
    <w:name w:val="Заголовок 4 Знак"/>
    <w:basedOn w:val="1"/>
    <w:link w:val="4"/>
    <w:rsid w:val="009F0AE6"/>
    <w:rPr>
      <w:rFonts w:ascii="Cambria" w:hAnsi="Cambria"/>
      <w:b/>
      <w:i/>
      <w:sz w:val="20"/>
    </w:rPr>
  </w:style>
  <w:style w:type="paragraph" w:styleId="af8">
    <w:name w:val="Intense Quote"/>
    <w:basedOn w:val="a0"/>
    <w:next w:val="a0"/>
    <w:link w:val="af9"/>
    <w:rsid w:val="009F0AE6"/>
    <w:pPr>
      <w:spacing w:before="200" w:after="280" w:line="276" w:lineRule="auto"/>
      <w:ind w:left="1008" w:right="1152" w:firstLine="0"/>
    </w:pPr>
    <w:rPr>
      <w:rFonts w:ascii="Calibri" w:hAnsi="Calibri"/>
      <w:b/>
      <w:i/>
      <w:sz w:val="20"/>
    </w:rPr>
  </w:style>
  <w:style w:type="character" w:customStyle="1" w:styleId="af9">
    <w:name w:val="Выделенная цитата Знак"/>
    <w:basedOn w:val="1"/>
    <w:link w:val="af8"/>
    <w:rsid w:val="009F0AE6"/>
    <w:rPr>
      <w:rFonts w:ascii="Calibri" w:hAnsi="Calibri"/>
      <w:b/>
      <w:i/>
      <w:sz w:val="20"/>
    </w:rPr>
  </w:style>
  <w:style w:type="character" w:customStyle="1" w:styleId="20">
    <w:name w:val="Заголовок 2 Знак"/>
    <w:basedOn w:val="1"/>
    <w:link w:val="2"/>
    <w:rsid w:val="009F0AE6"/>
    <w:rPr>
      <w:b/>
    </w:rPr>
  </w:style>
  <w:style w:type="paragraph" w:customStyle="1" w:styleId="Postan">
    <w:name w:val="Postan"/>
    <w:basedOn w:val="a0"/>
    <w:link w:val="Postan0"/>
    <w:rsid w:val="009F0AE6"/>
    <w:pPr>
      <w:ind w:firstLine="0"/>
      <w:jc w:val="center"/>
    </w:pPr>
  </w:style>
  <w:style w:type="character" w:customStyle="1" w:styleId="Postan0">
    <w:name w:val="Postan"/>
    <w:basedOn w:val="1"/>
    <w:link w:val="Postan"/>
    <w:rsid w:val="009F0AE6"/>
  </w:style>
  <w:style w:type="character" w:customStyle="1" w:styleId="60">
    <w:name w:val="Заголовок 6 Знак"/>
    <w:basedOn w:val="1"/>
    <w:link w:val="6"/>
    <w:rsid w:val="009F0AE6"/>
    <w:rPr>
      <w:rFonts w:ascii="Cambria" w:hAnsi="Cambria"/>
      <w:b/>
      <w:i/>
      <w:color w:val="7F7F7F"/>
      <w:sz w:val="20"/>
    </w:rPr>
  </w:style>
  <w:style w:type="table" w:styleId="afa">
    <w:name w:val="Table Grid"/>
    <w:basedOn w:val="a2"/>
    <w:rsid w:val="009F0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Без интервала1"/>
    <w:uiPriority w:val="99"/>
    <w:qFormat/>
    <w:rsid w:val="004B3129"/>
    <w:pPr>
      <w:suppressAutoHyphens/>
    </w:pPr>
    <w:rPr>
      <w:rFonts w:ascii="Calibri" w:hAnsi="Calibri"/>
      <w:color w:val="auto"/>
      <w:sz w:val="22"/>
      <w:szCs w:val="22"/>
      <w:lang w:eastAsia="en-US"/>
    </w:rPr>
  </w:style>
  <w:style w:type="paragraph" w:styleId="afb">
    <w:name w:val="No Spacing"/>
    <w:uiPriority w:val="1"/>
    <w:qFormat/>
    <w:rsid w:val="00BC4C37"/>
    <w:rPr>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58497794">
      <w:bodyDiv w:val="1"/>
      <w:marLeft w:val="0"/>
      <w:marRight w:val="0"/>
      <w:marTop w:val="0"/>
      <w:marBottom w:val="0"/>
      <w:divBdr>
        <w:top w:val="none" w:sz="0" w:space="0" w:color="auto"/>
        <w:left w:val="none" w:sz="0" w:space="0" w:color="auto"/>
        <w:bottom w:val="none" w:sz="0" w:space="0" w:color="auto"/>
        <w:right w:val="none" w:sz="0" w:space="0" w:color="auto"/>
      </w:divBdr>
    </w:div>
    <w:div w:id="449519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040480AC56772E5394F606913560E6141D47D20E105CC0265BE5416CCCED0906E61306DB3CA6D5DCDC5C0BE1DD5F5BC5C116C2776i6BCI" TargetMode="External"/><Relationship Id="rId13" Type="http://schemas.openxmlformats.org/officeDocument/2006/relationships/hyperlink" Target="consultantplus://offline/ref=7979FA053D5368C2F6EB8806D8D09499FB1F15F1306910A9F9471D104483BBBB010298EB7FB09C6A3D3EB1A2CE8063B388A68E6F34CD8F2Dv262K" TargetMode="External"/><Relationship Id="rId18" Type="http://schemas.openxmlformats.org/officeDocument/2006/relationships/hyperlink" Target="consultantplus://offline/ref=7979FA053D5368C2F6EB8806D8D09499FB1F15F1306910A9F9471D104483BBBB010298EB7FB09C6A3D3EB1A2CE8063B388A68E6F34CD8F2Dv262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979FA053D5368C2F6EB8806D8D09499FB1F15F1306910A9F9471D104483BBBB010298EB7FB09C6A3D3EB1A2CE8063B388A68E6F34CD8F2Dv262K" TargetMode="External"/><Relationship Id="rId7" Type="http://schemas.openxmlformats.org/officeDocument/2006/relationships/endnotes" Target="endnotes.xml"/><Relationship Id="rId12" Type="http://schemas.openxmlformats.org/officeDocument/2006/relationships/hyperlink" Target="consultantplus://offline/ref=A7D536EBD6BAAA9D5A83BFED72EE225392DBBA0728819A77B4287F7EEAA5FB83B888571135ACB2EA140A850131E4F5A90E291AA1FF77F7ADhChDL" TargetMode="External"/><Relationship Id="rId17" Type="http://schemas.openxmlformats.org/officeDocument/2006/relationships/hyperlink" Target="consultantplus://offline/ref=7979FA053D5368C2F6EB8806D8D09499FB1F15F1306910A9F9471D104483BBBB010298EB7FB09C6A3D3EB1A2CE8063B388A68E6F34CD8F2Dv262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79FA053D5368C2F6EB8806D8D09499FB1F15F1306910A9F9471D104483BBBB010298EB7FB09C6A3D3EB1A2CE8063B388A68E6F34CD8F2Dv262K" TargetMode="External"/><Relationship Id="rId20" Type="http://schemas.openxmlformats.org/officeDocument/2006/relationships/hyperlink" Target="consultantplus://offline/ref=7979FA053D5368C2F6EB8806D8D09499FB1F15F1306910A9F9471D104483BBBB010298EB7FB09C6A3D3EB1A2CE8063B388A68E6F34CD8F2Dv26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979FA053D5368C2F6EB8806D8D09499FB1F15F1306910A9F9471D104483BBBB010298EB7FB09C6A3D3EB1A2CE8063B388A68E6F34CD8F2Dv262K" TargetMode="External"/><Relationship Id="rId23" Type="http://schemas.openxmlformats.org/officeDocument/2006/relationships/header" Target="header2.xml"/><Relationship Id="rId49"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consultantplus://offline/ref=7979FA053D5368C2F6EB8806D8D09499FB1F15F1306910A9F9471D104483BBBB010298EB7FB09C6A3D3EB1A2CE8063B388A68E6F34CD8F2Dv262K" TargetMode="External"/><Relationship Id="rId4" Type="http://schemas.openxmlformats.org/officeDocument/2006/relationships/settings" Target="settings.xml"/><Relationship Id="rId9" Type="http://schemas.openxmlformats.org/officeDocument/2006/relationships/hyperlink" Target="consultantplus://offline/ref=DB785B0E9913D7AA6C8E7933E20B14F9936BEC090194A198EA680883D22D8320255730CC419656E75CAE56347F3AB2D01A3B1A62A3B0C319j5B4I" TargetMode="External"/><Relationship Id="rId14" Type="http://schemas.openxmlformats.org/officeDocument/2006/relationships/hyperlink" Target="consultantplus://offline/ref=7979FA053D5368C2F6EB8806D8D09499FB1F15F1306910A9F9471D104483BBBB010298EB7FB09C6A3D3EB1A2CE8063B388A68E6F34CD8F2Dv262K" TargetMode="External"/><Relationship Id="rId22" Type="http://schemas.openxmlformats.org/officeDocument/2006/relationships/hyperlink" Target="consultantplus://offline/ref=7979FA053D5368C2F6EB8806D8D09499FB1F15F1306910A9F9471D104483BBBB010298EB7FB09C6A3D3EB1A2CE8063B388A68E6F34CD8F2Dv262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01F1-3B44-44AD-8D7D-32B8CF5D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2023-09-15T11:52:00Z</cp:lastPrinted>
  <dcterms:created xsi:type="dcterms:W3CDTF">2024-06-17T12:52:00Z</dcterms:created>
  <dcterms:modified xsi:type="dcterms:W3CDTF">2024-06-17T13:50:00Z</dcterms:modified>
</cp:coreProperties>
</file>