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01" w:rsidRPr="005F7462" w:rsidRDefault="00575401">
      <w:pPr>
        <w:spacing w:before="106"/>
        <w:jc w:val="center"/>
        <w:rPr>
          <w:color w:val="000000" w:themeColor="text1"/>
          <w:spacing w:val="-4"/>
          <w:sz w:val="28"/>
        </w:rPr>
      </w:pPr>
      <w:bookmarkStart w:id="0" w:name="_GoBack"/>
      <w:bookmarkEnd w:id="0"/>
    </w:p>
    <w:p w:rsidR="00575401" w:rsidRPr="005F7462" w:rsidRDefault="00575401" w:rsidP="00575401">
      <w:pPr>
        <w:pStyle w:val="16"/>
        <w:jc w:val="center"/>
        <w:rPr>
          <w:rFonts w:ascii="Times New Roman" w:hAnsi="Times New Roman"/>
          <w:color w:val="000000" w:themeColor="text1"/>
          <w:sz w:val="28"/>
          <w:szCs w:val="28"/>
        </w:rPr>
      </w:pPr>
      <w:r w:rsidRPr="005F7462">
        <w:rPr>
          <w:rFonts w:ascii="Times New Roman" w:hAnsi="Times New Roman"/>
          <w:color w:val="000000" w:themeColor="text1"/>
          <w:sz w:val="28"/>
          <w:szCs w:val="28"/>
        </w:rPr>
        <w:t>Российская Федерация</w:t>
      </w:r>
    </w:p>
    <w:p w:rsidR="00575401" w:rsidRPr="005F7462" w:rsidRDefault="00575401" w:rsidP="00575401">
      <w:pPr>
        <w:pStyle w:val="16"/>
        <w:jc w:val="center"/>
        <w:rPr>
          <w:rFonts w:ascii="Times New Roman" w:hAnsi="Times New Roman"/>
          <w:color w:val="000000" w:themeColor="text1"/>
          <w:sz w:val="28"/>
          <w:szCs w:val="28"/>
        </w:rPr>
      </w:pPr>
      <w:r w:rsidRPr="005F7462">
        <w:rPr>
          <w:rFonts w:ascii="Times New Roman" w:hAnsi="Times New Roman"/>
          <w:color w:val="000000" w:themeColor="text1"/>
          <w:sz w:val="28"/>
          <w:szCs w:val="28"/>
        </w:rPr>
        <w:t>Ростовская область</w:t>
      </w:r>
    </w:p>
    <w:p w:rsidR="00575401" w:rsidRPr="005F7462" w:rsidRDefault="00575401" w:rsidP="00575401">
      <w:pPr>
        <w:pStyle w:val="16"/>
        <w:jc w:val="center"/>
        <w:rPr>
          <w:rFonts w:ascii="Times New Roman" w:hAnsi="Times New Roman"/>
          <w:color w:val="000000" w:themeColor="text1"/>
          <w:sz w:val="28"/>
          <w:szCs w:val="28"/>
        </w:rPr>
      </w:pPr>
      <w:r w:rsidRPr="005F7462">
        <w:rPr>
          <w:rFonts w:ascii="Times New Roman" w:hAnsi="Times New Roman"/>
          <w:color w:val="000000" w:themeColor="text1"/>
          <w:sz w:val="28"/>
          <w:szCs w:val="28"/>
        </w:rPr>
        <w:t>Сальский район</w:t>
      </w:r>
    </w:p>
    <w:p w:rsidR="00575401" w:rsidRPr="005F7462" w:rsidRDefault="00575401" w:rsidP="00575401">
      <w:pPr>
        <w:pStyle w:val="16"/>
        <w:jc w:val="center"/>
        <w:rPr>
          <w:rFonts w:ascii="Times New Roman" w:hAnsi="Times New Roman"/>
          <w:color w:val="000000" w:themeColor="text1"/>
          <w:sz w:val="28"/>
          <w:szCs w:val="28"/>
        </w:rPr>
      </w:pPr>
      <w:r w:rsidRPr="005F7462">
        <w:rPr>
          <w:rFonts w:ascii="Times New Roman" w:hAnsi="Times New Roman"/>
          <w:color w:val="000000" w:themeColor="text1"/>
          <w:sz w:val="28"/>
          <w:szCs w:val="28"/>
        </w:rPr>
        <w:t>Администрация Гигантовского сельского поселения</w:t>
      </w:r>
    </w:p>
    <w:p w:rsidR="00575401" w:rsidRPr="005F7462" w:rsidRDefault="00575401" w:rsidP="00575401">
      <w:pPr>
        <w:jc w:val="center"/>
        <w:rPr>
          <w:b/>
          <w:color w:val="000000" w:themeColor="text1"/>
          <w:sz w:val="16"/>
          <w:szCs w:val="16"/>
          <w:highlight w:val="yellow"/>
        </w:rPr>
      </w:pPr>
    </w:p>
    <w:p w:rsidR="00575401" w:rsidRPr="005F7462" w:rsidRDefault="00805B9E" w:rsidP="00575401">
      <w:pPr>
        <w:jc w:val="center"/>
        <w:rPr>
          <w:b/>
          <w:color w:val="000000" w:themeColor="text1"/>
          <w:sz w:val="16"/>
          <w:szCs w:val="16"/>
          <w:highlight w:val="yellow"/>
        </w:rPr>
      </w:pPr>
      <w:r w:rsidRPr="005F7462">
        <w:rPr>
          <w:color w:val="000000" w:themeColor="text1"/>
          <w:sz w:val="22"/>
          <w:szCs w:val="22"/>
          <w:highlight w:val="yellow"/>
        </w:rPr>
        <w:pict>
          <v:line id="_x0000_s1026" style="position:absolute;left:0;text-align:left;z-index:251660288" from="-3.85pt,.6pt" to="480.65pt,.6pt" strokeweight="1.06mm">
            <v:stroke joinstyle="miter" endcap="square"/>
          </v:line>
        </w:pict>
      </w:r>
    </w:p>
    <w:p w:rsidR="00575401" w:rsidRPr="005F7462" w:rsidRDefault="00575401" w:rsidP="00575401">
      <w:pPr>
        <w:jc w:val="center"/>
        <w:rPr>
          <w:b/>
          <w:color w:val="000000" w:themeColor="text1"/>
          <w:spacing w:val="60"/>
          <w:sz w:val="36"/>
        </w:rPr>
      </w:pPr>
      <w:r w:rsidRPr="005F7462">
        <w:rPr>
          <w:b/>
          <w:color w:val="000000" w:themeColor="text1"/>
          <w:spacing w:val="60"/>
          <w:sz w:val="36"/>
        </w:rPr>
        <w:t>РАСПОРЯЖЕНИЕ</w:t>
      </w:r>
    </w:p>
    <w:p w:rsidR="00575401" w:rsidRPr="005F7462" w:rsidRDefault="00575401" w:rsidP="00575401">
      <w:pPr>
        <w:rPr>
          <w:b/>
          <w:color w:val="000000" w:themeColor="text1"/>
          <w:sz w:val="28"/>
          <w:szCs w:val="28"/>
        </w:rPr>
      </w:pPr>
    </w:p>
    <w:p w:rsidR="00575401" w:rsidRPr="005F7462" w:rsidRDefault="00F07210" w:rsidP="00575401">
      <w:pPr>
        <w:rPr>
          <w:color w:val="000000" w:themeColor="text1"/>
          <w:sz w:val="28"/>
          <w:szCs w:val="28"/>
        </w:rPr>
      </w:pPr>
      <w:r w:rsidRPr="005F7462">
        <w:rPr>
          <w:color w:val="000000" w:themeColor="text1"/>
          <w:sz w:val="28"/>
          <w:szCs w:val="28"/>
        </w:rPr>
        <w:t>04.10</w:t>
      </w:r>
      <w:r w:rsidR="00BE2C22" w:rsidRPr="005F7462">
        <w:rPr>
          <w:color w:val="000000" w:themeColor="text1"/>
          <w:sz w:val="28"/>
          <w:szCs w:val="28"/>
        </w:rPr>
        <w:t>.2024</w:t>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DD44A6"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t>№</w:t>
      </w:r>
      <w:r w:rsidRPr="005F7462">
        <w:rPr>
          <w:color w:val="000000" w:themeColor="text1"/>
          <w:sz w:val="28"/>
          <w:szCs w:val="28"/>
        </w:rPr>
        <w:t>107</w:t>
      </w:r>
    </w:p>
    <w:p w:rsidR="00575401" w:rsidRPr="005F7462" w:rsidRDefault="00575401" w:rsidP="00575401">
      <w:pPr>
        <w:rPr>
          <w:color w:val="000000" w:themeColor="text1"/>
          <w:sz w:val="28"/>
          <w:szCs w:val="28"/>
        </w:rPr>
      </w:pPr>
      <w:r w:rsidRPr="005F7462">
        <w:rPr>
          <w:b/>
          <w:color w:val="000000" w:themeColor="text1"/>
          <w:sz w:val="28"/>
          <w:szCs w:val="28"/>
        </w:rPr>
        <w:tab/>
      </w:r>
      <w:r w:rsidRPr="005F7462">
        <w:rPr>
          <w:b/>
          <w:color w:val="000000" w:themeColor="text1"/>
          <w:sz w:val="28"/>
          <w:szCs w:val="28"/>
        </w:rPr>
        <w:tab/>
      </w:r>
      <w:r w:rsidRPr="005F7462">
        <w:rPr>
          <w:b/>
          <w:color w:val="000000" w:themeColor="text1"/>
          <w:sz w:val="28"/>
          <w:szCs w:val="28"/>
        </w:rPr>
        <w:tab/>
      </w:r>
      <w:r w:rsidRPr="005F7462">
        <w:rPr>
          <w:b/>
          <w:color w:val="000000" w:themeColor="text1"/>
          <w:sz w:val="28"/>
          <w:szCs w:val="28"/>
        </w:rPr>
        <w:tab/>
      </w:r>
      <w:r w:rsidRPr="005F7462">
        <w:rPr>
          <w:b/>
          <w:color w:val="000000" w:themeColor="text1"/>
          <w:sz w:val="28"/>
          <w:szCs w:val="28"/>
        </w:rPr>
        <w:tab/>
      </w:r>
      <w:r w:rsidRPr="005F7462">
        <w:rPr>
          <w:b/>
          <w:color w:val="000000" w:themeColor="text1"/>
          <w:sz w:val="28"/>
          <w:szCs w:val="28"/>
        </w:rPr>
        <w:tab/>
      </w:r>
      <w:r w:rsidRPr="005F7462">
        <w:rPr>
          <w:color w:val="000000" w:themeColor="text1"/>
          <w:sz w:val="28"/>
          <w:szCs w:val="28"/>
        </w:rPr>
        <w:t>п.Гигант</w:t>
      </w:r>
    </w:p>
    <w:p w:rsidR="00575401" w:rsidRPr="005F7462" w:rsidRDefault="00575401" w:rsidP="00575401">
      <w:pPr>
        <w:rPr>
          <w:b/>
          <w:color w:val="000000" w:themeColor="text1"/>
          <w:sz w:val="28"/>
          <w:szCs w:val="28"/>
        </w:rPr>
      </w:pPr>
    </w:p>
    <w:p w:rsidR="00575401" w:rsidRPr="005F7462" w:rsidRDefault="00575401" w:rsidP="00575401">
      <w:pPr>
        <w:ind w:right="4819"/>
        <w:jc w:val="both"/>
        <w:rPr>
          <w:color w:val="000000" w:themeColor="text1"/>
          <w:sz w:val="28"/>
          <w:szCs w:val="28"/>
        </w:rPr>
      </w:pPr>
      <w:r w:rsidRPr="005F7462">
        <w:rPr>
          <w:color w:val="000000" w:themeColor="text1"/>
          <w:sz w:val="28"/>
          <w:szCs w:val="28"/>
        </w:rPr>
        <w:t>О внесении изменений в распоряжение Администрации Гигантовского сельского поселения от 27.07.2016 №122</w:t>
      </w:r>
    </w:p>
    <w:p w:rsidR="00575401" w:rsidRPr="005F7462" w:rsidRDefault="00575401" w:rsidP="00575401">
      <w:pPr>
        <w:rPr>
          <w:color w:val="000000" w:themeColor="text1"/>
          <w:sz w:val="28"/>
          <w:szCs w:val="28"/>
        </w:rPr>
      </w:pPr>
      <w:r w:rsidRPr="005F7462">
        <w:rPr>
          <w:color w:val="000000" w:themeColor="text1"/>
          <w:sz w:val="28"/>
          <w:szCs w:val="28"/>
        </w:rPr>
        <w:t>«О методике и порядке планирования</w:t>
      </w:r>
    </w:p>
    <w:p w:rsidR="00575401" w:rsidRPr="005F7462" w:rsidRDefault="00575401" w:rsidP="00575401">
      <w:pPr>
        <w:rPr>
          <w:color w:val="000000" w:themeColor="text1"/>
          <w:sz w:val="28"/>
          <w:szCs w:val="28"/>
        </w:rPr>
      </w:pPr>
      <w:r w:rsidRPr="005F7462">
        <w:rPr>
          <w:color w:val="000000" w:themeColor="text1"/>
          <w:sz w:val="28"/>
          <w:szCs w:val="28"/>
        </w:rPr>
        <w:t xml:space="preserve">бюджетных ассигнований бюджета </w:t>
      </w:r>
    </w:p>
    <w:p w:rsidR="00575401" w:rsidRPr="005F7462" w:rsidRDefault="00575401" w:rsidP="00575401">
      <w:pPr>
        <w:rPr>
          <w:color w:val="000000" w:themeColor="text1"/>
          <w:sz w:val="28"/>
          <w:szCs w:val="28"/>
        </w:rPr>
      </w:pPr>
      <w:r w:rsidRPr="005F7462">
        <w:rPr>
          <w:color w:val="000000" w:themeColor="text1"/>
          <w:sz w:val="28"/>
          <w:szCs w:val="28"/>
        </w:rPr>
        <w:t>Гигантовского сельского поселения</w:t>
      </w:r>
    </w:p>
    <w:p w:rsidR="00575401" w:rsidRPr="005F7462" w:rsidRDefault="00575401" w:rsidP="00575401">
      <w:pPr>
        <w:rPr>
          <w:color w:val="000000" w:themeColor="text1"/>
          <w:sz w:val="28"/>
          <w:szCs w:val="28"/>
        </w:rPr>
      </w:pPr>
      <w:r w:rsidRPr="005F7462">
        <w:rPr>
          <w:color w:val="000000" w:themeColor="text1"/>
          <w:sz w:val="28"/>
          <w:szCs w:val="28"/>
        </w:rPr>
        <w:t>Сальского района»</w:t>
      </w:r>
    </w:p>
    <w:p w:rsidR="0052718F" w:rsidRPr="005F7462" w:rsidRDefault="0052718F" w:rsidP="00575401">
      <w:pPr>
        <w:rPr>
          <w:color w:val="000000" w:themeColor="text1"/>
          <w:sz w:val="28"/>
          <w:szCs w:val="28"/>
        </w:rPr>
      </w:pPr>
    </w:p>
    <w:p w:rsidR="000B2021" w:rsidRPr="005F7462" w:rsidRDefault="000B2021" w:rsidP="000B2021">
      <w:pPr>
        <w:ind w:left="19" w:firstLine="710"/>
        <w:jc w:val="both"/>
        <w:rPr>
          <w:color w:val="000000" w:themeColor="text1"/>
          <w:sz w:val="28"/>
        </w:rPr>
      </w:pPr>
      <w:r w:rsidRPr="005F7462">
        <w:rPr>
          <w:color w:val="000000" w:themeColor="text1"/>
          <w:sz w:val="28"/>
        </w:rPr>
        <w:t xml:space="preserve">В целях эффективного планирования бюджетных ассигнований на 2025 год и на плановый период 2026 и 2027 годов </w:t>
      </w:r>
    </w:p>
    <w:p w:rsidR="0052718F" w:rsidRPr="005F7462" w:rsidRDefault="0052718F" w:rsidP="0052718F">
      <w:pPr>
        <w:ind w:left="19" w:firstLine="710"/>
        <w:jc w:val="both"/>
        <w:rPr>
          <w:color w:val="000000" w:themeColor="text1"/>
          <w:sz w:val="28"/>
        </w:rPr>
      </w:pPr>
    </w:p>
    <w:p w:rsidR="00575401" w:rsidRPr="005F7462" w:rsidRDefault="0052718F" w:rsidP="00753354">
      <w:pPr>
        <w:ind w:firstLine="709"/>
        <w:jc w:val="both"/>
        <w:rPr>
          <w:color w:val="000000" w:themeColor="text1"/>
          <w:sz w:val="28"/>
        </w:rPr>
      </w:pPr>
      <w:r w:rsidRPr="005F7462">
        <w:rPr>
          <w:color w:val="000000" w:themeColor="text1"/>
          <w:sz w:val="28"/>
        </w:rPr>
        <w:t xml:space="preserve">                                                  </w:t>
      </w:r>
    </w:p>
    <w:p w:rsidR="00575401" w:rsidRPr="005F7462" w:rsidRDefault="00575401" w:rsidP="00575401">
      <w:pPr>
        <w:ind w:firstLine="709"/>
        <w:jc w:val="both"/>
        <w:rPr>
          <w:color w:val="000000" w:themeColor="text1"/>
          <w:sz w:val="28"/>
        </w:rPr>
      </w:pPr>
      <w:r w:rsidRPr="005F7462">
        <w:rPr>
          <w:color w:val="000000" w:themeColor="text1"/>
          <w:sz w:val="28"/>
        </w:rPr>
        <w:t xml:space="preserve">                                                  распоряжаюсь:</w:t>
      </w:r>
    </w:p>
    <w:p w:rsidR="00575401" w:rsidRPr="005F7462" w:rsidRDefault="00575401" w:rsidP="00575401">
      <w:pPr>
        <w:rPr>
          <w:color w:val="000000" w:themeColor="text1"/>
          <w:sz w:val="28"/>
        </w:rPr>
      </w:pPr>
    </w:p>
    <w:p w:rsidR="00672835" w:rsidRPr="005F7462" w:rsidRDefault="00672835">
      <w:pPr>
        <w:ind w:left="19" w:firstLine="710"/>
        <w:jc w:val="center"/>
        <w:rPr>
          <w:color w:val="000000" w:themeColor="text1"/>
        </w:rPr>
      </w:pPr>
    </w:p>
    <w:p w:rsidR="00753354" w:rsidRPr="005F7462" w:rsidRDefault="00753354" w:rsidP="00753354">
      <w:pPr>
        <w:pStyle w:val="ab"/>
        <w:numPr>
          <w:ilvl w:val="0"/>
          <w:numId w:val="2"/>
        </w:numPr>
        <w:jc w:val="both"/>
        <w:rPr>
          <w:color w:val="000000" w:themeColor="text1"/>
          <w:sz w:val="28"/>
          <w:szCs w:val="28"/>
        </w:rPr>
      </w:pPr>
      <w:r w:rsidRPr="005F7462">
        <w:rPr>
          <w:color w:val="000000" w:themeColor="text1"/>
          <w:sz w:val="28"/>
          <w:szCs w:val="28"/>
        </w:rPr>
        <w:t xml:space="preserve">Внести в распоряжение Администрации </w:t>
      </w:r>
      <w:proofErr w:type="spellStart"/>
      <w:r w:rsidRPr="005F7462">
        <w:rPr>
          <w:color w:val="000000" w:themeColor="text1"/>
          <w:sz w:val="28"/>
          <w:szCs w:val="28"/>
        </w:rPr>
        <w:t>Гигантовского</w:t>
      </w:r>
      <w:proofErr w:type="spellEnd"/>
      <w:r w:rsidRPr="005F7462">
        <w:rPr>
          <w:color w:val="000000" w:themeColor="text1"/>
          <w:sz w:val="28"/>
          <w:szCs w:val="28"/>
        </w:rPr>
        <w:t xml:space="preserve"> сельского поселения от 27.09.2016 № 122 «О  методике и порядке планирования бюджетных ассигнований бюджета </w:t>
      </w:r>
      <w:proofErr w:type="spellStart"/>
      <w:r w:rsidRPr="005F7462">
        <w:rPr>
          <w:color w:val="000000" w:themeColor="text1"/>
          <w:sz w:val="28"/>
          <w:szCs w:val="28"/>
        </w:rPr>
        <w:t>Гигантовского</w:t>
      </w:r>
      <w:proofErr w:type="spellEnd"/>
      <w:r w:rsidRPr="005F7462">
        <w:rPr>
          <w:color w:val="000000" w:themeColor="text1"/>
          <w:sz w:val="28"/>
          <w:szCs w:val="28"/>
        </w:rPr>
        <w:t xml:space="preserve"> сельского поселения </w:t>
      </w:r>
      <w:proofErr w:type="spellStart"/>
      <w:r w:rsidRPr="005F7462">
        <w:rPr>
          <w:color w:val="000000" w:themeColor="text1"/>
          <w:sz w:val="28"/>
          <w:szCs w:val="28"/>
        </w:rPr>
        <w:t>Сальского</w:t>
      </w:r>
      <w:proofErr w:type="spellEnd"/>
      <w:r w:rsidRPr="005F7462">
        <w:rPr>
          <w:color w:val="000000" w:themeColor="text1"/>
          <w:sz w:val="28"/>
          <w:szCs w:val="28"/>
        </w:rPr>
        <w:t xml:space="preserve"> района» </w:t>
      </w:r>
    </w:p>
    <w:p w:rsidR="00672835" w:rsidRPr="005F7462" w:rsidRDefault="00C91749" w:rsidP="00FC32E9">
      <w:pPr>
        <w:ind w:firstLine="708"/>
        <w:jc w:val="both"/>
        <w:rPr>
          <w:color w:val="000000" w:themeColor="text1"/>
          <w:sz w:val="28"/>
        </w:rPr>
      </w:pPr>
      <w:r w:rsidRPr="005F7462">
        <w:rPr>
          <w:color w:val="000000" w:themeColor="text1"/>
          <w:sz w:val="28"/>
        </w:rPr>
        <w:t xml:space="preserve"> изменения согласно приложению к настоящему </w:t>
      </w:r>
      <w:r w:rsidR="00FC32E9" w:rsidRPr="005F7462">
        <w:rPr>
          <w:color w:val="000000" w:themeColor="text1"/>
          <w:sz w:val="28"/>
        </w:rPr>
        <w:t>распоряжению</w:t>
      </w:r>
      <w:r w:rsidRPr="005F7462">
        <w:rPr>
          <w:color w:val="000000" w:themeColor="text1"/>
          <w:sz w:val="28"/>
        </w:rPr>
        <w:t>.</w:t>
      </w:r>
    </w:p>
    <w:p w:rsidR="00753354" w:rsidRPr="005F7462" w:rsidRDefault="00753354" w:rsidP="00753354">
      <w:pPr>
        <w:pStyle w:val="ab"/>
        <w:numPr>
          <w:ilvl w:val="0"/>
          <w:numId w:val="2"/>
        </w:numPr>
        <w:jc w:val="both"/>
        <w:rPr>
          <w:rFonts w:ascii="Times New Roman&quot;" w:hAnsi="Times New Roman&quot;"/>
          <w:color w:val="000000" w:themeColor="text1"/>
          <w:sz w:val="24"/>
        </w:rPr>
      </w:pPr>
      <w:r w:rsidRPr="005F7462">
        <w:rPr>
          <w:color w:val="000000" w:themeColor="text1"/>
          <w:spacing w:val="-1"/>
          <w:sz w:val="28"/>
        </w:rPr>
        <w:t>Настоящее распоряжение вступает в силу с момента подписания.</w:t>
      </w:r>
    </w:p>
    <w:p w:rsidR="00672835" w:rsidRPr="005F7462" w:rsidRDefault="00C91749" w:rsidP="00753354">
      <w:pPr>
        <w:pStyle w:val="ab"/>
        <w:numPr>
          <w:ilvl w:val="0"/>
          <w:numId w:val="2"/>
        </w:numPr>
        <w:jc w:val="both"/>
        <w:rPr>
          <w:color w:val="000000" w:themeColor="text1"/>
          <w:sz w:val="28"/>
        </w:rPr>
      </w:pPr>
      <w:r w:rsidRPr="005F7462">
        <w:rPr>
          <w:color w:val="000000" w:themeColor="text1"/>
          <w:sz w:val="28"/>
        </w:rPr>
        <w:t xml:space="preserve">Контроль за исполнением настоящего </w:t>
      </w:r>
      <w:r w:rsidR="00753354" w:rsidRPr="005F7462">
        <w:rPr>
          <w:color w:val="000000" w:themeColor="text1"/>
          <w:sz w:val="28"/>
        </w:rPr>
        <w:t>распоряжения</w:t>
      </w:r>
      <w:r w:rsidRPr="005F7462">
        <w:rPr>
          <w:color w:val="000000" w:themeColor="text1"/>
          <w:sz w:val="28"/>
        </w:rPr>
        <w:t xml:space="preserve"> оставляю за собой.</w:t>
      </w:r>
    </w:p>
    <w:p w:rsidR="00672835" w:rsidRPr="005F7462" w:rsidRDefault="00672835">
      <w:pPr>
        <w:ind w:firstLine="720"/>
        <w:jc w:val="both"/>
        <w:rPr>
          <w:color w:val="000000" w:themeColor="text1"/>
          <w:sz w:val="28"/>
        </w:rPr>
      </w:pPr>
    </w:p>
    <w:p w:rsidR="00672835" w:rsidRPr="005F7462" w:rsidRDefault="00672835">
      <w:pPr>
        <w:ind w:firstLine="720"/>
        <w:jc w:val="both"/>
        <w:rPr>
          <w:color w:val="000000" w:themeColor="text1"/>
          <w:sz w:val="28"/>
        </w:rPr>
      </w:pPr>
    </w:p>
    <w:p w:rsidR="00672835" w:rsidRPr="005F7462" w:rsidRDefault="00672835">
      <w:pPr>
        <w:ind w:firstLine="720"/>
        <w:jc w:val="both"/>
        <w:rPr>
          <w:color w:val="000000" w:themeColor="text1"/>
          <w:sz w:val="28"/>
        </w:rPr>
      </w:pPr>
    </w:p>
    <w:p w:rsidR="00672835" w:rsidRPr="005F7462" w:rsidRDefault="00672835">
      <w:pPr>
        <w:ind w:firstLine="720"/>
        <w:jc w:val="both"/>
        <w:rPr>
          <w:color w:val="000000" w:themeColor="text1"/>
          <w:sz w:val="28"/>
        </w:rPr>
      </w:pPr>
    </w:p>
    <w:p w:rsidR="00672835" w:rsidRPr="005F7462" w:rsidRDefault="00672835">
      <w:pPr>
        <w:tabs>
          <w:tab w:val="left" w:pos="979"/>
        </w:tabs>
        <w:ind w:left="11" w:right="19"/>
        <w:jc w:val="both"/>
        <w:rPr>
          <w:color w:val="000000" w:themeColor="text1"/>
          <w:spacing w:val="-2"/>
          <w:sz w:val="28"/>
        </w:rPr>
      </w:pPr>
    </w:p>
    <w:p w:rsidR="00753354" w:rsidRPr="005F7462" w:rsidRDefault="00753354" w:rsidP="00753354">
      <w:pPr>
        <w:rPr>
          <w:color w:val="000000" w:themeColor="text1"/>
          <w:sz w:val="28"/>
          <w:szCs w:val="28"/>
        </w:rPr>
      </w:pPr>
      <w:r w:rsidRPr="005F7462">
        <w:rPr>
          <w:color w:val="000000" w:themeColor="text1"/>
          <w:sz w:val="28"/>
          <w:szCs w:val="28"/>
        </w:rPr>
        <w:t xml:space="preserve">                Глава </w:t>
      </w:r>
      <w:proofErr w:type="spellStart"/>
      <w:r w:rsidRPr="005F7462">
        <w:rPr>
          <w:color w:val="000000" w:themeColor="text1"/>
          <w:sz w:val="28"/>
          <w:szCs w:val="28"/>
        </w:rPr>
        <w:t>Гигантовского</w:t>
      </w:r>
      <w:proofErr w:type="spellEnd"/>
    </w:p>
    <w:p w:rsidR="00753354" w:rsidRPr="005F7462" w:rsidRDefault="00753354" w:rsidP="00753354">
      <w:pPr>
        <w:rPr>
          <w:color w:val="000000" w:themeColor="text1"/>
          <w:sz w:val="28"/>
          <w:szCs w:val="28"/>
        </w:rPr>
      </w:pPr>
      <w:r w:rsidRPr="005F7462">
        <w:rPr>
          <w:color w:val="000000" w:themeColor="text1"/>
          <w:sz w:val="28"/>
          <w:szCs w:val="28"/>
        </w:rPr>
        <w:t xml:space="preserve">               сельского поселения                                                       </w:t>
      </w:r>
      <w:proofErr w:type="spellStart"/>
      <w:r w:rsidRPr="005F7462">
        <w:rPr>
          <w:color w:val="000000" w:themeColor="text1"/>
          <w:sz w:val="28"/>
          <w:szCs w:val="28"/>
        </w:rPr>
        <w:t>Ю.М.Штельман</w:t>
      </w:r>
      <w:proofErr w:type="spellEnd"/>
    </w:p>
    <w:p w:rsidR="00753354" w:rsidRPr="005F7462" w:rsidRDefault="00753354" w:rsidP="00753354">
      <w:pPr>
        <w:rPr>
          <w:color w:val="000000" w:themeColor="text1"/>
          <w:sz w:val="28"/>
          <w:szCs w:val="28"/>
        </w:rPr>
      </w:pPr>
    </w:p>
    <w:p w:rsidR="00753354" w:rsidRPr="005F7462" w:rsidRDefault="00753354" w:rsidP="00753354">
      <w:pPr>
        <w:ind w:left="708"/>
        <w:rPr>
          <w:color w:val="000000" w:themeColor="text1"/>
        </w:rPr>
      </w:pPr>
      <w:r w:rsidRPr="005F7462">
        <w:rPr>
          <w:color w:val="000000" w:themeColor="text1"/>
        </w:rPr>
        <w:t>Подготовил ФЭО</w:t>
      </w:r>
    </w:p>
    <w:p w:rsidR="00753354" w:rsidRPr="005F7462" w:rsidRDefault="00753354" w:rsidP="00753354">
      <w:pPr>
        <w:rPr>
          <w:color w:val="000000" w:themeColor="text1"/>
        </w:rPr>
      </w:pPr>
    </w:p>
    <w:p w:rsidR="00672835" w:rsidRPr="005F7462" w:rsidRDefault="00672835">
      <w:pPr>
        <w:ind w:left="10"/>
        <w:rPr>
          <w:color w:val="000000" w:themeColor="text1"/>
          <w:sz w:val="28"/>
        </w:rPr>
      </w:pPr>
    </w:p>
    <w:p w:rsidR="00672835" w:rsidRPr="005F7462" w:rsidRDefault="00672835">
      <w:pPr>
        <w:ind w:left="10"/>
        <w:rPr>
          <w:color w:val="000000" w:themeColor="text1"/>
          <w:sz w:val="28"/>
        </w:rPr>
      </w:pPr>
    </w:p>
    <w:p w:rsidR="00672835" w:rsidRPr="005F7462" w:rsidRDefault="00672835">
      <w:pPr>
        <w:ind w:left="10"/>
        <w:rPr>
          <w:color w:val="000000" w:themeColor="text1"/>
          <w:sz w:val="28"/>
        </w:rPr>
      </w:pPr>
    </w:p>
    <w:p w:rsidR="00672835" w:rsidRPr="005F7462" w:rsidRDefault="00672835">
      <w:pPr>
        <w:ind w:left="10"/>
        <w:rPr>
          <w:color w:val="000000" w:themeColor="text1"/>
          <w:sz w:val="28"/>
        </w:rPr>
      </w:pPr>
    </w:p>
    <w:p w:rsidR="00672835" w:rsidRPr="005F7462" w:rsidRDefault="00672835">
      <w:pPr>
        <w:ind w:left="10"/>
        <w:rPr>
          <w:color w:val="000000" w:themeColor="text1"/>
          <w:sz w:val="28"/>
        </w:rPr>
      </w:pPr>
    </w:p>
    <w:p w:rsidR="00672835" w:rsidRPr="005F7462" w:rsidRDefault="00672835">
      <w:pPr>
        <w:ind w:left="10"/>
        <w:rPr>
          <w:color w:val="000000" w:themeColor="text1"/>
          <w:sz w:val="28"/>
        </w:rPr>
      </w:pPr>
    </w:p>
    <w:p w:rsidR="00672835" w:rsidRPr="005F7462" w:rsidRDefault="00672835">
      <w:pPr>
        <w:ind w:left="10"/>
        <w:rPr>
          <w:color w:val="000000" w:themeColor="text1"/>
          <w:spacing w:val="-12"/>
          <w:sz w:val="26"/>
        </w:rPr>
      </w:pPr>
    </w:p>
    <w:tbl>
      <w:tblPr>
        <w:tblW w:w="0" w:type="auto"/>
        <w:tblInd w:w="6062" w:type="dxa"/>
        <w:tblLayout w:type="fixed"/>
        <w:tblLook w:val="04A0"/>
      </w:tblPr>
      <w:tblGrid>
        <w:gridCol w:w="4030"/>
      </w:tblGrid>
      <w:tr w:rsidR="00672835" w:rsidRPr="005F7462" w:rsidTr="000839F7">
        <w:trPr>
          <w:trHeight w:val="1134"/>
        </w:trPr>
        <w:tc>
          <w:tcPr>
            <w:tcW w:w="4030" w:type="dxa"/>
          </w:tcPr>
          <w:p w:rsidR="00672835" w:rsidRPr="005F7462" w:rsidRDefault="00C91749">
            <w:pPr>
              <w:spacing w:line="278" w:lineRule="exact"/>
              <w:jc w:val="center"/>
              <w:rPr>
                <w:color w:val="000000" w:themeColor="text1"/>
                <w:spacing w:val="-12"/>
                <w:sz w:val="28"/>
              </w:rPr>
            </w:pPr>
            <w:r w:rsidRPr="005F7462">
              <w:rPr>
                <w:color w:val="000000" w:themeColor="text1"/>
                <w:spacing w:val="-12"/>
                <w:sz w:val="28"/>
              </w:rPr>
              <w:t>Приложение</w:t>
            </w:r>
          </w:p>
          <w:p w:rsidR="00672835" w:rsidRPr="005F7462" w:rsidRDefault="00C91749" w:rsidP="007C5EB7">
            <w:pPr>
              <w:spacing w:line="278" w:lineRule="exact"/>
              <w:jc w:val="center"/>
              <w:rPr>
                <w:color w:val="000000" w:themeColor="text1"/>
                <w:spacing w:val="-12"/>
                <w:sz w:val="26"/>
              </w:rPr>
            </w:pPr>
            <w:r w:rsidRPr="005F7462">
              <w:rPr>
                <w:color w:val="000000" w:themeColor="text1"/>
                <w:spacing w:val="-12"/>
                <w:sz w:val="28"/>
              </w:rPr>
              <w:t xml:space="preserve">к </w:t>
            </w:r>
            <w:r w:rsidR="00F911B3" w:rsidRPr="005F7462">
              <w:rPr>
                <w:color w:val="000000" w:themeColor="text1"/>
                <w:spacing w:val="-12"/>
                <w:sz w:val="28"/>
              </w:rPr>
              <w:t xml:space="preserve">распоряжению Администрации </w:t>
            </w:r>
            <w:proofErr w:type="spellStart"/>
            <w:r w:rsidR="00F911B3" w:rsidRPr="005F7462">
              <w:rPr>
                <w:color w:val="000000" w:themeColor="text1"/>
                <w:spacing w:val="-12"/>
                <w:sz w:val="28"/>
              </w:rPr>
              <w:t>Гигантовскогос</w:t>
            </w:r>
            <w:proofErr w:type="spellEnd"/>
            <w:r w:rsidR="00F911B3" w:rsidRPr="005F7462">
              <w:rPr>
                <w:color w:val="000000" w:themeColor="text1"/>
                <w:spacing w:val="-12"/>
                <w:sz w:val="28"/>
              </w:rPr>
              <w:t xml:space="preserve"> </w:t>
            </w:r>
            <w:proofErr w:type="spellStart"/>
            <w:r w:rsidR="00F911B3" w:rsidRPr="005F7462">
              <w:rPr>
                <w:color w:val="000000" w:themeColor="text1"/>
                <w:spacing w:val="-12"/>
                <w:sz w:val="28"/>
              </w:rPr>
              <w:t>ельского</w:t>
            </w:r>
            <w:proofErr w:type="spellEnd"/>
            <w:r w:rsidR="00F911B3" w:rsidRPr="005F7462">
              <w:rPr>
                <w:color w:val="000000" w:themeColor="text1"/>
                <w:spacing w:val="-12"/>
                <w:sz w:val="28"/>
              </w:rPr>
              <w:t xml:space="preserve"> поселения от </w:t>
            </w:r>
            <w:r w:rsidR="00F07210" w:rsidRPr="005F7462">
              <w:rPr>
                <w:color w:val="000000" w:themeColor="text1"/>
                <w:spacing w:val="-12"/>
                <w:sz w:val="28"/>
              </w:rPr>
              <w:t>04.10</w:t>
            </w:r>
            <w:r w:rsidR="007C5EB7" w:rsidRPr="005F7462">
              <w:rPr>
                <w:color w:val="000000" w:themeColor="text1"/>
                <w:spacing w:val="-12"/>
                <w:sz w:val="28"/>
              </w:rPr>
              <w:t>.2024 №10</w:t>
            </w:r>
            <w:r w:rsidR="00F07210" w:rsidRPr="005F7462">
              <w:rPr>
                <w:color w:val="000000" w:themeColor="text1"/>
                <w:spacing w:val="-12"/>
                <w:sz w:val="28"/>
              </w:rPr>
              <w:t>7</w:t>
            </w:r>
          </w:p>
        </w:tc>
      </w:tr>
    </w:tbl>
    <w:p w:rsidR="00672835" w:rsidRPr="005F7462" w:rsidRDefault="00672835">
      <w:pPr>
        <w:ind w:left="1315" w:hanging="1315"/>
        <w:jc w:val="center"/>
        <w:rPr>
          <w:color w:val="000000" w:themeColor="text1"/>
          <w:spacing w:val="-3"/>
          <w:sz w:val="28"/>
        </w:rPr>
      </w:pPr>
    </w:p>
    <w:p w:rsidR="00672835" w:rsidRPr="005F7462" w:rsidRDefault="00C91749">
      <w:pPr>
        <w:jc w:val="center"/>
        <w:rPr>
          <w:color w:val="000000" w:themeColor="text1"/>
          <w:sz w:val="24"/>
        </w:rPr>
      </w:pPr>
      <w:r w:rsidRPr="005F7462">
        <w:rPr>
          <w:color w:val="000000" w:themeColor="text1"/>
          <w:sz w:val="28"/>
        </w:rPr>
        <w:t>ИЗМЕНЕНИЯ,</w:t>
      </w:r>
    </w:p>
    <w:p w:rsidR="00672835" w:rsidRPr="005F7462" w:rsidRDefault="00C91749">
      <w:pPr>
        <w:jc w:val="center"/>
        <w:rPr>
          <w:color w:val="000000" w:themeColor="text1"/>
          <w:sz w:val="24"/>
        </w:rPr>
      </w:pPr>
      <w:r w:rsidRPr="005F7462">
        <w:rPr>
          <w:color w:val="000000" w:themeColor="text1"/>
          <w:sz w:val="28"/>
        </w:rPr>
        <w:t xml:space="preserve">вносимые в </w:t>
      </w:r>
      <w:r w:rsidR="00694F73" w:rsidRPr="005F7462">
        <w:rPr>
          <w:color w:val="000000" w:themeColor="text1"/>
          <w:sz w:val="28"/>
        </w:rPr>
        <w:t xml:space="preserve">Распоряжение Администрации Гигантовского сельского поселения </w:t>
      </w:r>
    </w:p>
    <w:p w:rsidR="00672835" w:rsidRPr="005F7462" w:rsidRDefault="00C91749">
      <w:pPr>
        <w:jc w:val="center"/>
        <w:rPr>
          <w:color w:val="000000" w:themeColor="text1"/>
          <w:sz w:val="24"/>
        </w:rPr>
      </w:pPr>
      <w:r w:rsidRPr="005F7462">
        <w:rPr>
          <w:color w:val="000000" w:themeColor="text1"/>
          <w:sz w:val="28"/>
        </w:rPr>
        <w:t xml:space="preserve">от </w:t>
      </w:r>
      <w:r w:rsidR="00F911B3" w:rsidRPr="005F7462">
        <w:rPr>
          <w:color w:val="000000" w:themeColor="text1"/>
          <w:sz w:val="28"/>
        </w:rPr>
        <w:t>27.07.2016 №122</w:t>
      </w:r>
      <w:r w:rsidRPr="005F7462">
        <w:rPr>
          <w:color w:val="000000" w:themeColor="text1"/>
          <w:sz w:val="28"/>
        </w:rPr>
        <w:t xml:space="preserve"> «О методике и порядке планирования</w:t>
      </w:r>
    </w:p>
    <w:p w:rsidR="00672835" w:rsidRPr="005F7462" w:rsidRDefault="00C91749">
      <w:pPr>
        <w:jc w:val="center"/>
        <w:rPr>
          <w:color w:val="000000" w:themeColor="text1"/>
          <w:sz w:val="24"/>
        </w:rPr>
      </w:pPr>
      <w:r w:rsidRPr="005F7462">
        <w:rPr>
          <w:color w:val="000000" w:themeColor="text1"/>
          <w:sz w:val="28"/>
        </w:rPr>
        <w:t xml:space="preserve">бюджетных ассигнований </w:t>
      </w:r>
      <w:r w:rsidR="00694F73" w:rsidRPr="005F7462">
        <w:rPr>
          <w:color w:val="000000" w:themeColor="text1"/>
          <w:sz w:val="28"/>
        </w:rPr>
        <w:t>бюджета Гигантовского сельского поселения Сальского района</w:t>
      </w:r>
      <w:r w:rsidRPr="005F7462">
        <w:rPr>
          <w:color w:val="000000" w:themeColor="text1"/>
          <w:sz w:val="28"/>
        </w:rPr>
        <w:t>»</w:t>
      </w:r>
    </w:p>
    <w:p w:rsidR="00672835" w:rsidRPr="005F7462" w:rsidRDefault="00672835">
      <w:pPr>
        <w:ind w:left="1315" w:hanging="1315"/>
        <w:jc w:val="center"/>
        <w:rPr>
          <w:color w:val="000000" w:themeColor="text1"/>
        </w:rPr>
      </w:pPr>
    </w:p>
    <w:p w:rsidR="00195B4A" w:rsidRPr="005F7462" w:rsidRDefault="00195B4A" w:rsidP="00195B4A">
      <w:pPr>
        <w:ind w:firstLine="567"/>
        <w:jc w:val="both"/>
        <w:rPr>
          <w:color w:val="000000" w:themeColor="text1"/>
          <w:sz w:val="28"/>
        </w:rPr>
      </w:pPr>
      <w:r w:rsidRPr="005F7462">
        <w:rPr>
          <w:color w:val="000000" w:themeColor="text1"/>
          <w:sz w:val="28"/>
        </w:rPr>
        <w:t>1. В приложении № 1:</w:t>
      </w:r>
    </w:p>
    <w:p w:rsidR="00195B4A" w:rsidRPr="005F7462" w:rsidRDefault="00195B4A" w:rsidP="00195B4A">
      <w:pPr>
        <w:ind w:firstLine="567"/>
        <w:jc w:val="both"/>
        <w:rPr>
          <w:color w:val="000000" w:themeColor="text1"/>
          <w:sz w:val="28"/>
        </w:rPr>
      </w:pPr>
      <w:r w:rsidRPr="005F7462">
        <w:rPr>
          <w:color w:val="000000" w:themeColor="text1"/>
          <w:sz w:val="28"/>
        </w:rPr>
        <w:t xml:space="preserve">1.1. Порядок планирования бюджетных ассигнований бюджета </w:t>
      </w:r>
      <w:proofErr w:type="spellStart"/>
      <w:r w:rsidR="00815420" w:rsidRPr="005F7462">
        <w:rPr>
          <w:color w:val="000000" w:themeColor="text1"/>
          <w:sz w:val="28"/>
        </w:rPr>
        <w:t>Гигантовского</w:t>
      </w:r>
      <w:proofErr w:type="spellEnd"/>
      <w:r w:rsidR="00815420"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изложить в редакции:</w:t>
      </w:r>
    </w:p>
    <w:p w:rsidR="00815420" w:rsidRPr="005F7462" w:rsidRDefault="00815420" w:rsidP="00195B4A">
      <w:pPr>
        <w:ind w:firstLine="567"/>
        <w:jc w:val="both"/>
        <w:rPr>
          <w:color w:val="000000" w:themeColor="text1"/>
          <w:sz w:val="28"/>
        </w:rPr>
      </w:pPr>
    </w:p>
    <w:p w:rsidR="00815420" w:rsidRPr="005F7462" w:rsidRDefault="00815420" w:rsidP="00815420">
      <w:pPr>
        <w:jc w:val="center"/>
        <w:rPr>
          <w:color w:val="000000" w:themeColor="text1"/>
          <w:sz w:val="28"/>
        </w:rPr>
      </w:pPr>
      <w:r w:rsidRPr="005F7462">
        <w:rPr>
          <w:color w:val="000000" w:themeColor="text1"/>
          <w:sz w:val="28"/>
        </w:rPr>
        <w:t xml:space="preserve">Порядок планирования </w:t>
      </w:r>
    </w:p>
    <w:p w:rsidR="00815420" w:rsidRPr="005F7462" w:rsidRDefault="00815420" w:rsidP="00815420">
      <w:pPr>
        <w:jc w:val="center"/>
        <w:rPr>
          <w:color w:val="000000" w:themeColor="text1"/>
          <w:sz w:val="28"/>
        </w:rPr>
      </w:pPr>
      <w:r w:rsidRPr="005F7462">
        <w:rPr>
          <w:color w:val="000000" w:themeColor="text1"/>
          <w:sz w:val="28"/>
        </w:rPr>
        <w:t>бюджетных ассигнований местного бюджета</w:t>
      </w:r>
    </w:p>
    <w:p w:rsidR="00B92EFE" w:rsidRPr="005F7462" w:rsidRDefault="00B92EFE" w:rsidP="00815420">
      <w:pPr>
        <w:jc w:val="center"/>
        <w:rPr>
          <w:color w:val="000000" w:themeColor="text1"/>
          <w:sz w:val="28"/>
        </w:rPr>
      </w:pPr>
    </w:p>
    <w:p w:rsidR="00B92EFE" w:rsidRPr="005F7462" w:rsidRDefault="00B92EFE" w:rsidP="00815420">
      <w:pPr>
        <w:jc w:val="center"/>
        <w:rPr>
          <w:color w:val="000000" w:themeColor="text1"/>
          <w:sz w:val="28"/>
        </w:rPr>
      </w:pPr>
    </w:p>
    <w:p w:rsidR="00815420" w:rsidRPr="005F7462" w:rsidRDefault="00815420" w:rsidP="00815420">
      <w:pPr>
        <w:ind w:firstLine="567"/>
        <w:jc w:val="both"/>
        <w:rPr>
          <w:color w:val="000000" w:themeColor="text1"/>
        </w:rPr>
      </w:pPr>
      <w:r w:rsidRPr="005F7462">
        <w:rPr>
          <w:color w:val="000000" w:themeColor="text1"/>
          <w:sz w:val="28"/>
        </w:rPr>
        <w:t>1. Настоящий Порядок разработан в соответствии                                                   со статьей 174</w:t>
      </w:r>
      <w:r w:rsidRPr="005F7462">
        <w:rPr>
          <w:color w:val="000000" w:themeColor="text1"/>
          <w:spacing w:val="-2"/>
          <w:sz w:val="23"/>
          <w:vertAlign w:val="superscript"/>
        </w:rPr>
        <w:t>2</w:t>
      </w:r>
      <w:r w:rsidRPr="005F7462">
        <w:rPr>
          <w:color w:val="000000" w:themeColor="text1"/>
          <w:sz w:val="28"/>
        </w:rPr>
        <w:t xml:space="preserve"> Бюджетного кодекса Российской Федерации и определяет формы, правила формирования и представления главными распорядителями средств местного бюджета предложений для формирования предельных показателей расходов местного бюджета и обоснований бюджетных ассигнований для планирования расходов местного бюджета.</w:t>
      </w:r>
    </w:p>
    <w:p w:rsidR="00815420" w:rsidRPr="005F7462" w:rsidRDefault="00815420" w:rsidP="00815420">
      <w:pPr>
        <w:ind w:firstLine="567"/>
        <w:jc w:val="both"/>
        <w:rPr>
          <w:color w:val="000000" w:themeColor="text1"/>
        </w:rPr>
      </w:pPr>
      <w:r w:rsidRPr="005F7462">
        <w:rPr>
          <w:color w:val="000000" w:themeColor="text1"/>
          <w:sz w:val="28"/>
        </w:rPr>
        <w:t xml:space="preserve">2. В целях формирования проекта показателей расходов бюджета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на плановый период главные распорядители средств местного бюджета представляют в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предложения по формам согласно приложениям </w:t>
      </w:r>
      <w:r w:rsidR="00102E8D" w:rsidRPr="005F7462">
        <w:rPr>
          <w:color w:val="000000" w:themeColor="text1"/>
          <w:sz w:val="28"/>
        </w:rPr>
        <w:t>№ 1 - 4, 4</w:t>
      </w:r>
      <w:r w:rsidR="00102E8D" w:rsidRPr="005F7462">
        <w:rPr>
          <w:color w:val="000000" w:themeColor="text1"/>
          <w:sz w:val="23"/>
          <w:vertAlign w:val="superscript"/>
        </w:rPr>
        <w:t>1  –</w:t>
      </w:r>
      <w:r w:rsidR="00102E8D" w:rsidRPr="005F7462">
        <w:rPr>
          <w:color w:val="000000" w:themeColor="text1"/>
          <w:sz w:val="28"/>
        </w:rPr>
        <w:t xml:space="preserve"> 4</w:t>
      </w:r>
      <w:r w:rsidR="00102E8D" w:rsidRPr="005F7462">
        <w:rPr>
          <w:color w:val="000000" w:themeColor="text1"/>
          <w:sz w:val="23"/>
          <w:vertAlign w:val="superscript"/>
        </w:rPr>
        <w:t>8,</w:t>
      </w:r>
      <w:r w:rsidR="00102E8D" w:rsidRPr="005F7462">
        <w:rPr>
          <w:color w:val="000000" w:themeColor="text1"/>
          <w:sz w:val="28"/>
        </w:rPr>
        <w:t>, 6-12 к Порядку</w:t>
      </w:r>
      <w:r w:rsidRPr="005F7462">
        <w:rPr>
          <w:color w:val="000000" w:themeColor="text1"/>
          <w:sz w:val="28"/>
        </w:rPr>
        <w:t xml:space="preserve"> (далее - предложения) в сроки, установленные постановлением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о порядке и сроках составления проекта местного бюджета (далее - Порядок составления проекта бюджета),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rsidR="00815420" w:rsidRPr="005F7462" w:rsidRDefault="00815420" w:rsidP="00815420">
      <w:pPr>
        <w:ind w:firstLine="567"/>
        <w:jc w:val="both"/>
        <w:rPr>
          <w:color w:val="000000" w:themeColor="text1"/>
          <w:sz w:val="28"/>
        </w:rPr>
      </w:pPr>
      <w:r w:rsidRPr="005F7462">
        <w:rPr>
          <w:color w:val="000000" w:themeColor="text1"/>
          <w:sz w:val="28"/>
        </w:rPr>
        <w:t xml:space="preserve">При формировании предельных показателей расходов бюджета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на плановый период необходимо руководствоваться следующими основными подходами.</w:t>
      </w:r>
    </w:p>
    <w:p w:rsidR="00815420" w:rsidRPr="005F7462" w:rsidRDefault="00815420" w:rsidP="00815420">
      <w:pPr>
        <w:ind w:firstLine="567"/>
        <w:jc w:val="both"/>
        <w:rPr>
          <w:color w:val="000000" w:themeColor="text1"/>
        </w:rPr>
      </w:pPr>
      <w:r w:rsidRPr="005F7462">
        <w:rPr>
          <w:color w:val="000000" w:themeColor="text1"/>
          <w:sz w:val="28"/>
        </w:rPr>
        <w:t xml:space="preserve">2.1. Базовыми бюджетными ассигнованиями для формирования предельных показателей расходов бюджета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первый год планового периода являются </w:t>
      </w:r>
      <w:r w:rsidRPr="005F7462">
        <w:rPr>
          <w:color w:val="000000" w:themeColor="text1"/>
          <w:sz w:val="28"/>
        </w:rPr>
        <w:lastRenderedPageBreak/>
        <w:t xml:space="preserve">показатели решения о  бюджете, утвержденные на плановый период действующего решения Собрания депутатов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о бюджете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Базовыми бюджетными ассигнованиями для формирования предельных показателей расходов местного бюджета на второй  год планового периода являются показатели решения о  бюджете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утвержденные на второй год планового период действующего решения Собрания депутатов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о бюджете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w:t>
      </w:r>
    </w:p>
    <w:p w:rsidR="00815420" w:rsidRPr="005F7462" w:rsidRDefault="00815420" w:rsidP="00815420">
      <w:pPr>
        <w:ind w:firstLine="567"/>
        <w:jc w:val="both"/>
        <w:rPr>
          <w:color w:val="000000" w:themeColor="text1"/>
          <w:sz w:val="28"/>
        </w:rPr>
      </w:pPr>
      <w:r w:rsidRPr="005F7462">
        <w:rPr>
          <w:color w:val="000000" w:themeColor="text1"/>
          <w:sz w:val="28"/>
        </w:rPr>
        <w:t xml:space="preserve">2.2. Предельные показатели расходов бюджета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за счет целевых межбюджетных трансфертов из областного бюджета формируются               на основе показателей, утвержденных на плановый период в действующей редакции решения Собрания депутатов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а также с учетом принятых решений на областном уровне (законодательные акты, нормативные правовые акты Правительства Ростовской области, уведомления о предоставлении межбюджетных трансфертов).</w:t>
      </w:r>
    </w:p>
    <w:p w:rsidR="00815420" w:rsidRPr="005F7462" w:rsidRDefault="00815420" w:rsidP="00815420">
      <w:pPr>
        <w:ind w:firstLine="567"/>
        <w:jc w:val="both"/>
        <w:rPr>
          <w:color w:val="000000" w:themeColor="text1"/>
        </w:rPr>
      </w:pPr>
      <w:r w:rsidRPr="005F7462">
        <w:rPr>
          <w:color w:val="000000" w:themeColor="text1"/>
          <w:sz w:val="28"/>
        </w:rPr>
        <w:t xml:space="preserve">Приложение № 1 к Порядку планирования бюджетных ассигнований бюджета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в части заполнения сведений о безвозмездных поступлениях в бюджет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оформляется с учетом вышеуказанных подходов.</w:t>
      </w:r>
    </w:p>
    <w:p w:rsidR="00815420" w:rsidRPr="005F7462" w:rsidRDefault="00815420" w:rsidP="00815420">
      <w:pPr>
        <w:ind w:firstLine="567"/>
        <w:jc w:val="both"/>
        <w:rPr>
          <w:color w:val="000000" w:themeColor="text1"/>
        </w:rPr>
      </w:pPr>
      <w:r w:rsidRPr="005F7462">
        <w:rPr>
          <w:color w:val="000000" w:themeColor="text1"/>
          <w:sz w:val="28"/>
        </w:rPr>
        <w:t xml:space="preserve">2.3. При формировании предельных показателей расходов бюджета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2025 год и на плановый период 2026 и 2027 годов объем базовых бюджетных ассигнований корректируется с учетом:</w:t>
      </w:r>
    </w:p>
    <w:p w:rsidR="00815420" w:rsidRPr="005F7462" w:rsidRDefault="00815420" w:rsidP="00815420">
      <w:pPr>
        <w:ind w:firstLine="567"/>
        <w:jc w:val="both"/>
        <w:rPr>
          <w:color w:val="000000" w:themeColor="text1"/>
        </w:rPr>
      </w:pPr>
      <w:r w:rsidRPr="005F7462">
        <w:rPr>
          <w:color w:val="000000" w:themeColor="text1"/>
          <w:sz w:val="28"/>
        </w:rPr>
        <w:t xml:space="preserve">2.3.1. Результатов исполнения расходов  бюджета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за отчетный финансовый год с учетом, сложившихся остатков на 1 января текущего года, и изменений плановых ассигнований по состоянию на 01 сентября текущего финансового года в решении о бюджете на текущий финансовый год и плановый период.</w:t>
      </w:r>
    </w:p>
    <w:p w:rsidR="00815420" w:rsidRPr="005F7462" w:rsidRDefault="00815420" w:rsidP="00815420">
      <w:pPr>
        <w:ind w:firstLine="567"/>
        <w:jc w:val="both"/>
        <w:rPr>
          <w:color w:val="000000" w:themeColor="text1"/>
        </w:rPr>
      </w:pPr>
      <w:r w:rsidRPr="005F7462">
        <w:rPr>
          <w:color w:val="000000" w:themeColor="text1"/>
          <w:sz w:val="28"/>
        </w:rPr>
        <w:t>2.3.2. Уточнения расходов, подлежащих индексации, на прогнозный уровень инфляции (индекс роста потребительских цен) в 2025 году – 4,%, в 2026 году -  4%, в 2027 году -  4%:</w:t>
      </w:r>
    </w:p>
    <w:p w:rsidR="00815420" w:rsidRPr="005F7462" w:rsidRDefault="00815420" w:rsidP="00815420">
      <w:pPr>
        <w:ind w:firstLine="567"/>
        <w:jc w:val="both"/>
        <w:rPr>
          <w:color w:val="000000" w:themeColor="text1"/>
        </w:rPr>
      </w:pPr>
      <w:r w:rsidRPr="005F7462">
        <w:rPr>
          <w:color w:val="000000" w:themeColor="text1"/>
          <w:sz w:val="28"/>
        </w:rPr>
        <w:t xml:space="preserve">с 1 января публичных нормативных обязательств и иных обязательств, подлежащих индексации в соответствии с нормативными актами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w:t>
      </w:r>
    </w:p>
    <w:p w:rsidR="00815420" w:rsidRPr="005F7462" w:rsidRDefault="00815420" w:rsidP="00815420">
      <w:pPr>
        <w:ind w:firstLine="567"/>
        <w:jc w:val="both"/>
        <w:rPr>
          <w:color w:val="000000" w:themeColor="text1"/>
        </w:rPr>
      </w:pPr>
      <w:r w:rsidRPr="005F7462">
        <w:rPr>
          <w:color w:val="000000" w:themeColor="text1"/>
          <w:sz w:val="28"/>
        </w:rPr>
        <w:t xml:space="preserve">с 1 октября расходов на оплату труда муниципальных служащих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w:t>
      </w:r>
      <w:r w:rsidRPr="005F7462">
        <w:rPr>
          <w:color w:val="000000" w:themeColor="text1"/>
          <w:sz w:val="28"/>
        </w:rPr>
        <w:t xml:space="preserve">, работников муниципальных  учреждений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w:t>
      </w:r>
      <w:r w:rsidRPr="005F7462">
        <w:rPr>
          <w:color w:val="000000" w:themeColor="text1"/>
          <w:sz w:val="28"/>
        </w:rPr>
        <w:t>, обслуживающего персонала и работников, осуществляющих техническое обеспечение деятельности органов местного самоуправления;</w:t>
      </w:r>
    </w:p>
    <w:p w:rsidR="00815420" w:rsidRPr="005F7462" w:rsidRDefault="00815420" w:rsidP="00815420">
      <w:pPr>
        <w:ind w:firstLine="567"/>
        <w:jc w:val="both"/>
        <w:rPr>
          <w:color w:val="000000" w:themeColor="text1"/>
        </w:rPr>
      </w:pPr>
      <w:r w:rsidRPr="005F7462">
        <w:rPr>
          <w:color w:val="000000" w:themeColor="text1"/>
          <w:sz w:val="28"/>
        </w:rPr>
        <w:t>с 1 января затрат на приобретение материальных запасов (питания, медикаментов, мягкого инвентаря), потребляемых (используемых) в процессе:</w:t>
      </w:r>
    </w:p>
    <w:p w:rsidR="00815420" w:rsidRPr="005F7462" w:rsidRDefault="00815420" w:rsidP="00815420">
      <w:pPr>
        <w:ind w:firstLine="567"/>
        <w:jc w:val="both"/>
        <w:rPr>
          <w:color w:val="000000" w:themeColor="text1"/>
        </w:rPr>
      </w:pPr>
      <w:r w:rsidRPr="005F7462">
        <w:rPr>
          <w:color w:val="000000" w:themeColor="text1"/>
          <w:sz w:val="28"/>
        </w:rPr>
        <w:t xml:space="preserve">выполнения функций муниципальными казенными учреждениями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 xml:space="preserve">оказания муниципальных услуг (выполнения работ) в рамках финансового обеспечения муниципальных казенных, бюджетных и автономных учреждений </w:t>
      </w:r>
      <w:proofErr w:type="spellStart"/>
      <w:r w:rsidR="006E30AB" w:rsidRPr="005F7462">
        <w:rPr>
          <w:color w:val="000000" w:themeColor="text1"/>
          <w:sz w:val="28"/>
        </w:rPr>
        <w:lastRenderedPageBreak/>
        <w:t>Гигантовского</w:t>
      </w:r>
      <w:proofErr w:type="spellEnd"/>
      <w:r w:rsidR="006E30AB" w:rsidRPr="005F7462">
        <w:rPr>
          <w:color w:val="000000" w:themeColor="text1"/>
          <w:sz w:val="28"/>
        </w:rPr>
        <w:t xml:space="preserve"> сельского поселения </w:t>
      </w:r>
      <w:r w:rsidRPr="005F7462">
        <w:rPr>
          <w:color w:val="000000" w:themeColor="text1"/>
          <w:sz w:val="28"/>
        </w:rPr>
        <w:t>(включая субсидии на выполнение муниципального задания на оказание услуг (выполнение работ) и субсидии на иные цели).</w:t>
      </w:r>
    </w:p>
    <w:p w:rsidR="00815420" w:rsidRPr="005F7462" w:rsidRDefault="00815420" w:rsidP="00815420">
      <w:pPr>
        <w:ind w:firstLine="567"/>
        <w:jc w:val="both"/>
        <w:rPr>
          <w:color w:val="000000" w:themeColor="text1"/>
        </w:rPr>
      </w:pPr>
      <w:r w:rsidRPr="005F7462">
        <w:rPr>
          <w:color w:val="000000" w:themeColor="text1"/>
          <w:sz w:val="28"/>
        </w:rPr>
        <w:t xml:space="preserve">2.3.3. Ежегодного увеличения расходов на реализацию мероприятий «длящегося» характера, расходные обязательства по которым предусмотрены на очередной финансовый год в решении Собрания депутатов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r w:rsidRPr="005F7462">
        <w:rPr>
          <w:color w:val="000000" w:themeColor="text1"/>
          <w:sz w:val="28"/>
        </w:rPr>
        <w:t xml:space="preserve">«О внесении изменений в решение Собрание депутатов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на плановый период».</w:t>
      </w:r>
    </w:p>
    <w:p w:rsidR="00815420" w:rsidRPr="005F7462" w:rsidRDefault="00815420" w:rsidP="00815420">
      <w:pPr>
        <w:ind w:firstLine="567"/>
        <w:jc w:val="both"/>
        <w:rPr>
          <w:color w:val="000000" w:themeColor="text1"/>
        </w:rPr>
      </w:pPr>
      <w:r w:rsidRPr="005F7462">
        <w:rPr>
          <w:color w:val="000000" w:themeColor="text1"/>
          <w:sz w:val="28"/>
        </w:rPr>
        <w:t>2.3.4.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102E8D" w:rsidRPr="005F7462" w:rsidRDefault="00815420" w:rsidP="00102E8D">
      <w:pPr>
        <w:ind w:firstLine="567"/>
        <w:jc w:val="both"/>
        <w:rPr>
          <w:color w:val="000000" w:themeColor="text1"/>
          <w:sz w:val="24"/>
        </w:rPr>
      </w:pPr>
      <w:r w:rsidRPr="005F7462">
        <w:rPr>
          <w:color w:val="000000" w:themeColor="text1"/>
          <w:sz w:val="28"/>
        </w:rPr>
        <w:t xml:space="preserve">2.3.5. </w:t>
      </w:r>
      <w:r w:rsidR="00102E8D" w:rsidRPr="005F7462">
        <w:rPr>
          <w:color w:val="000000" w:themeColor="text1"/>
          <w:sz w:val="28"/>
        </w:rPr>
        <w:t>Ежегодного уточнения расходов на оплату труда:</w:t>
      </w:r>
    </w:p>
    <w:p w:rsidR="00102E8D" w:rsidRPr="005F7462" w:rsidRDefault="00102E8D" w:rsidP="00102E8D">
      <w:pPr>
        <w:ind w:firstLine="567"/>
        <w:jc w:val="both"/>
        <w:rPr>
          <w:color w:val="000000" w:themeColor="text1"/>
          <w:sz w:val="24"/>
        </w:rPr>
      </w:pPr>
      <w:r w:rsidRPr="005F7462">
        <w:rPr>
          <w:color w:val="000000" w:themeColor="text1"/>
          <w:sz w:val="28"/>
        </w:rPr>
        <w:t>в соответствии с Федеральным законом от 19.06.2000 № 82-ФЗ                            «О минимальном размере оплаты труда» минимальный размер оплаты труда на 2025 год –  22 440 рубля;</w:t>
      </w:r>
    </w:p>
    <w:p w:rsidR="00102E8D" w:rsidRPr="005F7462" w:rsidRDefault="00102E8D" w:rsidP="00102E8D">
      <w:pPr>
        <w:ind w:firstLine="567"/>
        <w:jc w:val="both"/>
        <w:rPr>
          <w:color w:val="000000" w:themeColor="text1"/>
          <w:sz w:val="24"/>
        </w:rPr>
      </w:pPr>
      <w:r w:rsidRPr="005F7462">
        <w:rPr>
          <w:color w:val="000000" w:themeColor="text1"/>
          <w:sz w:val="28"/>
        </w:rPr>
        <w:t>в связи с изменением с 1 января темпа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w:t>
      </w:r>
      <w:proofErr w:type="spellStart"/>
      <w:r w:rsidRPr="005F7462">
        <w:rPr>
          <w:color w:val="000000" w:themeColor="text1"/>
          <w:sz w:val="28"/>
        </w:rPr>
        <w:t>Сальскому</w:t>
      </w:r>
      <w:proofErr w:type="spellEnd"/>
      <w:r w:rsidRPr="005F7462">
        <w:rPr>
          <w:color w:val="000000" w:themeColor="text1"/>
          <w:sz w:val="28"/>
        </w:rPr>
        <w:t xml:space="preserve"> району) в 2025 году – 8,4%, 2026 году – 7,0%, 2027 – 6,6% отдельных категорий работников, установленного  Указами Президента Российской Федерации от 07.05.2012 № 597 «О мероприятиях по реализации государственной социальной политики (далее - программные Указы Президента Российской Федерации) в целях сохранения соотношения средней заработной платы в соответствии с программными Указами Президента Российской Федерации.</w:t>
      </w:r>
    </w:p>
    <w:p w:rsidR="00815420" w:rsidRPr="005F7462" w:rsidRDefault="00815420" w:rsidP="00815420">
      <w:pPr>
        <w:ind w:firstLine="567"/>
        <w:jc w:val="both"/>
        <w:rPr>
          <w:color w:val="000000" w:themeColor="text1"/>
        </w:rPr>
      </w:pPr>
      <w:r w:rsidRPr="005F7462">
        <w:rPr>
          <w:color w:val="000000" w:themeColor="text1"/>
          <w:sz w:val="28"/>
        </w:rPr>
        <w:t xml:space="preserve">2.3.6. Уменьшения расходов на сумму оптимизации расходов бюджета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первый год планового периода в соответствии с финансовой оценкой (бюджетным эффектом), указанной в Плане</w:t>
      </w:r>
      <w:r w:rsidR="00423EBF" w:rsidRPr="005F7462">
        <w:rPr>
          <w:color w:val="000000" w:themeColor="text1"/>
          <w:sz w:val="28"/>
        </w:rPr>
        <w:t xml:space="preserve"> </w:t>
      </w:r>
      <w:r w:rsidRPr="005F7462">
        <w:rPr>
          <w:color w:val="000000" w:themeColor="text1"/>
          <w:sz w:val="28"/>
        </w:rPr>
        <w:t xml:space="preserve">мероприятий по росту доходного потенциала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оптимизации расходов бюджета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и сокращению муниципального долга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до 2026 года.</w:t>
      </w:r>
    </w:p>
    <w:p w:rsidR="00815420" w:rsidRPr="005F7462" w:rsidRDefault="00815420" w:rsidP="00102E8D">
      <w:pPr>
        <w:ind w:left="567"/>
        <w:jc w:val="both"/>
        <w:rPr>
          <w:color w:val="000000" w:themeColor="text1"/>
          <w:sz w:val="28"/>
        </w:rPr>
      </w:pPr>
      <w:r w:rsidRPr="005F7462">
        <w:rPr>
          <w:color w:val="000000" w:themeColor="text1"/>
          <w:sz w:val="28"/>
        </w:rPr>
        <w:t>2.3.7. Формирования резерва в целях финансового обеспечения расходов на</w:t>
      </w:r>
      <w:r w:rsidR="00102E8D" w:rsidRPr="005F7462">
        <w:rPr>
          <w:color w:val="000000" w:themeColor="text1"/>
          <w:sz w:val="28"/>
        </w:rPr>
        <w:t>:</w:t>
      </w:r>
      <w:r w:rsidRPr="005F7462">
        <w:rPr>
          <w:color w:val="000000" w:themeColor="text1"/>
          <w:sz w:val="28"/>
        </w:rPr>
        <w:t xml:space="preserve"> </w:t>
      </w:r>
      <w:proofErr w:type="spellStart"/>
      <w:r w:rsidRPr="005F7462">
        <w:rPr>
          <w:color w:val="000000" w:themeColor="text1"/>
          <w:sz w:val="28"/>
        </w:rPr>
        <w:t>софинансиров</w:t>
      </w:r>
      <w:r w:rsidR="00102E8D" w:rsidRPr="005F7462">
        <w:rPr>
          <w:color w:val="000000" w:themeColor="text1"/>
          <w:sz w:val="28"/>
        </w:rPr>
        <w:t>ание</w:t>
      </w:r>
      <w:proofErr w:type="spellEnd"/>
      <w:r w:rsidR="00102E8D" w:rsidRPr="005F7462">
        <w:rPr>
          <w:color w:val="000000" w:themeColor="text1"/>
          <w:sz w:val="28"/>
        </w:rPr>
        <w:t xml:space="preserve"> средств областного бюджета;</w:t>
      </w:r>
    </w:p>
    <w:p w:rsidR="00102E8D" w:rsidRPr="005F7462" w:rsidRDefault="00102E8D" w:rsidP="00102E8D">
      <w:pPr>
        <w:ind w:firstLine="567"/>
        <w:jc w:val="both"/>
        <w:rPr>
          <w:color w:val="000000" w:themeColor="text1"/>
          <w:sz w:val="24"/>
        </w:rPr>
      </w:pPr>
      <w:r w:rsidRPr="005F7462">
        <w:rPr>
          <w:color w:val="000000" w:themeColor="text1"/>
          <w:sz w:val="28"/>
        </w:rPr>
        <w:t>заключенные и неисполненные контракты отчетного финансового года;</w:t>
      </w:r>
    </w:p>
    <w:p w:rsidR="00102E8D" w:rsidRPr="005F7462" w:rsidRDefault="00102E8D" w:rsidP="00102E8D">
      <w:pPr>
        <w:ind w:firstLine="567"/>
        <w:jc w:val="both"/>
        <w:rPr>
          <w:color w:val="000000" w:themeColor="text1"/>
          <w:sz w:val="28"/>
        </w:rPr>
      </w:pPr>
      <w:r w:rsidRPr="005F7462">
        <w:rPr>
          <w:color w:val="000000" w:themeColor="text1"/>
          <w:sz w:val="28"/>
        </w:rPr>
        <w:t>финансовое обеспечение решений, принятых в 4 квартале текущего года.</w:t>
      </w:r>
    </w:p>
    <w:p w:rsidR="00815420" w:rsidRPr="005F7462" w:rsidRDefault="00815420" w:rsidP="00815420">
      <w:pPr>
        <w:ind w:firstLine="567"/>
        <w:jc w:val="both"/>
        <w:rPr>
          <w:color w:val="000000" w:themeColor="text1"/>
        </w:rPr>
      </w:pPr>
      <w:r w:rsidRPr="005F7462">
        <w:rPr>
          <w:color w:val="000000" w:themeColor="text1"/>
          <w:sz w:val="28"/>
        </w:rPr>
        <w:t xml:space="preserve">2.3.8. Уточнения расходов на содержание органов местного самоуправления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r w:rsidRPr="005F7462">
        <w:rPr>
          <w:color w:val="000000" w:themeColor="text1"/>
          <w:sz w:val="28"/>
        </w:rPr>
        <w:t>на объем бюджетных ассигнований, предусмотренных на выплату единовременного пособия за полные годы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815420" w:rsidRPr="005F7462" w:rsidRDefault="00815420" w:rsidP="00815420">
      <w:pPr>
        <w:ind w:firstLine="567"/>
        <w:jc w:val="both"/>
        <w:rPr>
          <w:color w:val="000000" w:themeColor="text1"/>
        </w:rPr>
      </w:pPr>
      <w:r w:rsidRPr="005F7462">
        <w:rPr>
          <w:color w:val="000000" w:themeColor="text1"/>
          <w:sz w:val="28"/>
        </w:rPr>
        <w:t xml:space="preserve">2.3.9. Уточнения расходов на обслуживание муниципального долга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2.3.10. Уточнения условно утвержденных расходов.</w:t>
      </w:r>
    </w:p>
    <w:p w:rsidR="00815420" w:rsidRPr="005F7462" w:rsidRDefault="00815420" w:rsidP="00815420">
      <w:pPr>
        <w:ind w:firstLine="567"/>
        <w:jc w:val="both"/>
        <w:rPr>
          <w:color w:val="000000" w:themeColor="text1"/>
        </w:rPr>
      </w:pPr>
      <w:r w:rsidRPr="005F7462">
        <w:rPr>
          <w:color w:val="000000" w:themeColor="text1"/>
          <w:sz w:val="28"/>
        </w:rPr>
        <w:lastRenderedPageBreak/>
        <w:t xml:space="preserve">2.3.11. Увеличения расходов на формирование резервного фонда Администрации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2.3.12. Ежегодного уточнения расходов аппарата управления органов местного управления и подведомственных ему учреждений:</w:t>
      </w:r>
    </w:p>
    <w:p w:rsidR="00815420" w:rsidRPr="005F7462" w:rsidRDefault="00815420" w:rsidP="00815420">
      <w:pPr>
        <w:ind w:firstLine="567"/>
        <w:jc w:val="both"/>
        <w:rPr>
          <w:color w:val="000000" w:themeColor="text1"/>
        </w:rPr>
      </w:pPr>
      <w:r w:rsidRPr="005F7462">
        <w:rPr>
          <w:color w:val="000000" w:themeColor="text1"/>
          <w:sz w:val="28"/>
        </w:rPr>
        <w:t>в связи с изменением штатной численности;</w:t>
      </w:r>
    </w:p>
    <w:p w:rsidR="00815420" w:rsidRPr="005F7462" w:rsidRDefault="00815420" w:rsidP="00815420">
      <w:pPr>
        <w:ind w:firstLine="567"/>
        <w:jc w:val="both"/>
        <w:rPr>
          <w:color w:val="000000" w:themeColor="text1"/>
        </w:rPr>
      </w:pPr>
      <w:r w:rsidRPr="005F7462">
        <w:rPr>
          <w:color w:val="000000" w:themeColor="text1"/>
          <w:sz w:val="28"/>
        </w:rPr>
        <w:t>на минимальный размер оплаты труда в соответствии с Федеральным законом от 19.06.2000 № 82-ФЗ «О минимальном размере оплаты труда»;</w:t>
      </w:r>
    </w:p>
    <w:p w:rsidR="00815420" w:rsidRPr="005F7462" w:rsidRDefault="00815420" w:rsidP="00815420">
      <w:pPr>
        <w:ind w:firstLine="567"/>
        <w:jc w:val="both"/>
        <w:rPr>
          <w:color w:val="000000" w:themeColor="text1"/>
          <w:sz w:val="28"/>
        </w:rPr>
      </w:pPr>
      <w:r w:rsidRPr="005F7462">
        <w:rPr>
          <w:color w:val="000000" w:themeColor="text1"/>
          <w:sz w:val="28"/>
        </w:rPr>
        <w:t xml:space="preserve">на принятые решения главой Администрации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 xml:space="preserve">2.4. Расходы дорожного фонда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r w:rsidRPr="005F7462">
        <w:rPr>
          <w:color w:val="000000" w:themeColor="text1"/>
          <w:sz w:val="28"/>
        </w:rPr>
        <w:t xml:space="preserve">на очередной финансовый год и на плановый период планируются в размере не менее прогнозируемого объема </w:t>
      </w:r>
      <w:r w:rsidR="00423EBF" w:rsidRPr="005F7462">
        <w:rPr>
          <w:color w:val="000000" w:themeColor="text1"/>
          <w:sz w:val="28"/>
        </w:rPr>
        <w:t xml:space="preserve">поступлений межбюджетных трансфертов из бюджета </w:t>
      </w:r>
      <w:proofErr w:type="spellStart"/>
      <w:r w:rsidR="00423EBF" w:rsidRPr="005F7462">
        <w:rPr>
          <w:color w:val="000000" w:themeColor="text1"/>
          <w:sz w:val="28"/>
        </w:rPr>
        <w:t>Сальского</w:t>
      </w:r>
      <w:proofErr w:type="spellEnd"/>
      <w:r w:rsidR="00423EBF" w:rsidRPr="005F7462">
        <w:rPr>
          <w:color w:val="000000" w:themeColor="text1"/>
          <w:sz w:val="28"/>
        </w:rPr>
        <w:t xml:space="preserve"> района на финансовое обеспечение дорожной</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 xml:space="preserve">2.5. При расчете предельных показателей расходов бюджета </w:t>
      </w:r>
      <w:proofErr w:type="spellStart"/>
      <w:r w:rsidR="003910A5" w:rsidRPr="005F7462">
        <w:rPr>
          <w:color w:val="000000" w:themeColor="text1"/>
          <w:sz w:val="28"/>
        </w:rPr>
        <w:t>Гигантовского</w:t>
      </w:r>
      <w:proofErr w:type="spellEnd"/>
      <w:r w:rsidR="003910A5"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год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Собрания депутатов </w:t>
      </w:r>
      <w:proofErr w:type="spellStart"/>
      <w:r w:rsidR="00601BE0" w:rsidRPr="005F7462">
        <w:rPr>
          <w:color w:val="000000" w:themeColor="text1"/>
          <w:sz w:val="28"/>
        </w:rPr>
        <w:t>Гигантовского</w:t>
      </w:r>
      <w:proofErr w:type="spellEnd"/>
      <w:r w:rsidR="00601BE0"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601BE0" w:rsidRPr="005F7462">
        <w:rPr>
          <w:color w:val="000000" w:themeColor="text1"/>
          <w:sz w:val="28"/>
        </w:rPr>
        <w:t>Гигантовского</w:t>
      </w:r>
      <w:proofErr w:type="spellEnd"/>
      <w:r w:rsidR="00601BE0"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условиях соблюдения уровня </w:t>
      </w:r>
      <w:proofErr w:type="spellStart"/>
      <w:r w:rsidRPr="005F7462">
        <w:rPr>
          <w:color w:val="000000" w:themeColor="text1"/>
          <w:sz w:val="28"/>
        </w:rPr>
        <w:t>софинансирования</w:t>
      </w:r>
      <w:proofErr w:type="spellEnd"/>
      <w:r w:rsidRPr="005F7462">
        <w:rPr>
          <w:color w:val="000000" w:themeColor="text1"/>
          <w:sz w:val="28"/>
        </w:rPr>
        <w:t xml:space="preserve"> субсидий местным бюджетам для </w:t>
      </w:r>
      <w:proofErr w:type="spellStart"/>
      <w:r w:rsidRPr="005F7462">
        <w:rPr>
          <w:color w:val="000000" w:themeColor="text1"/>
          <w:sz w:val="28"/>
        </w:rPr>
        <w:t>софинансирования</w:t>
      </w:r>
      <w:proofErr w:type="spellEnd"/>
      <w:r w:rsidRPr="005F7462">
        <w:rPr>
          <w:color w:val="000000" w:themeColor="text1"/>
          <w:sz w:val="28"/>
        </w:rPr>
        <w:t xml:space="preserve"> расходных обязательств, возникающих при выполнении полномочий органов местного самоуправления по вопросам местного значения, установленным  постановлением Правительства Ростовской области от 28.12.2011 № 302 «Об уровне </w:t>
      </w:r>
      <w:proofErr w:type="spellStart"/>
      <w:r w:rsidRPr="005F7462">
        <w:rPr>
          <w:color w:val="000000" w:themeColor="text1"/>
          <w:sz w:val="28"/>
        </w:rPr>
        <w:t>софинансирования</w:t>
      </w:r>
      <w:proofErr w:type="spellEnd"/>
      <w:r w:rsidRPr="005F7462">
        <w:rPr>
          <w:color w:val="000000" w:themeColor="text1"/>
          <w:sz w:val="28"/>
        </w:rPr>
        <w:t xml:space="preserve"> субсидий местным бюджетам для </w:t>
      </w:r>
      <w:proofErr w:type="spellStart"/>
      <w:r w:rsidRPr="005F7462">
        <w:rPr>
          <w:color w:val="000000" w:themeColor="text1"/>
          <w:sz w:val="28"/>
        </w:rPr>
        <w:t>софинансирования</w:t>
      </w:r>
      <w:proofErr w:type="spellEnd"/>
      <w:r w:rsidRPr="005F7462">
        <w:rPr>
          <w:color w:val="000000" w:themeColor="text1"/>
          <w:sz w:val="28"/>
        </w:rPr>
        <w:t xml:space="preserve"> расходных обязательств, возникающих при выполнении полномочий органов местного самоуправления по вопросам местного значения» и включенных в государственные программы Ростовской области. </w:t>
      </w:r>
    </w:p>
    <w:p w:rsidR="00815420" w:rsidRPr="005F7462" w:rsidRDefault="00815420" w:rsidP="00815420">
      <w:pPr>
        <w:ind w:firstLine="567"/>
        <w:jc w:val="both"/>
        <w:rPr>
          <w:color w:val="000000" w:themeColor="text1"/>
        </w:rPr>
      </w:pPr>
      <w:r w:rsidRPr="005F7462">
        <w:rPr>
          <w:color w:val="000000" w:themeColor="text1"/>
          <w:sz w:val="28"/>
        </w:rPr>
        <w:t>2.5.1. Расходы на строительство, реконструкцию, капитальный ремонт переходящих объектов (учтенных в бюджет) предусматриваются с учетом удорожания стоимости работ и стройматериалов по переходящим объектам.</w:t>
      </w:r>
    </w:p>
    <w:p w:rsidR="00815420" w:rsidRPr="005F7462" w:rsidRDefault="00815420" w:rsidP="00815420">
      <w:pPr>
        <w:ind w:firstLine="567"/>
        <w:jc w:val="both"/>
        <w:rPr>
          <w:color w:val="000000" w:themeColor="text1"/>
        </w:rPr>
      </w:pPr>
      <w:r w:rsidRPr="005F7462">
        <w:rPr>
          <w:color w:val="000000" w:themeColor="text1"/>
          <w:sz w:val="28"/>
        </w:rPr>
        <w:t xml:space="preserve">2.5.2. Расходы на строительство, реконструкцию, проведение капитального ремонта, разработку проектной документации и проектно - изыскательские работы по новым объектам муниципальной собственности (за исключением объектов дорожного хозяйства)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w:t>
      </w:r>
      <w:proofErr w:type="spellStart"/>
      <w:r w:rsidRPr="005F7462">
        <w:rPr>
          <w:color w:val="000000" w:themeColor="text1"/>
          <w:sz w:val="28"/>
        </w:rPr>
        <w:t>жилищно</w:t>
      </w:r>
      <w:proofErr w:type="spellEnd"/>
      <w:r w:rsidRPr="005F7462">
        <w:rPr>
          <w:color w:val="000000" w:themeColor="text1"/>
          <w:sz w:val="28"/>
        </w:rPr>
        <w:t xml:space="preserve"> - коммунальных услуг» и региональных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815420" w:rsidRPr="005F7462" w:rsidRDefault="00815420" w:rsidP="00815420">
      <w:pPr>
        <w:ind w:firstLine="567"/>
        <w:jc w:val="both"/>
        <w:rPr>
          <w:color w:val="000000" w:themeColor="text1"/>
        </w:rPr>
      </w:pPr>
      <w:r w:rsidRPr="005F7462">
        <w:rPr>
          <w:color w:val="000000" w:themeColor="text1"/>
          <w:sz w:val="28"/>
        </w:rPr>
        <w:t xml:space="preserve">3.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w:t>
      </w:r>
      <w:r w:rsidRPr="005F7462">
        <w:rPr>
          <w:color w:val="000000" w:themeColor="text1"/>
          <w:sz w:val="28"/>
        </w:rPr>
        <w:lastRenderedPageBreak/>
        <w:t>поселения</w:t>
      </w:r>
      <w:r w:rsidR="00601BE0" w:rsidRPr="005F7462">
        <w:rPr>
          <w:color w:val="000000" w:themeColor="text1"/>
          <w:sz w:val="28"/>
        </w:rPr>
        <w:t xml:space="preserve"> </w:t>
      </w:r>
      <w:r w:rsidRPr="005F7462">
        <w:rPr>
          <w:color w:val="000000" w:themeColor="text1"/>
          <w:sz w:val="28"/>
        </w:rPr>
        <w:t>осуществляет анализ предложений, представленных главными распорядителями средств местного бюджета,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p>
    <w:p w:rsidR="00815420" w:rsidRPr="005F7462" w:rsidRDefault="00815420" w:rsidP="00815420">
      <w:pPr>
        <w:ind w:firstLine="567"/>
        <w:jc w:val="both"/>
        <w:rPr>
          <w:color w:val="000000" w:themeColor="text1"/>
        </w:rPr>
      </w:pPr>
      <w:r w:rsidRPr="005F7462">
        <w:rPr>
          <w:color w:val="000000" w:themeColor="text1"/>
          <w:sz w:val="28"/>
        </w:rPr>
        <w:t xml:space="preserve">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CB4DA7" w:rsidRPr="005F7462">
        <w:rPr>
          <w:color w:val="000000" w:themeColor="text1"/>
          <w:sz w:val="28"/>
        </w:rPr>
        <w:t xml:space="preserve"> </w:t>
      </w:r>
      <w:r w:rsidRPr="005F7462">
        <w:rPr>
          <w:color w:val="000000" w:themeColor="text1"/>
          <w:sz w:val="28"/>
        </w:rPr>
        <w:t>направляет главному распорядителю информацию об отклонении предложений с указанием причин.</w:t>
      </w:r>
    </w:p>
    <w:p w:rsidR="00815420" w:rsidRPr="005F7462" w:rsidRDefault="00815420" w:rsidP="00815420">
      <w:pPr>
        <w:ind w:firstLine="567"/>
        <w:jc w:val="both"/>
        <w:rPr>
          <w:color w:val="000000" w:themeColor="text1"/>
        </w:rPr>
      </w:pPr>
      <w:r w:rsidRPr="005F7462">
        <w:rPr>
          <w:color w:val="000000" w:themeColor="text1"/>
          <w:sz w:val="28"/>
        </w:rPr>
        <w:t xml:space="preserve">Главный распорядитель при получении информации </w:t>
      </w:r>
      <w:r w:rsidR="00CB4DA7" w:rsidRPr="005F7462">
        <w:rPr>
          <w:color w:val="000000" w:themeColor="text1"/>
          <w:sz w:val="28"/>
        </w:rPr>
        <w:t>финансово-экономического отдела</w:t>
      </w:r>
      <w:r w:rsidRPr="005F7462">
        <w:rPr>
          <w:color w:val="000000" w:themeColor="text1"/>
          <w:sz w:val="28"/>
        </w:rPr>
        <w:t xml:space="preserve"> об отклонении предложений обеспечивает внесение изменений в обоснования бюджетных ассигнований и повторное представление предложений в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CB4DA7" w:rsidRPr="005F7462">
        <w:rPr>
          <w:color w:val="000000" w:themeColor="text1"/>
          <w:sz w:val="28"/>
        </w:rPr>
        <w:t xml:space="preserve"> </w:t>
      </w:r>
      <w:r w:rsidRPr="005F7462">
        <w:rPr>
          <w:color w:val="000000" w:themeColor="text1"/>
          <w:sz w:val="28"/>
        </w:rPr>
        <w:t>в двухдневный срок.</w:t>
      </w:r>
    </w:p>
    <w:p w:rsidR="00815420" w:rsidRPr="005F7462" w:rsidRDefault="00CB4DA7" w:rsidP="00815420">
      <w:pPr>
        <w:ind w:firstLine="567"/>
        <w:jc w:val="both"/>
        <w:rPr>
          <w:color w:val="000000" w:themeColor="text1"/>
        </w:rPr>
      </w:pPr>
      <w:r w:rsidRPr="005F7462">
        <w:rPr>
          <w:color w:val="000000" w:themeColor="text1"/>
          <w:sz w:val="28"/>
        </w:rPr>
        <w:t xml:space="preserve">4.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815420" w:rsidRPr="005F7462">
        <w:rPr>
          <w:color w:val="000000" w:themeColor="text1"/>
          <w:sz w:val="28"/>
        </w:rPr>
        <w:t>, при необходимости, вправе проводить совещания - пропуски с  главными распорядителями средств местного бюджета по вопросам рассмотрения представленных ими предложений для формирования предельных показателей расходов местного бюджета на очередной финансовый год и на плановый период.</w:t>
      </w:r>
    </w:p>
    <w:p w:rsidR="00815420" w:rsidRPr="005F7462" w:rsidRDefault="00815420" w:rsidP="00815420">
      <w:pPr>
        <w:ind w:firstLine="567"/>
        <w:jc w:val="both"/>
        <w:rPr>
          <w:color w:val="000000" w:themeColor="text1"/>
        </w:rPr>
      </w:pPr>
      <w:r w:rsidRPr="005F7462">
        <w:rPr>
          <w:color w:val="000000" w:themeColor="text1"/>
          <w:sz w:val="28"/>
        </w:rPr>
        <w:t xml:space="preserve">5.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CB4DA7" w:rsidRPr="005F7462">
        <w:rPr>
          <w:color w:val="000000" w:themeColor="text1"/>
          <w:sz w:val="28"/>
        </w:rPr>
        <w:t xml:space="preserve"> </w:t>
      </w:r>
      <w:r w:rsidRPr="005F7462">
        <w:rPr>
          <w:color w:val="000000" w:themeColor="text1"/>
          <w:sz w:val="28"/>
        </w:rPr>
        <w:t>осуществляет предварительную оценку объемов бюджетных ассигнований местного бюджета на очередной финансовый год и на плановый период, исходя из прогноза налоговых и неналоговых доходов бюджета</w:t>
      </w:r>
      <w:r w:rsidR="00CB4DA7" w:rsidRPr="005F7462">
        <w:rPr>
          <w:color w:val="000000" w:themeColor="text1"/>
          <w:sz w:val="28"/>
        </w:rPr>
        <w:t xml:space="preserve"> </w:t>
      </w:r>
      <w:proofErr w:type="spellStart"/>
      <w:r w:rsidR="00CB4DA7" w:rsidRPr="005F7462">
        <w:rPr>
          <w:color w:val="000000" w:themeColor="text1"/>
          <w:sz w:val="28"/>
        </w:rPr>
        <w:t>Гигантовского</w:t>
      </w:r>
      <w:proofErr w:type="spellEnd"/>
      <w:r w:rsidR="00CB4DA7" w:rsidRPr="005F7462">
        <w:rPr>
          <w:color w:val="000000" w:themeColor="text1"/>
          <w:sz w:val="28"/>
        </w:rPr>
        <w:t xml:space="preserve"> сельского поселения</w:t>
      </w:r>
      <w:r w:rsidRPr="005F7462">
        <w:rPr>
          <w:color w:val="000000" w:themeColor="text1"/>
          <w:sz w:val="28"/>
        </w:rPr>
        <w:t xml:space="preserve"> </w:t>
      </w:r>
      <w:proofErr w:type="spellStart"/>
      <w:r w:rsidRPr="005F7462">
        <w:rPr>
          <w:color w:val="000000" w:themeColor="text1"/>
          <w:sz w:val="28"/>
        </w:rPr>
        <w:t>Сальского</w:t>
      </w:r>
      <w:proofErr w:type="spellEnd"/>
      <w:r w:rsidRPr="005F7462">
        <w:rPr>
          <w:color w:val="000000" w:themeColor="text1"/>
          <w:sz w:val="28"/>
        </w:rPr>
        <w:t xml:space="preserve"> района, источников финансирования дефицита местного бюджета и приоритетных направлений социально-экономического развития </w:t>
      </w:r>
      <w:proofErr w:type="spellStart"/>
      <w:r w:rsidR="00CB4DA7" w:rsidRPr="005F7462">
        <w:rPr>
          <w:color w:val="000000" w:themeColor="text1"/>
          <w:sz w:val="28"/>
        </w:rPr>
        <w:t>Гигантовского</w:t>
      </w:r>
      <w:proofErr w:type="spellEnd"/>
      <w:r w:rsidR="00CB4DA7" w:rsidRPr="005F7462">
        <w:rPr>
          <w:color w:val="000000" w:themeColor="text1"/>
          <w:sz w:val="28"/>
        </w:rPr>
        <w:t xml:space="preserve"> сельского поселения </w:t>
      </w:r>
      <w:r w:rsidRPr="005F7462">
        <w:rPr>
          <w:color w:val="000000" w:themeColor="text1"/>
          <w:sz w:val="28"/>
        </w:rPr>
        <w:t>на очередной финансовый год и на плановый период.</w:t>
      </w:r>
    </w:p>
    <w:p w:rsidR="00815420" w:rsidRPr="005F7462" w:rsidRDefault="00815420" w:rsidP="00815420">
      <w:pPr>
        <w:ind w:firstLine="567"/>
        <w:jc w:val="both"/>
        <w:rPr>
          <w:color w:val="000000" w:themeColor="text1"/>
        </w:rPr>
      </w:pPr>
      <w:r w:rsidRPr="005F7462">
        <w:rPr>
          <w:color w:val="000000" w:themeColor="text1"/>
          <w:sz w:val="28"/>
        </w:rPr>
        <w:t xml:space="preserve">По результатам проведенной предварительной оценке объемов бюджетных ассигнований местного бюджета на очередной финансовый год и на плановый период в предельные показатели расходов бюджета </w:t>
      </w:r>
      <w:proofErr w:type="spellStart"/>
      <w:r w:rsidR="00A5716B" w:rsidRPr="005F7462">
        <w:rPr>
          <w:color w:val="000000" w:themeColor="text1"/>
          <w:sz w:val="28"/>
        </w:rPr>
        <w:t>Гигантовского</w:t>
      </w:r>
      <w:proofErr w:type="spellEnd"/>
      <w:r w:rsidR="00A5716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могут быть включены дополнительные вопросы по отдельным поручениям главы Администрации </w:t>
      </w:r>
      <w:proofErr w:type="spellStart"/>
      <w:r w:rsidR="00A5716B" w:rsidRPr="005F7462">
        <w:rPr>
          <w:color w:val="000000" w:themeColor="text1"/>
          <w:sz w:val="28"/>
        </w:rPr>
        <w:t>Гигантовского</w:t>
      </w:r>
      <w:proofErr w:type="spellEnd"/>
      <w:r w:rsidR="00A5716B" w:rsidRPr="005F7462">
        <w:rPr>
          <w:color w:val="000000" w:themeColor="text1"/>
          <w:sz w:val="28"/>
        </w:rPr>
        <w:t xml:space="preserve"> сельского поселения.</w:t>
      </w:r>
    </w:p>
    <w:p w:rsidR="00815420" w:rsidRPr="005F7462" w:rsidRDefault="00815420" w:rsidP="00815420">
      <w:pPr>
        <w:ind w:firstLine="567"/>
        <w:jc w:val="both"/>
        <w:rPr>
          <w:color w:val="000000" w:themeColor="text1"/>
        </w:rPr>
      </w:pPr>
      <w:r w:rsidRPr="005F7462">
        <w:rPr>
          <w:color w:val="000000" w:themeColor="text1"/>
          <w:sz w:val="28"/>
        </w:rPr>
        <w:t xml:space="preserve">6.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A5716B" w:rsidRPr="005F7462">
        <w:rPr>
          <w:color w:val="000000" w:themeColor="text1"/>
          <w:sz w:val="28"/>
        </w:rPr>
        <w:t xml:space="preserve"> </w:t>
      </w:r>
      <w:r w:rsidRPr="005F7462">
        <w:rPr>
          <w:color w:val="000000" w:themeColor="text1"/>
          <w:sz w:val="28"/>
        </w:rPr>
        <w:t xml:space="preserve">доводит до главных распорядителей средств местного бюджета предельные показатели расходов бюджета </w:t>
      </w:r>
      <w:proofErr w:type="spellStart"/>
      <w:r w:rsidR="00A5716B" w:rsidRPr="005F7462">
        <w:rPr>
          <w:color w:val="000000" w:themeColor="text1"/>
          <w:sz w:val="28"/>
        </w:rPr>
        <w:t>Гигантовского</w:t>
      </w:r>
      <w:proofErr w:type="spellEnd"/>
      <w:r w:rsidR="00A5716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на плановый период в срок, установленный Порядком составления проекта бюджета. Указанные показатели могут быть скорректированы с учетом данных прогноза социально-экономического развития в случае изменения индекса роста потребительских цен, указанного в подпункте 2.3.2 пункта 2 настоящего Порядка.</w:t>
      </w:r>
    </w:p>
    <w:p w:rsidR="00815420" w:rsidRPr="005F7462" w:rsidRDefault="00815420" w:rsidP="00815420">
      <w:pPr>
        <w:ind w:firstLine="567"/>
        <w:jc w:val="both"/>
        <w:rPr>
          <w:color w:val="000000" w:themeColor="text1"/>
        </w:rPr>
      </w:pPr>
      <w:r w:rsidRPr="005F7462">
        <w:rPr>
          <w:color w:val="000000" w:themeColor="text1"/>
          <w:sz w:val="28"/>
        </w:rPr>
        <w:t xml:space="preserve">7. Главные распорядители средств местного бюджета после доведения предельных показателей расходов местного бюджета на очередной финансовый год и на плановый период представляют в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A5716B" w:rsidRPr="005F7462">
        <w:rPr>
          <w:color w:val="000000" w:themeColor="text1"/>
          <w:sz w:val="28"/>
        </w:rPr>
        <w:t xml:space="preserve"> </w:t>
      </w:r>
      <w:r w:rsidRPr="005F7462">
        <w:rPr>
          <w:color w:val="000000" w:themeColor="text1"/>
          <w:sz w:val="28"/>
        </w:rPr>
        <w:t xml:space="preserve">возвратное распределение расходов бюджета </w:t>
      </w:r>
      <w:proofErr w:type="spellStart"/>
      <w:r w:rsidR="00A5716B" w:rsidRPr="005F7462">
        <w:rPr>
          <w:color w:val="000000" w:themeColor="text1"/>
          <w:sz w:val="28"/>
        </w:rPr>
        <w:t>Гигантовского</w:t>
      </w:r>
      <w:proofErr w:type="spellEnd"/>
      <w:r w:rsidR="00A5716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по </w:t>
      </w:r>
      <w:r w:rsidRPr="005F7462">
        <w:rPr>
          <w:color w:val="000000" w:themeColor="text1"/>
          <w:sz w:val="28"/>
        </w:rPr>
        <w:lastRenderedPageBreak/>
        <w:t xml:space="preserve">направлениям расходов бюджета, информацию по объектам строительства, реконструкции и капитального ремонта, включая разработку проектной документации и проектно - изыскательские работы, и приобретению основных средств, информацию о средствах местного бюджета на повышение оплаты труда работников бюджетной сферы, а также проекты нормативных правовых актов Администрации </w:t>
      </w:r>
      <w:proofErr w:type="spellStart"/>
      <w:r w:rsidR="001229C6" w:rsidRPr="005F7462">
        <w:rPr>
          <w:color w:val="000000" w:themeColor="text1"/>
          <w:sz w:val="28"/>
        </w:rPr>
        <w:t>Гигантовского</w:t>
      </w:r>
      <w:proofErr w:type="spellEnd"/>
      <w:r w:rsidR="001229C6" w:rsidRPr="005F7462">
        <w:rPr>
          <w:color w:val="000000" w:themeColor="text1"/>
          <w:sz w:val="28"/>
        </w:rPr>
        <w:t xml:space="preserve"> сельского поселения </w:t>
      </w:r>
      <w:r w:rsidRPr="005F7462">
        <w:rPr>
          <w:color w:val="000000" w:themeColor="text1"/>
          <w:sz w:val="28"/>
        </w:rPr>
        <w:t xml:space="preserve">об утверждении порядков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 некоммерческим организациям, не являющихся казенными учреждениями, (о внесении изменений в нормативные правовые акты Администрации </w:t>
      </w:r>
      <w:proofErr w:type="spellStart"/>
      <w:r w:rsidR="001229C6" w:rsidRPr="005F7462">
        <w:rPr>
          <w:color w:val="000000" w:themeColor="text1"/>
          <w:sz w:val="28"/>
        </w:rPr>
        <w:t>Гигантовского</w:t>
      </w:r>
      <w:proofErr w:type="spellEnd"/>
      <w:r w:rsidR="001229C6" w:rsidRPr="005F7462">
        <w:rPr>
          <w:color w:val="000000" w:themeColor="text1"/>
          <w:sz w:val="28"/>
        </w:rPr>
        <w:t xml:space="preserve"> сельского поселения</w:t>
      </w:r>
      <w:r w:rsidRPr="005F7462">
        <w:rPr>
          <w:color w:val="000000" w:themeColor="text1"/>
          <w:sz w:val="28"/>
        </w:rPr>
        <w:t xml:space="preserve"> об утверждении порядков предоставления субсидий) в срок, установленный </w:t>
      </w:r>
      <w:r w:rsidR="00217671" w:rsidRPr="005F7462">
        <w:rPr>
          <w:color w:val="000000" w:themeColor="text1"/>
          <w:sz w:val="28"/>
        </w:rPr>
        <w:t>Финансово-экономическим отделом</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 xml:space="preserve">8.  Главные распорядители средств местного бюджета </w:t>
      </w:r>
      <w:r w:rsidR="00921FE3" w:rsidRPr="005F7462">
        <w:rPr>
          <w:color w:val="000000" w:themeColor="text1"/>
          <w:sz w:val="28"/>
        </w:rPr>
        <w:t xml:space="preserve">с помощью Финансово-экономического отдела Администрации </w:t>
      </w:r>
      <w:proofErr w:type="spellStart"/>
      <w:r w:rsidR="00921FE3" w:rsidRPr="005F7462">
        <w:rPr>
          <w:color w:val="000000" w:themeColor="text1"/>
          <w:sz w:val="28"/>
        </w:rPr>
        <w:t>Гигантовского</w:t>
      </w:r>
      <w:proofErr w:type="spellEnd"/>
      <w:r w:rsidR="00921FE3" w:rsidRPr="005F7462">
        <w:rPr>
          <w:color w:val="000000" w:themeColor="text1"/>
          <w:sz w:val="28"/>
        </w:rPr>
        <w:t xml:space="preserve"> сельского поселения </w:t>
      </w:r>
      <w:r w:rsidRPr="005F7462">
        <w:rPr>
          <w:color w:val="000000" w:themeColor="text1"/>
          <w:sz w:val="28"/>
        </w:rPr>
        <w:t>осуществляют формирование электронных документов для составления местного бюджета на очередной финансовый год и на плановый период в информационной системе «</w:t>
      </w:r>
      <w:proofErr w:type="spellStart"/>
      <w:r w:rsidRPr="005F7462">
        <w:rPr>
          <w:color w:val="000000" w:themeColor="text1"/>
          <w:sz w:val="28"/>
        </w:rPr>
        <w:t>АЦК-Планирование</w:t>
      </w:r>
      <w:proofErr w:type="spellEnd"/>
      <w:r w:rsidRPr="005F7462">
        <w:rPr>
          <w:color w:val="000000" w:themeColor="text1"/>
          <w:sz w:val="28"/>
        </w:rPr>
        <w:t xml:space="preserve">»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w:t>
      </w:r>
      <w:r w:rsidR="00921FE3" w:rsidRPr="005F7462">
        <w:rPr>
          <w:color w:val="000000" w:themeColor="text1"/>
          <w:sz w:val="28"/>
        </w:rPr>
        <w:t>распоряжению</w:t>
      </w:r>
      <w:r w:rsidRPr="005F7462">
        <w:rPr>
          <w:color w:val="000000" w:themeColor="text1"/>
          <w:sz w:val="28"/>
        </w:rPr>
        <w:t>, с приложением обоснований бюджетных ассигнований по формам согласно приложениям № 5-</w:t>
      </w:r>
      <w:r w:rsidR="00F07210" w:rsidRPr="005F7462">
        <w:rPr>
          <w:color w:val="000000" w:themeColor="text1"/>
          <w:sz w:val="28"/>
        </w:rPr>
        <w:t>16</w:t>
      </w:r>
      <w:r w:rsidRPr="005F7462">
        <w:rPr>
          <w:color w:val="000000" w:themeColor="text1"/>
          <w:sz w:val="28"/>
        </w:rPr>
        <w:t xml:space="preserve"> к Порядку в срок, установленный Порядком составления проекта бюджета.</w:t>
      </w:r>
    </w:p>
    <w:p w:rsidR="00815420" w:rsidRPr="005F7462" w:rsidRDefault="00815420" w:rsidP="00815420">
      <w:pPr>
        <w:ind w:firstLine="567"/>
        <w:jc w:val="both"/>
        <w:rPr>
          <w:color w:val="000000" w:themeColor="text1"/>
        </w:rPr>
      </w:pPr>
      <w:r w:rsidRPr="005F7462">
        <w:rPr>
          <w:color w:val="000000" w:themeColor="text1"/>
          <w:sz w:val="28"/>
        </w:rPr>
        <w:t>9. Главные распорядители средств местного бюджета осуществляют формирование электронных документов для внесения изменений в решение Собрание депутатов</w:t>
      </w:r>
      <w:r w:rsidR="001229C6" w:rsidRPr="005F7462">
        <w:rPr>
          <w:color w:val="000000" w:themeColor="text1"/>
          <w:sz w:val="28"/>
        </w:rPr>
        <w:t xml:space="preserve"> </w:t>
      </w:r>
      <w:proofErr w:type="spellStart"/>
      <w:r w:rsidR="001229C6" w:rsidRPr="005F7462">
        <w:rPr>
          <w:color w:val="000000" w:themeColor="text1"/>
          <w:sz w:val="28"/>
        </w:rPr>
        <w:t>Гигантовского</w:t>
      </w:r>
      <w:proofErr w:type="spellEnd"/>
      <w:r w:rsidR="001229C6" w:rsidRPr="005F7462">
        <w:rPr>
          <w:color w:val="000000" w:themeColor="text1"/>
          <w:sz w:val="28"/>
        </w:rPr>
        <w:t xml:space="preserve"> сельского поселения</w:t>
      </w:r>
      <w:r w:rsidRPr="005F7462">
        <w:rPr>
          <w:color w:val="000000" w:themeColor="text1"/>
          <w:sz w:val="28"/>
        </w:rPr>
        <w:t xml:space="preserve"> о бюджете </w:t>
      </w:r>
      <w:proofErr w:type="spellStart"/>
      <w:r w:rsidR="001229C6" w:rsidRPr="005F7462">
        <w:rPr>
          <w:color w:val="000000" w:themeColor="text1"/>
          <w:sz w:val="28"/>
        </w:rPr>
        <w:t>Гигантовского</w:t>
      </w:r>
      <w:proofErr w:type="spellEnd"/>
      <w:r w:rsidR="001229C6"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текущий финансовый год и на плановый период в информационной системе «АЦК - 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w:t>
      </w:r>
      <w:r w:rsidR="0068532D" w:rsidRPr="005F7462">
        <w:rPr>
          <w:color w:val="000000" w:themeColor="text1"/>
          <w:sz w:val="28"/>
        </w:rPr>
        <w:t>распоряжению</w:t>
      </w:r>
      <w:r w:rsidRPr="005F7462">
        <w:rPr>
          <w:color w:val="000000" w:themeColor="text1"/>
          <w:sz w:val="28"/>
        </w:rPr>
        <w:t>, с приложением обоснований бюджетных ассигнований.</w:t>
      </w:r>
    </w:p>
    <w:p w:rsidR="00815420" w:rsidRPr="005F7462" w:rsidRDefault="00815420" w:rsidP="00815420">
      <w:pPr>
        <w:ind w:firstLine="567"/>
        <w:jc w:val="both"/>
        <w:rPr>
          <w:color w:val="000000" w:themeColor="text1"/>
        </w:rPr>
      </w:pPr>
      <w:r w:rsidRPr="005F7462">
        <w:rPr>
          <w:color w:val="000000" w:themeColor="text1"/>
          <w:sz w:val="28"/>
        </w:rPr>
        <w:t>В состав прилагаемых обоснований бюджетных ассигнований включаются:</w:t>
      </w:r>
    </w:p>
    <w:p w:rsidR="00815420" w:rsidRPr="005F7462" w:rsidRDefault="00815420" w:rsidP="00815420">
      <w:pPr>
        <w:ind w:firstLine="567"/>
        <w:jc w:val="both"/>
        <w:rPr>
          <w:color w:val="000000" w:themeColor="text1"/>
        </w:rPr>
      </w:pPr>
      <w:r w:rsidRPr="005F7462">
        <w:rPr>
          <w:color w:val="000000" w:themeColor="text1"/>
          <w:sz w:val="28"/>
        </w:rPr>
        <w:t xml:space="preserve">поручения главы Администрации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 xml:space="preserve">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в решение Собрание депутатов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w:t>
      </w:r>
      <w:r w:rsidRPr="005F7462">
        <w:rPr>
          <w:color w:val="000000" w:themeColor="text1"/>
          <w:sz w:val="28"/>
        </w:rPr>
        <w:t xml:space="preserve"> о бюджете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текущий финансовый год и на плановый период;</w:t>
      </w:r>
    </w:p>
    <w:p w:rsidR="00815420" w:rsidRPr="005F7462" w:rsidRDefault="00815420" w:rsidP="00815420">
      <w:pPr>
        <w:ind w:firstLine="567"/>
        <w:jc w:val="both"/>
        <w:rPr>
          <w:color w:val="000000" w:themeColor="text1"/>
        </w:rPr>
      </w:pPr>
      <w:r w:rsidRPr="005F7462">
        <w:rPr>
          <w:color w:val="000000" w:themeColor="text1"/>
          <w:sz w:val="28"/>
        </w:rPr>
        <w:t xml:space="preserve">расчеты, подтверждающие объем бюджетных ассигнований                                      для изменений в решение Собрание депутатов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w:t>
      </w:r>
      <w:r w:rsidRPr="005F7462">
        <w:rPr>
          <w:color w:val="000000" w:themeColor="text1"/>
          <w:sz w:val="28"/>
        </w:rPr>
        <w:t xml:space="preserve"> о бюджете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текущий финансовый год и на плановый период,                                         в произвольной форме;</w:t>
      </w:r>
    </w:p>
    <w:p w:rsidR="00815420" w:rsidRPr="005F7462" w:rsidRDefault="00815420" w:rsidP="00815420">
      <w:pPr>
        <w:ind w:firstLine="567"/>
        <w:jc w:val="both"/>
        <w:rPr>
          <w:color w:val="000000" w:themeColor="text1"/>
        </w:rPr>
      </w:pPr>
      <w:r w:rsidRPr="005F7462">
        <w:rPr>
          <w:color w:val="000000" w:themeColor="text1"/>
          <w:sz w:val="28"/>
        </w:rPr>
        <w:t xml:space="preserve">копия правового акта Правительства Ростовской области о распределении межбюджетных трансфертов из областного бюджета бюджету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(в случае изменения бюджетных ассигнований, предусмотренных за счет средств областного бюджета);</w:t>
      </w:r>
    </w:p>
    <w:p w:rsidR="00815420" w:rsidRPr="005F7462" w:rsidRDefault="00815420" w:rsidP="00815420">
      <w:pPr>
        <w:ind w:firstLine="709"/>
        <w:jc w:val="both"/>
        <w:rPr>
          <w:color w:val="000000" w:themeColor="text1"/>
          <w:sz w:val="28"/>
        </w:rPr>
      </w:pPr>
      <w:r w:rsidRPr="005F7462">
        <w:rPr>
          <w:color w:val="000000" w:themeColor="text1"/>
          <w:sz w:val="28"/>
        </w:rPr>
        <w:t xml:space="preserve">документы, являющиеся обоснованием бюджетных ассигнований                       </w:t>
      </w:r>
      <w:r w:rsidRPr="005F7462">
        <w:rPr>
          <w:color w:val="000000" w:themeColor="text1"/>
          <w:sz w:val="28"/>
        </w:rPr>
        <w:lastRenderedPageBreak/>
        <w:t>в соответствии с Методикой.</w:t>
      </w:r>
    </w:p>
    <w:p w:rsidR="00815420" w:rsidRPr="005F7462" w:rsidRDefault="00815420" w:rsidP="00815420">
      <w:pPr>
        <w:ind w:firstLine="709"/>
        <w:jc w:val="both"/>
        <w:rPr>
          <w:color w:val="000000" w:themeColor="text1"/>
          <w:sz w:val="28"/>
        </w:rPr>
      </w:pPr>
    </w:p>
    <w:p w:rsidR="00195B4A" w:rsidRPr="005F7462" w:rsidRDefault="00195B4A" w:rsidP="00195B4A">
      <w:pPr>
        <w:ind w:firstLine="567"/>
        <w:jc w:val="both"/>
        <w:rPr>
          <w:color w:val="000000" w:themeColor="text1"/>
          <w:sz w:val="28"/>
        </w:rPr>
      </w:pPr>
    </w:p>
    <w:p w:rsidR="002D14F7" w:rsidRPr="005F7462" w:rsidRDefault="002D14F7" w:rsidP="005C7FF8">
      <w:pPr>
        <w:pStyle w:val="ab"/>
        <w:numPr>
          <w:ilvl w:val="0"/>
          <w:numId w:val="3"/>
        </w:numPr>
        <w:jc w:val="both"/>
        <w:rPr>
          <w:color w:val="000000" w:themeColor="text1"/>
          <w:sz w:val="28"/>
        </w:rPr>
      </w:pPr>
      <w:r w:rsidRPr="005F7462">
        <w:rPr>
          <w:color w:val="000000" w:themeColor="text1"/>
          <w:sz w:val="28"/>
        </w:rPr>
        <w:t>В приложении № 2:</w:t>
      </w:r>
    </w:p>
    <w:p w:rsidR="005C7FF8" w:rsidRPr="005F7462" w:rsidRDefault="005C7FF8" w:rsidP="005C7FF8">
      <w:pPr>
        <w:pStyle w:val="ab"/>
        <w:ind w:left="927"/>
        <w:jc w:val="both"/>
        <w:rPr>
          <w:color w:val="000000" w:themeColor="text1"/>
          <w:sz w:val="28"/>
        </w:rPr>
      </w:pPr>
    </w:p>
    <w:p w:rsidR="002D14F7" w:rsidRPr="005F7462" w:rsidRDefault="002D14F7" w:rsidP="006A1350">
      <w:pPr>
        <w:rPr>
          <w:color w:val="000000" w:themeColor="text1"/>
          <w:sz w:val="28"/>
        </w:rPr>
      </w:pPr>
      <w:r w:rsidRPr="005F7462">
        <w:rPr>
          <w:color w:val="000000" w:themeColor="text1"/>
          <w:sz w:val="28"/>
        </w:rPr>
        <w:t xml:space="preserve">2.1. </w:t>
      </w:r>
      <w:r w:rsidR="006A1350" w:rsidRPr="005F7462">
        <w:rPr>
          <w:color w:val="000000" w:themeColor="text1"/>
          <w:sz w:val="28"/>
          <w:szCs w:val="28"/>
        </w:rPr>
        <w:t>Методику планирования бюджетных ассигнований бюджета</w:t>
      </w:r>
      <w:r w:rsidR="006A1350" w:rsidRPr="005F7462">
        <w:rPr>
          <w:color w:val="000000" w:themeColor="text1"/>
          <w:sz w:val="28"/>
        </w:rPr>
        <w:t xml:space="preserve"> Гигантовского сельского поселения</w:t>
      </w:r>
      <w:r w:rsidR="006A1350" w:rsidRPr="005F7462">
        <w:rPr>
          <w:color w:val="000000" w:themeColor="text1"/>
          <w:sz w:val="28"/>
          <w:szCs w:val="28"/>
        </w:rPr>
        <w:t xml:space="preserve"> Сальского района </w:t>
      </w:r>
      <w:r w:rsidRPr="005F7462">
        <w:rPr>
          <w:color w:val="000000" w:themeColor="text1"/>
          <w:sz w:val="28"/>
        </w:rPr>
        <w:t>изложить в редакции:</w:t>
      </w:r>
    </w:p>
    <w:p w:rsidR="001554B3" w:rsidRPr="005F7462" w:rsidRDefault="001554B3" w:rsidP="006A1350">
      <w:pPr>
        <w:rPr>
          <w:color w:val="000000" w:themeColor="text1"/>
          <w:sz w:val="28"/>
        </w:rPr>
      </w:pPr>
    </w:p>
    <w:p w:rsidR="00815420" w:rsidRPr="005F7462" w:rsidRDefault="00815420" w:rsidP="00815420">
      <w:pPr>
        <w:jc w:val="center"/>
        <w:rPr>
          <w:color w:val="000000" w:themeColor="text1"/>
          <w:sz w:val="28"/>
        </w:rPr>
      </w:pPr>
      <w:r w:rsidRPr="005F7462">
        <w:rPr>
          <w:color w:val="000000" w:themeColor="text1"/>
          <w:sz w:val="28"/>
        </w:rPr>
        <w:t xml:space="preserve">Методика планирования </w:t>
      </w:r>
    </w:p>
    <w:p w:rsidR="00815420" w:rsidRPr="005F7462" w:rsidRDefault="00815420" w:rsidP="00815420">
      <w:pPr>
        <w:jc w:val="center"/>
        <w:rPr>
          <w:color w:val="000000" w:themeColor="text1"/>
          <w:sz w:val="28"/>
        </w:rPr>
      </w:pPr>
      <w:r w:rsidRPr="005F7462">
        <w:rPr>
          <w:color w:val="000000" w:themeColor="text1"/>
          <w:sz w:val="28"/>
        </w:rPr>
        <w:t xml:space="preserve">бюджетных ассигнований бюджета </w:t>
      </w:r>
      <w:proofErr w:type="spellStart"/>
      <w:r w:rsidR="00B80C84" w:rsidRPr="005F7462">
        <w:rPr>
          <w:color w:val="000000" w:themeColor="text1"/>
          <w:sz w:val="28"/>
        </w:rPr>
        <w:t>Гигантовского</w:t>
      </w:r>
      <w:proofErr w:type="spellEnd"/>
      <w:r w:rsidR="00B80C84"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w:t>
      </w:r>
    </w:p>
    <w:p w:rsidR="00815420" w:rsidRPr="005F7462" w:rsidRDefault="00815420" w:rsidP="00815420">
      <w:pPr>
        <w:ind w:firstLine="709"/>
        <w:jc w:val="both"/>
        <w:rPr>
          <w:color w:val="000000" w:themeColor="text1"/>
          <w:sz w:val="28"/>
        </w:rPr>
      </w:pPr>
    </w:p>
    <w:p w:rsidR="00815420" w:rsidRPr="005F7462" w:rsidRDefault="00815420" w:rsidP="00815420">
      <w:pPr>
        <w:ind w:firstLine="709"/>
        <w:jc w:val="both"/>
        <w:rPr>
          <w:strike/>
          <w:color w:val="000000" w:themeColor="text1"/>
          <w:sz w:val="28"/>
        </w:rPr>
      </w:pPr>
      <w:r w:rsidRPr="005F7462">
        <w:rPr>
          <w:color w:val="000000" w:themeColor="text1"/>
          <w:sz w:val="28"/>
        </w:rPr>
        <w:t>Настоящая Методика разработана в соответствии со статьями 69, 69</w:t>
      </w:r>
      <w:r w:rsidRPr="005F7462">
        <w:rPr>
          <w:color w:val="000000" w:themeColor="text1"/>
          <w:sz w:val="28"/>
          <w:vertAlign w:val="superscript"/>
        </w:rPr>
        <w:t>1</w:t>
      </w:r>
      <w:r w:rsidRPr="005F7462">
        <w:rPr>
          <w:color w:val="000000" w:themeColor="text1"/>
          <w:sz w:val="28"/>
        </w:rPr>
        <w:t xml:space="preserve"> , 69</w:t>
      </w:r>
      <w:r w:rsidRPr="005F7462">
        <w:rPr>
          <w:color w:val="000000" w:themeColor="text1"/>
          <w:sz w:val="28"/>
          <w:vertAlign w:val="superscript"/>
        </w:rPr>
        <w:t>2</w:t>
      </w:r>
      <w:r w:rsidRPr="005F7462">
        <w:rPr>
          <w:color w:val="000000" w:themeColor="text1"/>
          <w:sz w:val="28"/>
        </w:rPr>
        <w:t xml:space="preserve"> , 70, 74</w:t>
      </w:r>
      <w:r w:rsidRPr="005F7462">
        <w:rPr>
          <w:color w:val="000000" w:themeColor="text1"/>
          <w:sz w:val="28"/>
          <w:vertAlign w:val="superscript"/>
        </w:rPr>
        <w:t>1</w:t>
      </w:r>
      <w:r w:rsidRPr="005F7462">
        <w:rPr>
          <w:color w:val="000000" w:themeColor="text1"/>
          <w:sz w:val="28"/>
        </w:rPr>
        <w:t xml:space="preserve"> , 78, 78</w:t>
      </w:r>
      <w:r w:rsidRPr="005F7462">
        <w:rPr>
          <w:color w:val="000000" w:themeColor="text1"/>
          <w:sz w:val="28"/>
          <w:vertAlign w:val="superscript"/>
        </w:rPr>
        <w:t>1</w:t>
      </w:r>
      <w:r w:rsidRPr="005F7462">
        <w:rPr>
          <w:color w:val="000000" w:themeColor="text1"/>
          <w:sz w:val="28"/>
        </w:rPr>
        <w:t xml:space="preserve"> , 79, 79</w:t>
      </w:r>
      <w:r w:rsidRPr="005F7462">
        <w:rPr>
          <w:color w:val="000000" w:themeColor="text1"/>
          <w:sz w:val="28"/>
          <w:vertAlign w:val="superscript"/>
        </w:rPr>
        <w:t>1</w:t>
      </w:r>
      <w:r w:rsidRPr="005F7462">
        <w:rPr>
          <w:color w:val="000000" w:themeColor="text1"/>
          <w:sz w:val="28"/>
        </w:rPr>
        <w:t xml:space="preserve"> , 174</w:t>
      </w:r>
      <w:r w:rsidRPr="005F7462">
        <w:rPr>
          <w:color w:val="000000" w:themeColor="text1"/>
          <w:sz w:val="28"/>
          <w:vertAlign w:val="superscript"/>
        </w:rPr>
        <w:t xml:space="preserve">2 </w:t>
      </w:r>
      <w:r w:rsidRPr="005F7462">
        <w:rPr>
          <w:color w:val="000000" w:themeColor="text1"/>
          <w:sz w:val="28"/>
        </w:rPr>
        <w:t>Бюджетного кодекса Российской Федерации и определяет методы расчета планового объема бюджетных ассигнований местного бюджета в целях обеспечения требований к формированию расходов  бюджета</w:t>
      </w:r>
      <w:r w:rsidR="00921FE3" w:rsidRPr="005F7462">
        <w:rPr>
          <w:color w:val="000000" w:themeColor="text1"/>
          <w:sz w:val="28"/>
        </w:rPr>
        <w:t xml:space="preserve"> </w:t>
      </w:r>
      <w:proofErr w:type="spellStart"/>
      <w:r w:rsidR="00921FE3" w:rsidRPr="005F7462">
        <w:rPr>
          <w:color w:val="000000" w:themeColor="text1"/>
          <w:sz w:val="28"/>
        </w:rPr>
        <w:t>Гигантовского</w:t>
      </w:r>
      <w:proofErr w:type="spellEnd"/>
      <w:r w:rsidR="00921FE3" w:rsidRPr="005F7462">
        <w:rPr>
          <w:color w:val="000000" w:themeColor="text1"/>
          <w:sz w:val="28"/>
        </w:rPr>
        <w:t xml:space="preserve"> сельского поселения</w:t>
      </w:r>
      <w:r w:rsidRPr="005F7462">
        <w:rPr>
          <w:color w:val="000000" w:themeColor="text1"/>
          <w:sz w:val="28"/>
        </w:rPr>
        <w:t xml:space="preserve">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на плановый период, а также расходов на текущий финансовый год и на плановый период (далее – Методика)</w:t>
      </w:r>
    </w:p>
    <w:p w:rsidR="00815420" w:rsidRPr="005F7462" w:rsidRDefault="00815420" w:rsidP="00815420">
      <w:pPr>
        <w:ind w:firstLine="709"/>
        <w:jc w:val="both"/>
        <w:rPr>
          <w:strike/>
          <w:color w:val="000000" w:themeColor="text1"/>
          <w:sz w:val="28"/>
        </w:rPr>
      </w:pPr>
    </w:p>
    <w:p w:rsidR="00815420" w:rsidRPr="005F7462" w:rsidRDefault="00815420" w:rsidP="00815420">
      <w:pPr>
        <w:jc w:val="center"/>
        <w:outlineLvl w:val="1"/>
        <w:rPr>
          <w:color w:val="000000" w:themeColor="text1"/>
          <w:sz w:val="28"/>
        </w:rPr>
      </w:pPr>
      <w:r w:rsidRPr="005F7462">
        <w:rPr>
          <w:color w:val="000000" w:themeColor="text1"/>
          <w:sz w:val="28"/>
        </w:rPr>
        <w:t>1. Общие положения</w:t>
      </w:r>
    </w:p>
    <w:p w:rsidR="00815420" w:rsidRPr="005F7462" w:rsidRDefault="00815420" w:rsidP="00815420">
      <w:pPr>
        <w:ind w:firstLine="709"/>
        <w:jc w:val="both"/>
        <w:rPr>
          <w:color w:val="000000" w:themeColor="text1"/>
          <w:sz w:val="28"/>
        </w:rPr>
      </w:pPr>
    </w:p>
    <w:p w:rsidR="00815420" w:rsidRPr="005F7462" w:rsidRDefault="00815420" w:rsidP="00815420">
      <w:pPr>
        <w:ind w:firstLine="709"/>
        <w:jc w:val="both"/>
        <w:rPr>
          <w:color w:val="000000" w:themeColor="text1"/>
          <w:sz w:val="28"/>
        </w:rPr>
      </w:pPr>
      <w:r w:rsidRPr="005F7462">
        <w:rPr>
          <w:color w:val="000000" w:themeColor="text1"/>
          <w:sz w:val="28"/>
        </w:rPr>
        <w:t xml:space="preserve">При планировании бюджетных ассигнований бюджета </w:t>
      </w:r>
      <w:proofErr w:type="spellStart"/>
      <w:r w:rsidR="00921FE3" w:rsidRPr="005F7462">
        <w:rPr>
          <w:color w:val="000000" w:themeColor="text1"/>
          <w:sz w:val="28"/>
        </w:rPr>
        <w:t>Гигантовского</w:t>
      </w:r>
      <w:proofErr w:type="spellEnd"/>
      <w:r w:rsidR="00921FE3"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в приоритетном порядке следует исходить из необходимости финансового обеспечения реализации региональных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 с учетом приоритетов социально - экономического развития, определенных стратегий социально-экономического развития Ростовской области</w:t>
      </w:r>
      <w:r w:rsidR="00921FE3" w:rsidRPr="005F7462">
        <w:rPr>
          <w:color w:val="000000" w:themeColor="text1"/>
          <w:sz w:val="28"/>
        </w:rPr>
        <w:t xml:space="preserve">, </w:t>
      </w:r>
      <w:proofErr w:type="spellStart"/>
      <w:r w:rsidR="00921FE3" w:rsidRPr="005F7462">
        <w:rPr>
          <w:color w:val="000000" w:themeColor="text1"/>
          <w:sz w:val="28"/>
        </w:rPr>
        <w:t>Сальского</w:t>
      </w:r>
      <w:proofErr w:type="spellEnd"/>
      <w:r w:rsidR="00921FE3" w:rsidRPr="005F7462">
        <w:rPr>
          <w:color w:val="000000" w:themeColor="text1"/>
          <w:sz w:val="28"/>
        </w:rPr>
        <w:t xml:space="preserve"> района</w:t>
      </w:r>
      <w:r w:rsidRPr="005F7462">
        <w:rPr>
          <w:color w:val="000000" w:themeColor="text1"/>
          <w:sz w:val="28"/>
        </w:rPr>
        <w:t xml:space="preserve"> и </w:t>
      </w:r>
      <w:proofErr w:type="spellStart"/>
      <w:r w:rsidR="00B80C84" w:rsidRPr="005F7462">
        <w:rPr>
          <w:color w:val="000000" w:themeColor="text1"/>
          <w:sz w:val="28"/>
        </w:rPr>
        <w:t>Гигантовского</w:t>
      </w:r>
      <w:proofErr w:type="spellEnd"/>
      <w:r w:rsidR="00B80C84" w:rsidRPr="005F7462">
        <w:rPr>
          <w:color w:val="000000" w:themeColor="text1"/>
          <w:sz w:val="28"/>
        </w:rPr>
        <w:t xml:space="preserve"> сельского поселения</w:t>
      </w:r>
      <w:r w:rsidRPr="005F7462">
        <w:rPr>
          <w:color w:val="000000" w:themeColor="text1"/>
          <w:sz w:val="28"/>
        </w:rPr>
        <w:t xml:space="preserve">. </w:t>
      </w:r>
    </w:p>
    <w:p w:rsidR="00815420" w:rsidRPr="005F7462" w:rsidRDefault="00815420" w:rsidP="00815420">
      <w:pPr>
        <w:ind w:firstLine="708"/>
        <w:jc w:val="both"/>
        <w:rPr>
          <w:color w:val="000000" w:themeColor="text1"/>
          <w:sz w:val="28"/>
        </w:rPr>
      </w:pPr>
      <w:r w:rsidRPr="005F7462">
        <w:rPr>
          <w:color w:val="000000" w:themeColor="text1"/>
          <w:sz w:val="28"/>
        </w:rPr>
        <w:t xml:space="preserve">Главными распорядителями средств местного бюджета при планировании бюджетных ассигнований  бюджета </w:t>
      </w:r>
      <w:proofErr w:type="spellStart"/>
      <w:r w:rsidR="00B80C84" w:rsidRPr="005F7462">
        <w:rPr>
          <w:color w:val="000000" w:themeColor="text1"/>
          <w:sz w:val="28"/>
        </w:rPr>
        <w:t>Гигантовского</w:t>
      </w:r>
      <w:proofErr w:type="spellEnd"/>
      <w:r w:rsidR="00B80C84"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00217671" w:rsidRPr="005F7462">
        <w:rPr>
          <w:color w:val="000000" w:themeColor="text1"/>
          <w:sz w:val="28"/>
        </w:rPr>
        <w:t xml:space="preserve"> </w:t>
      </w:r>
      <w:r w:rsidRPr="005F7462">
        <w:rPr>
          <w:color w:val="000000" w:themeColor="text1"/>
          <w:sz w:val="28"/>
        </w:rPr>
        <w:t>района                       в первоочередном</w:t>
      </w:r>
      <w:r w:rsidR="00217671" w:rsidRPr="005F7462">
        <w:rPr>
          <w:color w:val="000000" w:themeColor="text1"/>
          <w:sz w:val="28"/>
        </w:rPr>
        <w:t xml:space="preserve"> </w:t>
      </w:r>
      <w:r w:rsidRPr="005F7462">
        <w:rPr>
          <w:color w:val="000000" w:themeColor="text1"/>
          <w:sz w:val="28"/>
        </w:rPr>
        <w:t>порядке обеспечиваются следующие</w:t>
      </w:r>
      <w:r w:rsidR="00217671" w:rsidRPr="005F7462">
        <w:rPr>
          <w:color w:val="000000" w:themeColor="text1"/>
          <w:sz w:val="28"/>
        </w:rPr>
        <w:t xml:space="preserve"> </w:t>
      </w:r>
      <w:r w:rsidRPr="005F7462">
        <w:rPr>
          <w:color w:val="000000" w:themeColor="text1"/>
          <w:sz w:val="28"/>
        </w:rPr>
        <w:t>приоритетные направления расходования средств:</w:t>
      </w:r>
    </w:p>
    <w:p w:rsidR="00815420" w:rsidRPr="005F7462" w:rsidRDefault="00815420" w:rsidP="00815420">
      <w:pPr>
        <w:ind w:firstLine="708"/>
        <w:jc w:val="both"/>
        <w:rPr>
          <w:color w:val="000000" w:themeColor="text1"/>
          <w:sz w:val="28"/>
        </w:rPr>
      </w:pPr>
      <w:r w:rsidRPr="005F7462">
        <w:rPr>
          <w:color w:val="000000" w:themeColor="text1"/>
          <w:sz w:val="28"/>
        </w:rPr>
        <w:t>безусловное исполнение публичных нормативных обязательств и других мер социальной поддержки граждан;</w:t>
      </w:r>
    </w:p>
    <w:p w:rsidR="00815420" w:rsidRPr="005F7462" w:rsidRDefault="00815420" w:rsidP="00815420">
      <w:pPr>
        <w:ind w:firstLine="708"/>
        <w:jc w:val="both"/>
        <w:rPr>
          <w:color w:val="000000" w:themeColor="text1"/>
          <w:sz w:val="28"/>
        </w:rPr>
      </w:pPr>
      <w:r w:rsidRPr="005F7462">
        <w:rPr>
          <w:color w:val="000000" w:themeColor="text1"/>
          <w:sz w:val="28"/>
        </w:rPr>
        <w:t>оплата труда с учетом начислений по страховым взносам в государственные внебюджетные фонды;</w:t>
      </w:r>
    </w:p>
    <w:p w:rsidR="00815420" w:rsidRPr="005F7462" w:rsidRDefault="00815420" w:rsidP="00815420">
      <w:pPr>
        <w:ind w:firstLine="708"/>
        <w:jc w:val="both"/>
        <w:rPr>
          <w:color w:val="000000" w:themeColor="text1"/>
          <w:sz w:val="28"/>
        </w:rPr>
      </w:pPr>
      <w:r w:rsidRPr="005F7462">
        <w:rPr>
          <w:color w:val="000000" w:themeColor="text1"/>
          <w:sz w:val="28"/>
        </w:rPr>
        <w:t>обеспечение медикаментами, питанием, мягким инвентарем и обмундированием;</w:t>
      </w:r>
    </w:p>
    <w:p w:rsidR="00815420" w:rsidRPr="005F7462" w:rsidRDefault="00815420" w:rsidP="00815420">
      <w:pPr>
        <w:ind w:firstLine="708"/>
        <w:jc w:val="both"/>
        <w:rPr>
          <w:color w:val="000000" w:themeColor="text1"/>
          <w:sz w:val="28"/>
        </w:rPr>
      </w:pPr>
      <w:r w:rsidRPr="005F7462">
        <w:rPr>
          <w:color w:val="000000" w:themeColor="text1"/>
          <w:sz w:val="28"/>
        </w:rPr>
        <w:t>оплата коммунальных услуг с учетом энергосберегающих мер;</w:t>
      </w:r>
    </w:p>
    <w:p w:rsidR="00815420" w:rsidRPr="005F7462" w:rsidRDefault="00815420" w:rsidP="00815420">
      <w:pPr>
        <w:ind w:firstLine="709"/>
        <w:jc w:val="both"/>
        <w:rPr>
          <w:color w:val="000000" w:themeColor="text1"/>
          <w:sz w:val="28"/>
        </w:rPr>
      </w:pPr>
      <w:r w:rsidRPr="005F7462">
        <w:rPr>
          <w:color w:val="000000" w:themeColor="text1"/>
          <w:sz w:val="28"/>
        </w:rPr>
        <w:t xml:space="preserve">обслуживание и исполнение долговых обязательств </w:t>
      </w:r>
      <w:proofErr w:type="spellStart"/>
      <w:r w:rsidR="00B80C84" w:rsidRPr="005F7462">
        <w:rPr>
          <w:color w:val="000000" w:themeColor="text1"/>
          <w:sz w:val="28"/>
        </w:rPr>
        <w:t>Гигантовского</w:t>
      </w:r>
      <w:proofErr w:type="spellEnd"/>
      <w:r w:rsidR="00B80C84"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outlineLvl w:val="2"/>
        <w:rPr>
          <w:color w:val="000000" w:themeColor="text1"/>
          <w:sz w:val="28"/>
        </w:rPr>
      </w:pPr>
      <w:r w:rsidRPr="005F7462">
        <w:rPr>
          <w:color w:val="000000" w:themeColor="text1"/>
          <w:sz w:val="28"/>
        </w:rPr>
        <w:t xml:space="preserve">затраты на уплату налогов, пошлин и иных обязательных платежей (налог на имущество, земельный налог, транспортный налог, плата за негативное воздействие </w:t>
      </w:r>
      <w:r w:rsidRPr="005F7462">
        <w:rPr>
          <w:color w:val="000000" w:themeColor="text1"/>
          <w:sz w:val="28"/>
        </w:rPr>
        <w:lastRenderedPageBreak/>
        <w:t>на окружающую среду, государственная пошлина и др.).</w:t>
      </w:r>
    </w:p>
    <w:p w:rsidR="00815420" w:rsidRPr="005F7462" w:rsidRDefault="00815420" w:rsidP="00815420">
      <w:pPr>
        <w:ind w:firstLine="709"/>
        <w:jc w:val="both"/>
        <w:outlineLvl w:val="2"/>
        <w:rPr>
          <w:color w:val="000000" w:themeColor="text1"/>
          <w:sz w:val="28"/>
        </w:rPr>
      </w:pPr>
    </w:p>
    <w:p w:rsidR="00815420" w:rsidRPr="005F7462" w:rsidRDefault="00815420" w:rsidP="00815420">
      <w:pPr>
        <w:ind w:firstLine="709"/>
        <w:jc w:val="center"/>
        <w:outlineLvl w:val="1"/>
        <w:rPr>
          <w:color w:val="000000" w:themeColor="text1"/>
          <w:sz w:val="28"/>
        </w:rPr>
      </w:pPr>
      <w:r w:rsidRPr="005F7462">
        <w:rPr>
          <w:color w:val="000000" w:themeColor="text1"/>
          <w:sz w:val="28"/>
        </w:rPr>
        <w:t>2. Методы планирования бюджетных ассигнований</w:t>
      </w:r>
    </w:p>
    <w:p w:rsidR="00815420" w:rsidRPr="005F7462" w:rsidRDefault="00815420" w:rsidP="00815420">
      <w:pPr>
        <w:ind w:firstLine="709"/>
        <w:jc w:val="center"/>
        <w:outlineLvl w:val="1"/>
        <w:rPr>
          <w:color w:val="000000" w:themeColor="text1"/>
          <w:sz w:val="28"/>
        </w:rPr>
      </w:pPr>
    </w:p>
    <w:p w:rsidR="00815420" w:rsidRPr="005F7462" w:rsidRDefault="00815420" w:rsidP="00815420">
      <w:pPr>
        <w:ind w:firstLine="709"/>
        <w:jc w:val="both"/>
        <w:rPr>
          <w:color w:val="000000" w:themeColor="text1"/>
          <w:sz w:val="28"/>
        </w:rPr>
      </w:pPr>
      <w:r w:rsidRPr="005F7462">
        <w:rPr>
          <w:color w:val="000000" w:themeColor="text1"/>
          <w:sz w:val="28"/>
        </w:rPr>
        <w:t xml:space="preserve">2.1. Субъекты бюджетного планирования (главные распорядители, распорядители и получатели средств местного бюджета) для расчета объема бюджетных ассигнований  могут применять следующие методы планирования: нормативный метод, метод индексации, плановый метод. </w:t>
      </w:r>
    </w:p>
    <w:p w:rsidR="00815420" w:rsidRPr="005F7462" w:rsidRDefault="00815420" w:rsidP="00815420">
      <w:pPr>
        <w:ind w:firstLine="709"/>
        <w:jc w:val="both"/>
        <w:rPr>
          <w:color w:val="000000" w:themeColor="text1"/>
          <w:sz w:val="28"/>
        </w:rPr>
      </w:pPr>
      <w:r w:rsidRPr="005F7462">
        <w:rPr>
          <w:color w:val="000000" w:themeColor="text1"/>
          <w:sz w:val="28"/>
        </w:rPr>
        <w:t xml:space="preserve">2.2. Под нормативным методом расчета бюджетных ассигнований понимается расчет объема бюджетного ассигнования на основе нормативов, утвержденных нормативными правовыми актами Российской Федерации, Ростовской области и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 xml:space="preserve">2.3. Под методом индексации расчета бюджетных ассигнований понимается расчет объема бюджетных ассигнований путем индексации на прогнозируемый индекс потребительских цен (уровень инфляции) по Ростовской области в соответствии с прогнозом социально-экономического развития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 xml:space="preserve">2.4. Под плановым методом расчета бюджетных ассигнований понимается установление объема бюджетных ассигнований в соответствии с расходными обязательствами, указанными в нормативных правовых актах Российской Федерации, Ростовской области и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w:t>
      </w:r>
      <w:r w:rsidRPr="005F7462">
        <w:rPr>
          <w:color w:val="000000" w:themeColor="text1"/>
          <w:sz w:val="28"/>
        </w:rPr>
        <w:t>, договорах (соглашениях).</w:t>
      </w:r>
    </w:p>
    <w:p w:rsidR="00815420" w:rsidRPr="005F7462" w:rsidRDefault="00815420" w:rsidP="00815420">
      <w:pPr>
        <w:ind w:firstLine="709"/>
        <w:jc w:val="both"/>
        <w:rPr>
          <w:color w:val="000000" w:themeColor="text1"/>
          <w:sz w:val="28"/>
        </w:rPr>
      </w:pPr>
    </w:p>
    <w:p w:rsidR="00815420" w:rsidRPr="005F7462" w:rsidRDefault="00815420" w:rsidP="00815420">
      <w:pPr>
        <w:ind w:firstLine="709"/>
        <w:jc w:val="center"/>
        <w:outlineLvl w:val="1"/>
        <w:rPr>
          <w:color w:val="000000" w:themeColor="text1"/>
          <w:sz w:val="28"/>
        </w:rPr>
      </w:pPr>
      <w:r w:rsidRPr="005F7462">
        <w:rPr>
          <w:color w:val="000000" w:themeColor="text1"/>
          <w:sz w:val="28"/>
        </w:rPr>
        <w:t xml:space="preserve">3. Планирование бюджетных ассигнований </w:t>
      </w:r>
    </w:p>
    <w:p w:rsidR="00815420" w:rsidRPr="005F7462" w:rsidRDefault="00815420" w:rsidP="00815420">
      <w:pPr>
        <w:ind w:firstLine="709"/>
        <w:jc w:val="center"/>
        <w:outlineLvl w:val="1"/>
        <w:rPr>
          <w:color w:val="000000" w:themeColor="text1"/>
          <w:sz w:val="28"/>
        </w:rPr>
      </w:pPr>
      <w:r w:rsidRPr="005F7462">
        <w:rPr>
          <w:color w:val="000000" w:themeColor="text1"/>
          <w:sz w:val="28"/>
        </w:rPr>
        <w:t xml:space="preserve">местного бюджета </w:t>
      </w:r>
    </w:p>
    <w:p w:rsidR="00815420" w:rsidRPr="005F7462" w:rsidRDefault="00815420" w:rsidP="00815420">
      <w:pPr>
        <w:ind w:firstLine="709"/>
        <w:jc w:val="both"/>
        <w:rPr>
          <w:color w:val="000000" w:themeColor="text1"/>
          <w:sz w:val="28"/>
        </w:rPr>
      </w:pPr>
    </w:p>
    <w:p w:rsidR="00815420" w:rsidRPr="005F7462" w:rsidRDefault="00815420" w:rsidP="00815420">
      <w:pPr>
        <w:ind w:firstLine="709"/>
        <w:jc w:val="both"/>
        <w:outlineLvl w:val="1"/>
        <w:rPr>
          <w:color w:val="000000" w:themeColor="text1"/>
          <w:sz w:val="28"/>
        </w:rPr>
      </w:pPr>
      <w:r w:rsidRPr="005F7462">
        <w:rPr>
          <w:color w:val="000000" w:themeColor="text1"/>
          <w:sz w:val="28"/>
        </w:rPr>
        <w:t>Расчет планового объема бюджетных ассигнований местного бюджета на очередной финансовый год, плановый период осуществляется по следующим направлениям:</w:t>
      </w:r>
    </w:p>
    <w:p w:rsidR="00815420" w:rsidRPr="005F7462" w:rsidRDefault="00815420" w:rsidP="00815420">
      <w:pPr>
        <w:ind w:firstLine="709"/>
        <w:jc w:val="both"/>
        <w:rPr>
          <w:color w:val="000000" w:themeColor="text1"/>
          <w:sz w:val="28"/>
        </w:rPr>
      </w:pPr>
      <w:r w:rsidRPr="005F7462">
        <w:rPr>
          <w:color w:val="000000" w:themeColor="text1"/>
          <w:sz w:val="28"/>
        </w:rPr>
        <w:t> оказание муниципальных услуг (выполнение работ), включая бюджетные ассигнования на закупки товаров, работ, услуг для обеспечения муниципальных нужд;</w:t>
      </w:r>
    </w:p>
    <w:p w:rsidR="00815420" w:rsidRPr="005F7462" w:rsidRDefault="00815420" w:rsidP="00815420">
      <w:pPr>
        <w:ind w:firstLine="709"/>
        <w:jc w:val="both"/>
        <w:rPr>
          <w:color w:val="000000" w:themeColor="text1"/>
          <w:sz w:val="28"/>
        </w:rPr>
      </w:pPr>
      <w:r w:rsidRPr="005F7462">
        <w:rPr>
          <w:color w:val="000000" w:themeColor="text1"/>
          <w:sz w:val="28"/>
        </w:rPr>
        <w:t>социальное обеспечение населения;</w:t>
      </w:r>
    </w:p>
    <w:p w:rsidR="00815420" w:rsidRPr="005F7462" w:rsidRDefault="00815420" w:rsidP="00815420">
      <w:pPr>
        <w:ind w:firstLine="709"/>
        <w:jc w:val="both"/>
        <w:rPr>
          <w:color w:val="000000" w:themeColor="text1"/>
          <w:sz w:val="28"/>
        </w:rPr>
      </w:pPr>
      <w:r w:rsidRPr="005F7462">
        <w:rPr>
          <w:color w:val="000000" w:themeColor="text1"/>
          <w:sz w:val="28"/>
        </w:rPr>
        <w:t> предоставление бюджетных инвестиций</w:t>
      </w:r>
      <w:r w:rsidR="00703005" w:rsidRPr="005F7462">
        <w:rPr>
          <w:color w:val="000000" w:themeColor="text1"/>
          <w:sz w:val="28"/>
        </w:rPr>
        <w:t xml:space="preserve"> </w:t>
      </w:r>
      <w:r w:rsidRPr="005F7462">
        <w:rPr>
          <w:color w:val="000000" w:themeColor="text1"/>
          <w:sz w:val="28"/>
        </w:rPr>
        <w:t>юридическим лицам, не являющимся муниципальными учреждениями и муниципальными унитарными предприятиями;</w:t>
      </w:r>
    </w:p>
    <w:p w:rsidR="00815420" w:rsidRPr="005F7462" w:rsidRDefault="00815420" w:rsidP="00815420">
      <w:pPr>
        <w:ind w:firstLine="709"/>
        <w:jc w:val="both"/>
        <w:rPr>
          <w:color w:val="000000" w:themeColor="text1"/>
          <w:sz w:val="28"/>
        </w:rPr>
      </w:pPr>
      <w:r w:rsidRPr="005F7462">
        <w:rPr>
          <w:color w:val="000000" w:themeColor="text1"/>
          <w:sz w:val="28"/>
        </w:rPr>
        <w:t>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815420" w:rsidRPr="005F7462" w:rsidRDefault="00815420" w:rsidP="00815420">
      <w:pPr>
        <w:ind w:firstLine="709"/>
        <w:jc w:val="both"/>
        <w:rPr>
          <w:color w:val="000000" w:themeColor="text1"/>
          <w:sz w:val="28"/>
        </w:rPr>
      </w:pPr>
      <w:r w:rsidRPr="005F7462">
        <w:rPr>
          <w:color w:val="000000" w:themeColor="text1"/>
          <w:sz w:val="28"/>
        </w:rPr>
        <w:t>предоставление межбюджетных трансфертов;</w:t>
      </w:r>
    </w:p>
    <w:p w:rsidR="00815420" w:rsidRPr="005F7462" w:rsidRDefault="00815420" w:rsidP="00815420">
      <w:pPr>
        <w:ind w:firstLine="709"/>
        <w:jc w:val="both"/>
        <w:rPr>
          <w:color w:val="000000" w:themeColor="text1"/>
          <w:sz w:val="28"/>
        </w:rPr>
      </w:pPr>
      <w:r w:rsidRPr="005F7462">
        <w:rPr>
          <w:color w:val="000000" w:themeColor="text1"/>
          <w:sz w:val="28"/>
        </w:rPr>
        <w:t> обслуживание муниципального долга;</w:t>
      </w:r>
    </w:p>
    <w:p w:rsidR="00815420" w:rsidRPr="005F7462" w:rsidRDefault="00815420" w:rsidP="00815420">
      <w:pPr>
        <w:ind w:firstLine="709"/>
        <w:jc w:val="both"/>
        <w:rPr>
          <w:color w:val="000000" w:themeColor="text1"/>
          <w:sz w:val="28"/>
        </w:rPr>
      </w:pPr>
      <w:r w:rsidRPr="005F7462">
        <w:rPr>
          <w:color w:val="000000" w:themeColor="text1"/>
          <w:sz w:val="28"/>
        </w:rPr>
        <w:t xml:space="preserve"> исполнение судебных актов по искам к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 </w:t>
      </w:r>
      <w:r w:rsidRPr="005F7462">
        <w:rPr>
          <w:color w:val="000000" w:themeColor="text1"/>
          <w:sz w:val="28"/>
        </w:rPr>
        <w:t>о возмещении вреда, причиненного гражданину или юридическому лицу в результате незаконных действий (бездействия) органов местного самоуправления (муниципальных органов), либо должностных лиц этих органов.</w:t>
      </w:r>
    </w:p>
    <w:p w:rsidR="00815420" w:rsidRPr="005F7462" w:rsidRDefault="00815420" w:rsidP="00815420">
      <w:pPr>
        <w:ind w:firstLine="709"/>
        <w:jc w:val="both"/>
        <w:rPr>
          <w:color w:val="000000" w:themeColor="text1"/>
          <w:sz w:val="28"/>
        </w:rPr>
      </w:pPr>
      <w:r w:rsidRPr="005F7462">
        <w:rPr>
          <w:color w:val="000000" w:themeColor="text1"/>
          <w:sz w:val="28"/>
        </w:rPr>
        <w:t>3.1. Планирование бюджетных ассигнований на оказание муниципальных услуг (выполнение работ).</w:t>
      </w:r>
    </w:p>
    <w:p w:rsidR="00815420" w:rsidRPr="005F7462" w:rsidRDefault="00815420" w:rsidP="00815420">
      <w:pPr>
        <w:ind w:firstLine="709"/>
        <w:jc w:val="both"/>
        <w:rPr>
          <w:color w:val="000000" w:themeColor="text1"/>
          <w:sz w:val="28"/>
        </w:rPr>
      </w:pPr>
      <w:r w:rsidRPr="005F7462">
        <w:rPr>
          <w:color w:val="000000" w:themeColor="text1"/>
          <w:sz w:val="28"/>
        </w:rPr>
        <w:lastRenderedPageBreak/>
        <w:t xml:space="preserve">3.1.1.  Расчет планового объема бюджетных ассигнований на финансовое обеспечение выполнения функций органов местного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w:t>
      </w:r>
      <w:r w:rsidRPr="005F7462">
        <w:rPr>
          <w:color w:val="000000" w:themeColor="text1"/>
          <w:sz w:val="28"/>
        </w:rPr>
        <w:t xml:space="preserve">  (далее – органы местного самоуправления) осуществляется по следующим расходам:</w:t>
      </w:r>
    </w:p>
    <w:p w:rsidR="00815420" w:rsidRPr="005F7462" w:rsidRDefault="00815420" w:rsidP="00815420">
      <w:pPr>
        <w:ind w:firstLine="708"/>
        <w:jc w:val="both"/>
        <w:rPr>
          <w:color w:val="000000" w:themeColor="text1"/>
          <w:sz w:val="28"/>
        </w:rPr>
      </w:pPr>
      <w:r w:rsidRPr="005F7462">
        <w:rPr>
          <w:color w:val="000000" w:themeColor="text1"/>
          <w:sz w:val="28"/>
        </w:rPr>
        <w:t xml:space="preserve">денежное содержание работников органов местного самоуправления, лиц, замещающих муниципальные должности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w:t>
      </w:r>
      <w:r w:rsidRPr="005F7462">
        <w:rPr>
          <w:color w:val="000000" w:themeColor="text1"/>
          <w:sz w:val="28"/>
        </w:rPr>
        <w:t>, иных категорий работников;</w:t>
      </w:r>
    </w:p>
    <w:p w:rsidR="00815420" w:rsidRPr="005F7462" w:rsidRDefault="00815420" w:rsidP="00815420">
      <w:pPr>
        <w:ind w:firstLine="708"/>
        <w:jc w:val="both"/>
        <w:rPr>
          <w:color w:val="000000" w:themeColor="text1"/>
          <w:sz w:val="28"/>
        </w:rPr>
      </w:pPr>
      <w:r w:rsidRPr="005F7462">
        <w:rPr>
          <w:color w:val="000000" w:themeColor="text1"/>
          <w:sz w:val="28"/>
        </w:rPr>
        <w:t xml:space="preserve">командировочные и иные выплаты в соответствии с трудовыми договорами (служебными контрактами, контрактами), законодательством Российской Федерации и нормативными правовыми актами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8"/>
        <w:jc w:val="both"/>
        <w:rPr>
          <w:color w:val="000000" w:themeColor="text1"/>
          <w:sz w:val="28"/>
        </w:rPr>
      </w:pPr>
      <w:r w:rsidRPr="005F7462">
        <w:rPr>
          <w:color w:val="000000" w:themeColor="text1"/>
          <w:sz w:val="28"/>
        </w:rPr>
        <w:t>закупки товаров, работ и услуг для обеспечения муниципальных нужд;</w:t>
      </w:r>
    </w:p>
    <w:p w:rsidR="00815420" w:rsidRPr="005F7462" w:rsidRDefault="00815420" w:rsidP="00815420">
      <w:pPr>
        <w:ind w:firstLine="709"/>
        <w:jc w:val="both"/>
        <w:rPr>
          <w:color w:val="000000" w:themeColor="text1"/>
          <w:sz w:val="28"/>
        </w:rPr>
      </w:pPr>
      <w:r w:rsidRPr="005F7462">
        <w:rPr>
          <w:color w:val="000000" w:themeColor="text1"/>
          <w:sz w:val="28"/>
        </w:rPr>
        <w:t>уплата налогов, сборов и иных обязательных платежей в бюджетную систему Российской Федерации.</w:t>
      </w:r>
    </w:p>
    <w:p w:rsidR="00815420" w:rsidRPr="005F7462" w:rsidRDefault="00815420" w:rsidP="00815420">
      <w:pPr>
        <w:ind w:firstLine="709"/>
        <w:jc w:val="both"/>
        <w:rPr>
          <w:color w:val="000000" w:themeColor="text1"/>
          <w:sz w:val="28"/>
        </w:rPr>
      </w:pPr>
      <w:r w:rsidRPr="005F7462">
        <w:rPr>
          <w:color w:val="000000" w:themeColor="text1"/>
          <w:sz w:val="28"/>
        </w:rPr>
        <w:t xml:space="preserve">Расчет планового объема бюджетных ассигнований на оплату труда лиц, муниципальных служащих </w:t>
      </w:r>
      <w:proofErr w:type="spellStart"/>
      <w:r w:rsidR="004F6094" w:rsidRPr="005F7462">
        <w:rPr>
          <w:color w:val="000000" w:themeColor="text1"/>
          <w:sz w:val="28"/>
        </w:rPr>
        <w:t>Гигантовского</w:t>
      </w:r>
      <w:proofErr w:type="spellEnd"/>
      <w:r w:rsidR="004F6094" w:rsidRPr="005F7462">
        <w:rPr>
          <w:color w:val="000000" w:themeColor="text1"/>
          <w:sz w:val="28"/>
        </w:rPr>
        <w:t xml:space="preserve"> сельского поселения</w:t>
      </w:r>
      <w:r w:rsidRPr="005F7462">
        <w:rPr>
          <w:color w:val="000000" w:themeColor="text1"/>
          <w:sz w:val="28"/>
        </w:rPr>
        <w:t>, осуществляется нормативным методом с учетом утвержденной структуры, штатной численности органов местного самоуправления в соответствии с</w:t>
      </w:r>
      <w:r w:rsidR="004F6094" w:rsidRPr="005F7462">
        <w:rPr>
          <w:color w:val="000000" w:themeColor="text1"/>
          <w:sz w:val="28"/>
        </w:rPr>
        <w:t xml:space="preserve"> </w:t>
      </w:r>
      <w:r w:rsidRPr="005F7462">
        <w:rPr>
          <w:color w:val="000000" w:themeColor="text1"/>
          <w:sz w:val="28"/>
        </w:rPr>
        <w:t xml:space="preserve">решениями Собрания депутатов </w:t>
      </w:r>
      <w:proofErr w:type="spellStart"/>
      <w:r w:rsidR="004F6094" w:rsidRPr="005F7462">
        <w:rPr>
          <w:color w:val="000000" w:themeColor="text1"/>
          <w:sz w:val="28"/>
        </w:rPr>
        <w:t>Гигантовского</w:t>
      </w:r>
      <w:proofErr w:type="spellEnd"/>
      <w:r w:rsidR="004F6094" w:rsidRPr="005F7462">
        <w:rPr>
          <w:color w:val="000000" w:themeColor="text1"/>
          <w:sz w:val="28"/>
        </w:rPr>
        <w:t xml:space="preserve"> сельского поселения от 29.04.2011 № 111 «Об утверждении Положения</w:t>
      </w:r>
      <w:r w:rsidRPr="005F7462">
        <w:rPr>
          <w:color w:val="000000" w:themeColor="text1"/>
          <w:sz w:val="28"/>
        </w:rPr>
        <w:t xml:space="preserve"> о</w:t>
      </w:r>
      <w:r w:rsidR="004F6094" w:rsidRPr="005F7462">
        <w:rPr>
          <w:color w:val="000000" w:themeColor="text1"/>
          <w:sz w:val="28"/>
        </w:rPr>
        <w:t xml:space="preserve"> </w:t>
      </w:r>
      <w:r w:rsidRPr="005F7462">
        <w:rPr>
          <w:color w:val="000000" w:themeColor="text1"/>
          <w:sz w:val="28"/>
        </w:rPr>
        <w:t xml:space="preserve">муниципальной службе в </w:t>
      </w:r>
      <w:proofErr w:type="spellStart"/>
      <w:r w:rsidR="004F6094" w:rsidRPr="005F7462">
        <w:rPr>
          <w:color w:val="000000" w:themeColor="text1"/>
          <w:sz w:val="28"/>
        </w:rPr>
        <w:t>Гигантовском</w:t>
      </w:r>
      <w:proofErr w:type="spellEnd"/>
      <w:r w:rsidR="004F6094" w:rsidRPr="005F7462">
        <w:rPr>
          <w:color w:val="000000" w:themeColor="text1"/>
          <w:sz w:val="28"/>
        </w:rPr>
        <w:t xml:space="preserve"> сельском поселении</w:t>
      </w:r>
      <w:r w:rsidRPr="005F7462">
        <w:rPr>
          <w:color w:val="000000" w:themeColor="text1"/>
          <w:sz w:val="28"/>
        </w:rPr>
        <w:t xml:space="preserve">», </w:t>
      </w:r>
      <w:r w:rsidR="004F6094" w:rsidRPr="005F7462">
        <w:rPr>
          <w:color w:val="000000" w:themeColor="text1"/>
          <w:sz w:val="28"/>
        </w:rPr>
        <w:t>от 29.04.2011 № 112</w:t>
      </w:r>
      <w:r w:rsidRPr="005F7462">
        <w:rPr>
          <w:color w:val="000000" w:themeColor="text1"/>
          <w:sz w:val="28"/>
        </w:rPr>
        <w:t xml:space="preserve"> «Об утверждении положений о размерах должностных окладов, размерах дополнительных выплат муниципальным служащим</w:t>
      </w:r>
      <w:r w:rsidR="004F6094" w:rsidRPr="005F7462">
        <w:rPr>
          <w:color w:val="000000" w:themeColor="text1"/>
          <w:sz w:val="28"/>
        </w:rPr>
        <w:t xml:space="preserve"> и лицам, замещающим муниципальные должности</w:t>
      </w:r>
      <w:r w:rsidRPr="005F7462">
        <w:rPr>
          <w:color w:val="000000" w:themeColor="text1"/>
          <w:sz w:val="28"/>
        </w:rPr>
        <w:t xml:space="preserve"> в </w:t>
      </w:r>
      <w:proofErr w:type="spellStart"/>
      <w:r w:rsidR="004F6094" w:rsidRPr="005F7462">
        <w:rPr>
          <w:color w:val="000000" w:themeColor="text1"/>
          <w:sz w:val="28"/>
        </w:rPr>
        <w:t>Гигантовском</w:t>
      </w:r>
      <w:proofErr w:type="spellEnd"/>
      <w:r w:rsidR="004F6094" w:rsidRPr="005F7462">
        <w:rPr>
          <w:color w:val="000000" w:themeColor="text1"/>
          <w:sz w:val="28"/>
        </w:rPr>
        <w:t xml:space="preserve"> сельском </w:t>
      </w:r>
      <w:proofErr w:type="spellStart"/>
      <w:r w:rsidR="004F6094" w:rsidRPr="005F7462">
        <w:rPr>
          <w:color w:val="000000" w:themeColor="text1"/>
          <w:sz w:val="28"/>
        </w:rPr>
        <w:t>поселениина</w:t>
      </w:r>
      <w:proofErr w:type="spellEnd"/>
      <w:r w:rsidR="004F6094" w:rsidRPr="005F7462">
        <w:rPr>
          <w:color w:val="000000" w:themeColor="text1"/>
          <w:sz w:val="28"/>
        </w:rPr>
        <w:t xml:space="preserve"> постоянной основе </w:t>
      </w:r>
      <w:r w:rsidRPr="005F7462">
        <w:rPr>
          <w:color w:val="000000" w:themeColor="text1"/>
          <w:sz w:val="28"/>
        </w:rPr>
        <w:t xml:space="preserve">и порядке их осуществления, правил исчисления денежного содержания, планировании средств на оплату труда», а также иными нормативными правовыми актами </w:t>
      </w:r>
      <w:proofErr w:type="spellStart"/>
      <w:r w:rsidR="006F2413" w:rsidRPr="005F7462">
        <w:rPr>
          <w:color w:val="000000" w:themeColor="text1"/>
          <w:sz w:val="28"/>
        </w:rPr>
        <w:t>Гигантовского</w:t>
      </w:r>
      <w:proofErr w:type="spellEnd"/>
      <w:r w:rsidR="006F2413"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 xml:space="preserve">Расчет планового объема бюджетных ассигнований на оплату труда работников, занимающих должности, не отнесенные к должностям муниципальной службы </w:t>
      </w:r>
      <w:proofErr w:type="spellStart"/>
      <w:r w:rsidR="006F2413" w:rsidRPr="005F7462">
        <w:rPr>
          <w:color w:val="000000" w:themeColor="text1"/>
          <w:sz w:val="28"/>
        </w:rPr>
        <w:t>Гигантовского</w:t>
      </w:r>
      <w:proofErr w:type="spellEnd"/>
      <w:r w:rsidR="006F2413" w:rsidRPr="005F7462">
        <w:rPr>
          <w:color w:val="000000" w:themeColor="text1"/>
          <w:sz w:val="28"/>
        </w:rPr>
        <w:t xml:space="preserve"> сельского поселения</w:t>
      </w:r>
      <w:r w:rsidRPr="005F7462">
        <w:rPr>
          <w:color w:val="000000" w:themeColor="text1"/>
          <w:sz w:val="28"/>
        </w:rPr>
        <w:t>, и</w:t>
      </w:r>
      <w:r w:rsidR="006F2413" w:rsidRPr="005F7462">
        <w:rPr>
          <w:color w:val="000000" w:themeColor="text1"/>
          <w:sz w:val="28"/>
        </w:rPr>
        <w:t xml:space="preserve"> </w:t>
      </w:r>
      <w:r w:rsidRPr="005F7462">
        <w:rPr>
          <w:color w:val="000000" w:themeColor="text1"/>
          <w:sz w:val="28"/>
        </w:rPr>
        <w:t xml:space="preserve">осуществляющих техническое обеспечение деятельности органов местного самоуправления и обслуживающего персонала, осуществляется нормативным методом с учетом утвержденной структуры, штатной численности органов местного самоуправления  в соответствии с решением Собрания депутатов </w:t>
      </w:r>
      <w:proofErr w:type="spellStart"/>
      <w:r w:rsidR="006F2413" w:rsidRPr="005F7462">
        <w:rPr>
          <w:color w:val="000000" w:themeColor="text1"/>
          <w:sz w:val="28"/>
        </w:rPr>
        <w:t>Гигантовского</w:t>
      </w:r>
      <w:proofErr w:type="spellEnd"/>
      <w:r w:rsidR="006F2413" w:rsidRPr="005F7462">
        <w:rPr>
          <w:color w:val="000000" w:themeColor="text1"/>
          <w:sz w:val="28"/>
        </w:rPr>
        <w:t xml:space="preserve"> сельского поселения </w:t>
      </w:r>
      <w:r w:rsidRPr="005F7462">
        <w:rPr>
          <w:color w:val="000000" w:themeColor="text1"/>
          <w:sz w:val="28"/>
        </w:rPr>
        <w:t xml:space="preserve">от </w:t>
      </w:r>
      <w:r w:rsidR="006F2413" w:rsidRPr="005F7462">
        <w:rPr>
          <w:color w:val="000000" w:themeColor="text1"/>
          <w:sz w:val="28"/>
        </w:rPr>
        <w:t>28.04.2009 № 22</w:t>
      </w:r>
      <w:r w:rsidRPr="005F7462">
        <w:rPr>
          <w:color w:val="000000" w:themeColor="text1"/>
          <w:sz w:val="28"/>
        </w:rPr>
        <w:t xml:space="preserve"> «Об утверждении положения  «Об оплате труда работников, осуществляющих техническое обеспечение деятельности органов местного самоуправления и обслуживающего персонала органов местного самоуправления </w:t>
      </w:r>
      <w:proofErr w:type="spellStart"/>
      <w:r w:rsidR="006F2413" w:rsidRPr="005F7462">
        <w:rPr>
          <w:color w:val="000000" w:themeColor="text1"/>
          <w:sz w:val="28"/>
        </w:rPr>
        <w:t>Гигантовского</w:t>
      </w:r>
      <w:proofErr w:type="spellEnd"/>
      <w:r w:rsidR="006F2413" w:rsidRPr="005F7462">
        <w:rPr>
          <w:color w:val="000000" w:themeColor="text1"/>
          <w:sz w:val="28"/>
        </w:rPr>
        <w:t xml:space="preserve"> сельского поселения </w:t>
      </w:r>
      <w:proofErr w:type="spellStart"/>
      <w:r w:rsidR="006F2413" w:rsidRPr="005F7462">
        <w:rPr>
          <w:color w:val="000000" w:themeColor="text1"/>
          <w:sz w:val="28"/>
        </w:rPr>
        <w:t>Сальского</w:t>
      </w:r>
      <w:proofErr w:type="spellEnd"/>
      <w:r w:rsidR="006F2413" w:rsidRPr="005F7462">
        <w:rPr>
          <w:color w:val="000000" w:themeColor="text1"/>
          <w:sz w:val="28"/>
        </w:rPr>
        <w:t xml:space="preserve"> района</w:t>
      </w:r>
      <w:r w:rsidRPr="005F7462">
        <w:rPr>
          <w:color w:val="000000" w:themeColor="text1"/>
          <w:sz w:val="28"/>
        </w:rPr>
        <w:t>» с учетом индексации в размерах и сроки, установленные для работников муниципальных учреждений и начислений по страховым взносам в государственные внебюджетные фонды в соответствии с Федеральными законами Российской Федерации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24.07.1998 № 125-ФЗ «Об обязательном социальном страховании от несчастных случаев на производстве и профессиональных заболеваний».</w:t>
      </w:r>
    </w:p>
    <w:p w:rsidR="00815420" w:rsidRPr="005F7462" w:rsidRDefault="00815420" w:rsidP="00815420">
      <w:pPr>
        <w:ind w:firstLine="786"/>
        <w:jc w:val="both"/>
        <w:rPr>
          <w:color w:val="000000" w:themeColor="text1"/>
          <w:sz w:val="28"/>
        </w:rPr>
      </w:pPr>
      <w:r w:rsidRPr="005F7462">
        <w:rPr>
          <w:color w:val="000000" w:themeColor="text1"/>
          <w:sz w:val="28"/>
        </w:rPr>
        <w:t xml:space="preserve">Расчет планового объема бюджетных ассигнований на обеспечение гарантий муниципальных служащих осуществляется нормативным методом в соответствии со </w:t>
      </w:r>
      <w:r w:rsidRPr="005F7462">
        <w:rPr>
          <w:color w:val="000000" w:themeColor="text1"/>
          <w:sz w:val="28"/>
        </w:rPr>
        <w:lastRenderedPageBreak/>
        <w:t xml:space="preserve">статьями 15,16 решения Собрания депутатов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w:t>
      </w:r>
      <w:r w:rsidRPr="005F7462">
        <w:rPr>
          <w:color w:val="000000" w:themeColor="text1"/>
          <w:sz w:val="28"/>
        </w:rPr>
        <w:t xml:space="preserve"> </w:t>
      </w:r>
      <w:r w:rsidR="004F7B14" w:rsidRPr="005F7462">
        <w:rPr>
          <w:color w:val="000000" w:themeColor="text1"/>
          <w:sz w:val="28"/>
        </w:rPr>
        <w:t xml:space="preserve">от 29.04.2011 № 111 «Об утверждении Положения о муниципальной службе в </w:t>
      </w:r>
      <w:proofErr w:type="spellStart"/>
      <w:r w:rsidR="004F7B14" w:rsidRPr="005F7462">
        <w:rPr>
          <w:color w:val="000000" w:themeColor="text1"/>
          <w:sz w:val="28"/>
        </w:rPr>
        <w:t>Гигантовском</w:t>
      </w:r>
      <w:proofErr w:type="spellEnd"/>
      <w:r w:rsidR="004F7B14" w:rsidRPr="005F7462">
        <w:rPr>
          <w:color w:val="000000" w:themeColor="text1"/>
          <w:sz w:val="28"/>
        </w:rPr>
        <w:t xml:space="preserve"> сельском поселении»</w:t>
      </w:r>
      <w:r w:rsidRPr="005F7462">
        <w:rPr>
          <w:color w:val="000000" w:themeColor="text1"/>
          <w:sz w:val="28"/>
        </w:rPr>
        <w:t>, регламентирующими порядок их расчета.</w:t>
      </w:r>
    </w:p>
    <w:p w:rsidR="00815420" w:rsidRPr="005F7462" w:rsidRDefault="00815420" w:rsidP="00815420">
      <w:pPr>
        <w:ind w:firstLine="709"/>
        <w:jc w:val="both"/>
        <w:rPr>
          <w:color w:val="000000" w:themeColor="text1"/>
          <w:sz w:val="28"/>
        </w:rPr>
      </w:pPr>
      <w:r w:rsidRPr="005F7462">
        <w:rPr>
          <w:color w:val="000000" w:themeColor="text1"/>
          <w:sz w:val="28"/>
        </w:rPr>
        <w:t>Расчет планового объема бюджетных ассигнований на командировочные расходы осуществляется нормативным методом (за исключением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расчет по которым осуществляется в соответствии с подпунктом 3.1.6 пункта 3.1 раздела 3 настоящей Методики)с учетом их фактического исполнения за предыдущий год и планируемого исполнения в текущем году по следующей формуле:</w:t>
      </w:r>
    </w:p>
    <w:p w:rsidR="00815420" w:rsidRPr="005F7462" w:rsidRDefault="00815420" w:rsidP="00815420">
      <w:pPr>
        <w:ind w:firstLine="709"/>
        <w:jc w:val="both"/>
        <w:rPr>
          <w:color w:val="000000" w:themeColor="text1"/>
          <w:sz w:val="28"/>
        </w:rPr>
      </w:pPr>
    </w:p>
    <w:p w:rsidR="00815420" w:rsidRPr="005F7462" w:rsidRDefault="00815420" w:rsidP="00815420">
      <w:pPr>
        <w:ind w:firstLine="709"/>
        <w:jc w:val="center"/>
        <w:outlineLvl w:val="0"/>
        <w:rPr>
          <w:color w:val="000000" w:themeColor="text1"/>
          <w:sz w:val="28"/>
        </w:rPr>
      </w:pPr>
      <w:proofErr w:type="spellStart"/>
      <w:r w:rsidRPr="005F7462">
        <w:rPr>
          <w:color w:val="000000" w:themeColor="text1"/>
          <w:sz w:val="28"/>
        </w:rPr>
        <w:t>Р</w:t>
      </w:r>
      <w:r w:rsidRPr="005F7462">
        <w:rPr>
          <w:color w:val="000000" w:themeColor="text1"/>
          <w:sz w:val="28"/>
          <w:vertAlign w:val="subscript"/>
        </w:rPr>
        <w:t>команд</w:t>
      </w:r>
      <w:r w:rsidRPr="005F7462">
        <w:rPr>
          <w:color w:val="000000" w:themeColor="text1"/>
          <w:sz w:val="28"/>
        </w:rPr>
        <w:t>=</w:t>
      </w:r>
      <w:proofErr w:type="spellEnd"/>
      <w:r w:rsidRPr="005F7462">
        <w:rPr>
          <w:color w:val="000000" w:themeColor="text1"/>
          <w:sz w:val="28"/>
        </w:rPr>
        <w:t xml:space="preserve"> К*( 0,1*Д+2*</w:t>
      </w:r>
      <w:proofErr w:type="spellStart"/>
      <w:r w:rsidRPr="005F7462">
        <w:rPr>
          <w:color w:val="000000" w:themeColor="text1"/>
          <w:sz w:val="28"/>
        </w:rPr>
        <w:t>С</w:t>
      </w:r>
      <w:r w:rsidRPr="005F7462">
        <w:rPr>
          <w:color w:val="000000" w:themeColor="text1"/>
          <w:sz w:val="28"/>
          <w:vertAlign w:val="subscript"/>
        </w:rPr>
        <w:t>проезд</w:t>
      </w:r>
      <w:proofErr w:type="spellEnd"/>
      <w:r w:rsidRPr="005F7462">
        <w:rPr>
          <w:color w:val="000000" w:themeColor="text1"/>
          <w:sz w:val="28"/>
          <w:vertAlign w:val="subscript"/>
        </w:rPr>
        <w:t xml:space="preserve"> </w:t>
      </w:r>
      <w:r w:rsidRPr="005F7462">
        <w:rPr>
          <w:color w:val="000000" w:themeColor="text1"/>
          <w:sz w:val="28"/>
        </w:rPr>
        <w:t xml:space="preserve">+ </w:t>
      </w:r>
      <w:proofErr w:type="spellStart"/>
      <w:r w:rsidRPr="005F7462">
        <w:rPr>
          <w:color w:val="000000" w:themeColor="text1"/>
          <w:sz w:val="28"/>
        </w:rPr>
        <w:t>С</w:t>
      </w:r>
      <w:r w:rsidRPr="005F7462">
        <w:rPr>
          <w:color w:val="000000" w:themeColor="text1"/>
          <w:sz w:val="28"/>
          <w:vertAlign w:val="subscript"/>
        </w:rPr>
        <w:t>проживание</w:t>
      </w:r>
      <w:proofErr w:type="spellEnd"/>
      <w:r w:rsidRPr="005F7462">
        <w:rPr>
          <w:color w:val="000000" w:themeColor="text1"/>
          <w:sz w:val="28"/>
        </w:rPr>
        <w:t xml:space="preserve">), </w:t>
      </w:r>
    </w:p>
    <w:p w:rsidR="00815420" w:rsidRPr="005F7462" w:rsidRDefault="00815420" w:rsidP="00815420">
      <w:pPr>
        <w:ind w:firstLine="709"/>
        <w:outlineLvl w:val="0"/>
        <w:rPr>
          <w:color w:val="000000" w:themeColor="text1"/>
          <w:sz w:val="28"/>
        </w:rPr>
      </w:pPr>
      <w:r w:rsidRPr="005F7462">
        <w:rPr>
          <w:color w:val="000000" w:themeColor="text1"/>
          <w:sz w:val="28"/>
        </w:rPr>
        <w:t>где:</w:t>
      </w:r>
    </w:p>
    <w:p w:rsidR="00815420" w:rsidRPr="005F7462" w:rsidRDefault="00815420" w:rsidP="00815420">
      <w:pPr>
        <w:ind w:firstLine="709"/>
        <w:jc w:val="both"/>
        <w:rPr>
          <w:color w:val="000000" w:themeColor="text1"/>
          <w:sz w:val="28"/>
        </w:rPr>
      </w:pPr>
      <w:r w:rsidRPr="005F7462">
        <w:rPr>
          <w:color w:val="000000" w:themeColor="text1"/>
          <w:sz w:val="28"/>
        </w:rPr>
        <w:t>К – количество командированных лиц, выезжающих в служебную командировку в плановом периоде;</w:t>
      </w:r>
    </w:p>
    <w:p w:rsidR="00815420" w:rsidRPr="005F7462" w:rsidRDefault="00815420" w:rsidP="00815420">
      <w:pPr>
        <w:ind w:firstLine="709"/>
        <w:jc w:val="both"/>
        <w:rPr>
          <w:color w:val="000000" w:themeColor="text1"/>
          <w:sz w:val="28"/>
        </w:rPr>
      </w:pPr>
      <w:r w:rsidRPr="005F7462">
        <w:rPr>
          <w:color w:val="000000" w:themeColor="text1"/>
          <w:sz w:val="28"/>
        </w:rPr>
        <w:t>0,1 – дополнительные расходы, связанные с проживанием вне постоянного места жительства (суточные);</w:t>
      </w:r>
    </w:p>
    <w:p w:rsidR="00815420" w:rsidRPr="005F7462" w:rsidRDefault="00815420" w:rsidP="00815420">
      <w:pPr>
        <w:ind w:firstLine="709"/>
        <w:jc w:val="both"/>
        <w:rPr>
          <w:color w:val="000000" w:themeColor="text1"/>
          <w:sz w:val="28"/>
        </w:rPr>
      </w:pPr>
      <w:r w:rsidRPr="005F7462">
        <w:rPr>
          <w:color w:val="000000" w:themeColor="text1"/>
          <w:sz w:val="28"/>
        </w:rPr>
        <w:t>Д – продолжительность служебной командировки (количество дней);</w:t>
      </w:r>
    </w:p>
    <w:p w:rsidR="00815420" w:rsidRPr="005F7462" w:rsidRDefault="00815420" w:rsidP="00815420">
      <w:pPr>
        <w:ind w:firstLine="709"/>
        <w:jc w:val="both"/>
        <w:rPr>
          <w:color w:val="000000" w:themeColor="text1"/>
          <w:sz w:val="28"/>
        </w:rPr>
      </w:pPr>
      <w:proofErr w:type="spellStart"/>
      <w:r w:rsidRPr="005F7462">
        <w:rPr>
          <w:color w:val="000000" w:themeColor="text1"/>
          <w:sz w:val="28"/>
        </w:rPr>
        <w:t>С</w:t>
      </w:r>
      <w:r w:rsidRPr="005F7462">
        <w:rPr>
          <w:color w:val="000000" w:themeColor="text1"/>
          <w:sz w:val="28"/>
          <w:vertAlign w:val="subscript"/>
        </w:rPr>
        <w:t>проезд</w:t>
      </w:r>
      <w:proofErr w:type="spellEnd"/>
      <w:r w:rsidRPr="005F7462">
        <w:rPr>
          <w:color w:val="000000" w:themeColor="text1"/>
          <w:sz w:val="28"/>
        </w:rPr>
        <w:t xml:space="preserve"> – стоимость проезда к месту командирования.».</w:t>
      </w:r>
    </w:p>
    <w:p w:rsidR="00815420" w:rsidRPr="005F7462" w:rsidRDefault="00815420" w:rsidP="00815420">
      <w:pPr>
        <w:ind w:firstLine="786"/>
        <w:rPr>
          <w:color w:val="000000" w:themeColor="text1"/>
          <w:sz w:val="28"/>
        </w:rPr>
      </w:pPr>
    </w:p>
    <w:p w:rsidR="00815420" w:rsidRPr="005F7462" w:rsidRDefault="00815420" w:rsidP="00815420">
      <w:pPr>
        <w:ind w:firstLine="709"/>
        <w:jc w:val="both"/>
        <w:outlineLvl w:val="1"/>
        <w:rPr>
          <w:color w:val="000000" w:themeColor="text1"/>
          <w:sz w:val="28"/>
        </w:rPr>
      </w:pPr>
      <w:r w:rsidRPr="005F7462">
        <w:rPr>
          <w:color w:val="000000" w:themeColor="text1"/>
          <w:sz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rsidR="00815420" w:rsidRPr="005F7462" w:rsidRDefault="00815420" w:rsidP="00815420">
      <w:pPr>
        <w:ind w:firstLine="709"/>
        <w:jc w:val="both"/>
        <w:rPr>
          <w:color w:val="000000" w:themeColor="text1"/>
          <w:sz w:val="28"/>
        </w:rPr>
      </w:pPr>
      <w:r w:rsidRPr="005F7462">
        <w:rPr>
          <w:color w:val="000000" w:themeColor="text1"/>
          <w:sz w:val="28"/>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815420" w:rsidRPr="005F7462" w:rsidRDefault="00815420" w:rsidP="00815420">
      <w:pPr>
        <w:ind w:firstLine="709"/>
        <w:jc w:val="both"/>
        <w:rPr>
          <w:color w:val="000000" w:themeColor="text1"/>
          <w:sz w:val="28"/>
        </w:rPr>
      </w:pPr>
      <w:r w:rsidRPr="005F7462">
        <w:rPr>
          <w:color w:val="000000" w:themeColor="text1"/>
          <w:sz w:val="28"/>
        </w:rPr>
        <w:t>Расчет налога на имущество осуществляется исходя из остаточной балансовой стоимости имущества на конец отчетного финансового года.</w:t>
      </w:r>
    </w:p>
    <w:p w:rsidR="00815420" w:rsidRPr="005F7462" w:rsidRDefault="00815420" w:rsidP="00815420">
      <w:pPr>
        <w:ind w:firstLine="709"/>
        <w:jc w:val="both"/>
        <w:rPr>
          <w:color w:val="000000" w:themeColor="text1"/>
          <w:sz w:val="28"/>
        </w:rPr>
      </w:pPr>
      <w:r w:rsidRPr="005F7462">
        <w:rPr>
          <w:color w:val="000000" w:themeColor="text1"/>
          <w:sz w:val="28"/>
        </w:rPr>
        <w:t xml:space="preserve">При этом стоимость имущества, приобретенного за счет средств бюджета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и подлежащего передаче в текущем финансовом году в установленном законом порядке в собственность субъекта Российской Федерации 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rsidR="00815420" w:rsidRPr="005F7462" w:rsidRDefault="00815420" w:rsidP="00815420">
      <w:pPr>
        <w:ind w:firstLine="709"/>
        <w:jc w:val="both"/>
        <w:rPr>
          <w:color w:val="000000" w:themeColor="text1"/>
          <w:sz w:val="28"/>
        </w:rPr>
      </w:pPr>
      <w:r w:rsidRPr="005F7462">
        <w:rPr>
          <w:color w:val="000000" w:themeColor="text1"/>
          <w:sz w:val="28"/>
        </w:rPr>
        <w:t>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w:t>
      </w:r>
    </w:p>
    <w:p w:rsidR="00815420" w:rsidRPr="005F7462" w:rsidRDefault="00815420" w:rsidP="00815420">
      <w:pPr>
        <w:ind w:firstLine="709"/>
        <w:jc w:val="both"/>
        <w:rPr>
          <w:color w:val="000000" w:themeColor="text1"/>
          <w:sz w:val="28"/>
        </w:rPr>
      </w:pPr>
      <w:r w:rsidRPr="005F7462">
        <w:rPr>
          <w:color w:val="000000" w:themeColor="text1"/>
          <w:sz w:val="28"/>
        </w:rPr>
        <w:t>Для органов местного самоуправления, являющихся получателями средств субвенций областного бюджета на осуществление переданных государственных полномочий субъекта Российской Федерации, расчеты по вышеперечисленным расходам аппаратов органов местного самоуправления корректируются с учетом объемов, предусматриваемых по каждому направлению расходов за счет соответствующей субвенции.</w:t>
      </w:r>
    </w:p>
    <w:p w:rsidR="00815420" w:rsidRPr="005F7462" w:rsidRDefault="00815420" w:rsidP="00815420">
      <w:pPr>
        <w:ind w:firstLine="567"/>
        <w:jc w:val="both"/>
        <w:rPr>
          <w:color w:val="000000" w:themeColor="text1"/>
          <w:sz w:val="28"/>
        </w:rPr>
      </w:pPr>
      <w:r w:rsidRPr="005F7462">
        <w:rPr>
          <w:color w:val="000000" w:themeColor="text1"/>
          <w:sz w:val="28"/>
        </w:rPr>
        <w:lastRenderedPageBreak/>
        <w:t xml:space="preserve">3.1.2. Расчет планового объема бюджетных ассигнований на финансовое обеспечение выполнения функций муниципальных казенных учреждений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w:t>
      </w:r>
      <w:r w:rsidRPr="005F7462">
        <w:rPr>
          <w:color w:val="000000" w:themeColor="text1"/>
          <w:sz w:val="28"/>
        </w:rPr>
        <w:t xml:space="preserve"> осуществляется по следующим расходам:</w:t>
      </w:r>
    </w:p>
    <w:p w:rsidR="00815420" w:rsidRPr="005F7462" w:rsidRDefault="00815420" w:rsidP="00815420">
      <w:pPr>
        <w:ind w:firstLine="567"/>
        <w:jc w:val="both"/>
        <w:rPr>
          <w:color w:val="000000" w:themeColor="text1"/>
          <w:sz w:val="28"/>
        </w:rPr>
      </w:pPr>
      <w:r w:rsidRPr="005F7462">
        <w:rPr>
          <w:color w:val="000000" w:themeColor="text1"/>
          <w:sz w:val="28"/>
        </w:rPr>
        <w:t xml:space="preserve">оплата труда работников казенных учреждений, включая начисления по страховым взносам в государственные внебюджетные фонды в соответствии с главой 34 Налогового кодекса Российской Федерации, командировочные и иные выплаты в соответствии с трудовыми договорами (служебными контрактами, контрактами) и законодательством Российской Федерации, Ростовской области и нормативными правовым актами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567"/>
        <w:jc w:val="both"/>
        <w:rPr>
          <w:color w:val="000000" w:themeColor="text1"/>
          <w:sz w:val="28"/>
        </w:rPr>
      </w:pPr>
      <w:r w:rsidRPr="005F7462">
        <w:rPr>
          <w:color w:val="000000" w:themeColor="text1"/>
          <w:sz w:val="28"/>
        </w:rPr>
        <w:t xml:space="preserve">закупки товаров, работ и услуг для обеспечения муниципальных нужд; </w:t>
      </w:r>
    </w:p>
    <w:p w:rsidR="00815420" w:rsidRPr="005F7462" w:rsidRDefault="00815420" w:rsidP="00815420">
      <w:pPr>
        <w:ind w:firstLine="567"/>
        <w:jc w:val="both"/>
        <w:rPr>
          <w:color w:val="000000" w:themeColor="text1"/>
          <w:sz w:val="28"/>
        </w:rPr>
      </w:pPr>
      <w:r w:rsidRPr="005F7462">
        <w:rPr>
          <w:color w:val="000000" w:themeColor="text1"/>
          <w:sz w:val="28"/>
        </w:rPr>
        <w:t xml:space="preserve">уплата налогов, сборов и иных обязательных платежей в бюджетную систему Российской Федерации; </w:t>
      </w:r>
    </w:p>
    <w:p w:rsidR="00815420" w:rsidRPr="005F7462" w:rsidRDefault="00815420" w:rsidP="00815420">
      <w:pPr>
        <w:ind w:firstLine="567"/>
        <w:jc w:val="both"/>
        <w:rPr>
          <w:color w:val="000000" w:themeColor="text1"/>
          <w:sz w:val="28"/>
        </w:rPr>
      </w:pPr>
      <w:r w:rsidRPr="005F7462">
        <w:rPr>
          <w:color w:val="000000" w:themeColor="text1"/>
          <w:sz w:val="28"/>
        </w:rPr>
        <w:t>оплата коммунальных услуг с учетом энергосберегающих мер</w:t>
      </w:r>
      <w:r w:rsidR="00B82F0F" w:rsidRPr="005F7462">
        <w:rPr>
          <w:color w:val="000000" w:themeColor="text1"/>
          <w:sz w:val="28"/>
        </w:rPr>
        <w:t xml:space="preserve"> и прогнозных объемов финансирования и лимитах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постановлениями (проектами постановлений Администрации </w:t>
      </w:r>
      <w:proofErr w:type="spellStart"/>
      <w:r w:rsidR="00B82F0F" w:rsidRPr="005F7462">
        <w:rPr>
          <w:color w:val="000000" w:themeColor="text1"/>
          <w:sz w:val="28"/>
        </w:rPr>
        <w:t>Гигантовского</w:t>
      </w:r>
      <w:proofErr w:type="spellEnd"/>
      <w:r w:rsidR="00B82F0F" w:rsidRPr="005F7462">
        <w:rPr>
          <w:color w:val="000000" w:themeColor="text1"/>
          <w:sz w:val="28"/>
        </w:rPr>
        <w:t xml:space="preserve"> сельского поселения)</w:t>
      </w:r>
      <w:r w:rsidRPr="005F7462">
        <w:rPr>
          <w:color w:val="000000" w:themeColor="text1"/>
          <w:sz w:val="28"/>
        </w:rPr>
        <w:t xml:space="preserve">. </w:t>
      </w:r>
    </w:p>
    <w:p w:rsidR="00815420" w:rsidRPr="005F7462" w:rsidRDefault="00815420" w:rsidP="00815420">
      <w:pPr>
        <w:ind w:firstLine="567"/>
        <w:jc w:val="both"/>
        <w:rPr>
          <w:color w:val="000000" w:themeColor="text1"/>
          <w:sz w:val="28"/>
        </w:rPr>
      </w:pPr>
      <w:r w:rsidRPr="005F7462">
        <w:rPr>
          <w:color w:val="000000" w:themeColor="text1"/>
          <w:sz w:val="28"/>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установления размера оплаты труда работников учреждений. </w:t>
      </w:r>
    </w:p>
    <w:p w:rsidR="00815420" w:rsidRPr="005F7462" w:rsidRDefault="00815420" w:rsidP="00815420">
      <w:pPr>
        <w:ind w:firstLine="567"/>
        <w:jc w:val="both"/>
        <w:rPr>
          <w:color w:val="000000" w:themeColor="text1"/>
          <w:sz w:val="28"/>
        </w:rPr>
      </w:pPr>
      <w:r w:rsidRPr="005F7462">
        <w:rPr>
          <w:color w:val="000000" w:themeColor="text1"/>
          <w:sz w:val="28"/>
        </w:rPr>
        <w:t>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w:t>
      </w:r>
    </w:p>
    <w:p w:rsidR="00DC749E" w:rsidRPr="005F7462" w:rsidRDefault="00DC749E" w:rsidP="00DC749E">
      <w:pPr>
        <w:ind w:firstLine="567"/>
        <w:jc w:val="both"/>
        <w:rPr>
          <w:color w:val="000000" w:themeColor="text1"/>
          <w:sz w:val="28"/>
        </w:rPr>
      </w:pPr>
      <w:r w:rsidRPr="005F7462">
        <w:rPr>
          <w:color w:val="000000" w:themeColor="text1"/>
          <w:sz w:val="28"/>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необходимо</w:t>
      </w:r>
      <w:r w:rsidR="000C4F2D" w:rsidRPr="005F7462">
        <w:rPr>
          <w:color w:val="000000" w:themeColor="text1"/>
          <w:sz w:val="28"/>
        </w:rPr>
        <w:t xml:space="preserve"> сохранять установленный Указами</w:t>
      </w:r>
      <w:r w:rsidRPr="005F7462">
        <w:rPr>
          <w:color w:val="000000" w:themeColor="text1"/>
          <w:sz w:val="28"/>
        </w:rPr>
        <w:t xml:space="preserve"> Президента Российской Федерации от 07.05.2012 № 597 «О мероприятиях по реализации государственной социальной политики», </w:t>
      </w:r>
      <w:r w:rsidR="00B63191" w:rsidRPr="005F7462">
        <w:rPr>
          <w:color w:val="000000" w:themeColor="text1"/>
          <w:sz w:val="28"/>
        </w:rPr>
        <w:t xml:space="preserve"> </w:t>
      </w:r>
      <w:r w:rsidRPr="005F7462">
        <w:rPr>
          <w:color w:val="000000" w:themeColor="text1"/>
          <w:sz w:val="28"/>
        </w:rPr>
        <w:t>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и Сальском районе в расчете на среднесписочную ч</w:t>
      </w:r>
      <w:r w:rsidR="00E1495F" w:rsidRPr="005F7462">
        <w:rPr>
          <w:color w:val="000000" w:themeColor="text1"/>
          <w:sz w:val="28"/>
        </w:rPr>
        <w:t>исленность установленной Указами</w:t>
      </w:r>
      <w:r w:rsidRPr="005F7462">
        <w:rPr>
          <w:color w:val="000000" w:themeColor="text1"/>
          <w:sz w:val="28"/>
        </w:rPr>
        <w:t xml:space="preserve"> Президента Российской Федерации категории работников без внешних совместителей. </w:t>
      </w:r>
    </w:p>
    <w:p w:rsidR="00815420" w:rsidRPr="005F7462" w:rsidRDefault="00815420" w:rsidP="00815420">
      <w:pPr>
        <w:ind w:firstLine="567"/>
        <w:jc w:val="both"/>
        <w:rPr>
          <w:color w:val="000000" w:themeColor="text1"/>
          <w:sz w:val="28"/>
        </w:rPr>
      </w:pPr>
      <w:r w:rsidRPr="005F7462">
        <w:rPr>
          <w:color w:val="000000" w:themeColor="text1"/>
          <w:sz w:val="28"/>
        </w:rPr>
        <w:t xml:space="preserve">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 </w:t>
      </w:r>
    </w:p>
    <w:p w:rsidR="00815420" w:rsidRPr="005F7462" w:rsidRDefault="00815420" w:rsidP="00815420">
      <w:pPr>
        <w:ind w:firstLine="567"/>
        <w:jc w:val="both"/>
        <w:rPr>
          <w:color w:val="000000" w:themeColor="text1"/>
          <w:sz w:val="28"/>
        </w:rPr>
      </w:pPr>
      <w:r w:rsidRPr="005F7462">
        <w:rPr>
          <w:color w:val="000000" w:themeColor="text1"/>
          <w:sz w:val="28"/>
        </w:rPr>
        <w:t xml:space="preserve">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 </w:t>
      </w:r>
    </w:p>
    <w:p w:rsidR="00D9327A" w:rsidRPr="005F7462" w:rsidRDefault="00815420" w:rsidP="00815420">
      <w:pPr>
        <w:jc w:val="both"/>
        <w:rPr>
          <w:color w:val="000000" w:themeColor="text1"/>
          <w:sz w:val="28"/>
        </w:rPr>
      </w:pPr>
      <w:r w:rsidRPr="005F7462">
        <w:rPr>
          <w:color w:val="000000" w:themeColor="text1"/>
          <w:sz w:val="28"/>
        </w:rPr>
        <w:t xml:space="preserve">Расчет налога на имущество осуществляется исходя из остаточной балансовой </w:t>
      </w:r>
      <w:r w:rsidRPr="005F7462">
        <w:rPr>
          <w:color w:val="000000" w:themeColor="text1"/>
          <w:sz w:val="28"/>
        </w:rPr>
        <w:lastRenderedPageBreak/>
        <w:t xml:space="preserve">стоимости имущества на конец отчетного финансового года. </w:t>
      </w:r>
    </w:p>
    <w:p w:rsidR="00815420" w:rsidRPr="005F7462" w:rsidRDefault="00815420" w:rsidP="00D9327A">
      <w:pPr>
        <w:ind w:firstLine="567"/>
        <w:jc w:val="both"/>
        <w:rPr>
          <w:color w:val="000000" w:themeColor="text1"/>
          <w:sz w:val="28"/>
        </w:rPr>
      </w:pPr>
      <w:r w:rsidRPr="005F7462">
        <w:rPr>
          <w:color w:val="000000" w:themeColor="text1"/>
          <w:sz w:val="28"/>
        </w:rPr>
        <w:t xml:space="preserve">При этом стоимость имущества, подлежащего передаче в текущем финансовом году в установленном законом порядке в </w:t>
      </w:r>
      <w:r w:rsidR="00D9327A" w:rsidRPr="005F7462">
        <w:rPr>
          <w:color w:val="000000" w:themeColor="text1"/>
          <w:sz w:val="28"/>
        </w:rPr>
        <w:t xml:space="preserve">государственную собственность </w:t>
      </w:r>
      <w:r w:rsidRPr="005F7462">
        <w:rPr>
          <w:color w:val="000000" w:themeColor="text1"/>
          <w:sz w:val="28"/>
        </w:rPr>
        <w:t>или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rsidR="00815420" w:rsidRPr="005F7462" w:rsidRDefault="00815420" w:rsidP="00815420">
      <w:pPr>
        <w:ind w:firstLine="709"/>
        <w:jc w:val="both"/>
        <w:rPr>
          <w:color w:val="000000" w:themeColor="text1"/>
        </w:rPr>
      </w:pPr>
      <w:r w:rsidRPr="005F7462">
        <w:rPr>
          <w:color w:val="000000" w:themeColor="text1"/>
          <w:sz w:val="28"/>
        </w:rPr>
        <w:t xml:space="preserve">3.1.3. Бюджетные ассигнования на оказание муниципальных услуг (выполнение работ) муниципальными автономными и бюджетными учреждениями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 </w:t>
      </w:r>
      <w:r w:rsidRPr="005F7462">
        <w:rPr>
          <w:color w:val="000000" w:themeColor="text1"/>
          <w:sz w:val="28"/>
        </w:rPr>
        <w:t>планируются в форме субсидий.</w:t>
      </w:r>
    </w:p>
    <w:p w:rsidR="00E1495F" w:rsidRPr="005F7462" w:rsidRDefault="00815420" w:rsidP="00815420">
      <w:pPr>
        <w:ind w:firstLine="709"/>
        <w:jc w:val="both"/>
        <w:rPr>
          <w:color w:val="000000" w:themeColor="text1"/>
        </w:rPr>
      </w:pPr>
      <w:r w:rsidRPr="005F7462">
        <w:rPr>
          <w:color w:val="000000" w:themeColor="text1"/>
          <w:sz w:val="28"/>
        </w:rPr>
        <w:t xml:space="preserve">Размер субсидии на финансовое обеспечение выполнения муниципального задания для муниципальных учреждений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w:t>
      </w:r>
      <w:r w:rsidRPr="005F7462">
        <w:rPr>
          <w:color w:val="000000" w:themeColor="text1"/>
          <w:sz w:val="28"/>
        </w:rPr>
        <w:t xml:space="preserve"> рассчитывается в соответствии с постановлением Администрации </w:t>
      </w:r>
      <w:proofErr w:type="spellStart"/>
      <w:r w:rsidR="00611802" w:rsidRPr="005F7462">
        <w:rPr>
          <w:color w:val="000000" w:themeColor="text1"/>
          <w:sz w:val="28"/>
        </w:rPr>
        <w:t>Гигантовского</w:t>
      </w:r>
      <w:proofErr w:type="spellEnd"/>
      <w:r w:rsidR="00611802" w:rsidRPr="005F7462">
        <w:rPr>
          <w:color w:val="000000" w:themeColor="text1"/>
          <w:sz w:val="28"/>
        </w:rPr>
        <w:t xml:space="preserve"> сельского поселения </w:t>
      </w:r>
      <w:r w:rsidRPr="005F7462">
        <w:rPr>
          <w:color w:val="000000" w:themeColor="text1"/>
          <w:sz w:val="28"/>
        </w:rPr>
        <w:t xml:space="preserve">от </w:t>
      </w:r>
      <w:r w:rsidR="00611802" w:rsidRPr="005F7462">
        <w:rPr>
          <w:color w:val="000000" w:themeColor="text1"/>
          <w:sz w:val="28"/>
        </w:rPr>
        <w:t>27.09.2023</w:t>
      </w:r>
      <w:r w:rsidRPr="005F7462">
        <w:rPr>
          <w:color w:val="000000" w:themeColor="text1"/>
          <w:sz w:val="28"/>
        </w:rPr>
        <w:t xml:space="preserve">  № </w:t>
      </w:r>
      <w:r w:rsidR="00611802" w:rsidRPr="005F7462">
        <w:rPr>
          <w:color w:val="000000" w:themeColor="text1"/>
          <w:sz w:val="28"/>
        </w:rPr>
        <w:t>111</w:t>
      </w:r>
      <w:r w:rsidRPr="005F7462">
        <w:rPr>
          <w:color w:val="000000" w:themeColor="text1"/>
          <w:sz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proofErr w:type="spellStart"/>
      <w:r w:rsidR="00611802" w:rsidRPr="005F7462">
        <w:rPr>
          <w:color w:val="000000" w:themeColor="text1"/>
          <w:sz w:val="28"/>
        </w:rPr>
        <w:t>Гигантовского</w:t>
      </w:r>
      <w:proofErr w:type="spellEnd"/>
      <w:r w:rsidR="00611802" w:rsidRPr="005F7462">
        <w:rPr>
          <w:color w:val="000000" w:themeColor="text1"/>
          <w:sz w:val="28"/>
        </w:rPr>
        <w:t xml:space="preserve"> сельского поселения </w:t>
      </w:r>
      <w:r w:rsidRPr="005F7462">
        <w:rPr>
          <w:color w:val="000000" w:themeColor="text1"/>
          <w:sz w:val="28"/>
        </w:rPr>
        <w:t>и финансового обеспечения выполнения муниципального задания».</w:t>
      </w:r>
    </w:p>
    <w:p w:rsidR="00E1495F" w:rsidRPr="005F7462" w:rsidRDefault="00E1495F" w:rsidP="00E1495F">
      <w:pPr>
        <w:ind w:firstLine="567"/>
        <w:jc w:val="both"/>
        <w:rPr>
          <w:color w:val="000000" w:themeColor="text1"/>
          <w:sz w:val="28"/>
        </w:rPr>
      </w:pPr>
      <w:r w:rsidRPr="005F7462">
        <w:rPr>
          <w:color w:val="000000" w:themeColor="text1"/>
          <w:sz w:val="28"/>
        </w:rPr>
        <w:t xml:space="preserve">При расчете субсидии на финансовое обеспечение выполнения муниципального задания указываются данные о прогнозных объемах финансирования и лимитах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постановлениями (проектами постановлений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p>
    <w:p w:rsidR="00815420" w:rsidRPr="005F7462" w:rsidRDefault="00815420" w:rsidP="00815420">
      <w:pPr>
        <w:ind w:firstLine="709"/>
        <w:jc w:val="both"/>
        <w:rPr>
          <w:color w:val="000000" w:themeColor="text1"/>
        </w:rPr>
      </w:pPr>
      <w:r w:rsidRPr="005F7462">
        <w:rPr>
          <w:color w:val="000000" w:themeColor="text1"/>
          <w:sz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815420" w:rsidRPr="005F7462" w:rsidRDefault="00815420" w:rsidP="00815420">
      <w:pPr>
        <w:ind w:firstLine="709"/>
        <w:jc w:val="both"/>
        <w:rPr>
          <w:color w:val="000000" w:themeColor="text1"/>
        </w:rPr>
      </w:pPr>
      <w:r w:rsidRPr="005F7462">
        <w:rPr>
          <w:color w:val="000000" w:themeColor="text1"/>
          <w:sz w:val="28"/>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
    <w:p w:rsidR="00815420" w:rsidRPr="005F7462" w:rsidRDefault="00815420" w:rsidP="00815420">
      <w:pPr>
        <w:ind w:firstLine="709"/>
        <w:jc w:val="both"/>
        <w:rPr>
          <w:color w:val="000000" w:themeColor="text1"/>
          <w:sz w:val="28"/>
        </w:rPr>
      </w:pPr>
      <w:r w:rsidRPr="005F7462">
        <w:rPr>
          <w:color w:val="000000" w:themeColor="text1"/>
          <w:sz w:val="28"/>
        </w:rPr>
        <w:t xml:space="preserve">В случае, если муниципальное бюджетное или автономное учреждение </w:t>
      </w:r>
      <w:proofErr w:type="spellStart"/>
      <w:r w:rsidR="00611802" w:rsidRPr="005F7462">
        <w:rPr>
          <w:color w:val="000000" w:themeColor="text1"/>
          <w:sz w:val="28"/>
        </w:rPr>
        <w:t>Гигантовского</w:t>
      </w:r>
      <w:proofErr w:type="spellEnd"/>
      <w:r w:rsidR="00611802" w:rsidRPr="005F7462">
        <w:rPr>
          <w:color w:val="000000" w:themeColor="text1"/>
          <w:sz w:val="28"/>
        </w:rPr>
        <w:t xml:space="preserve"> сельского поселения </w:t>
      </w:r>
      <w:r w:rsidRPr="005F7462">
        <w:rPr>
          <w:color w:val="000000" w:themeColor="text1"/>
          <w:sz w:val="28"/>
        </w:rPr>
        <w:t>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w:t>
      </w:r>
    </w:p>
    <w:p w:rsidR="00B63191" w:rsidRPr="005F7462" w:rsidRDefault="00B63191" w:rsidP="00B63191">
      <w:pPr>
        <w:ind w:firstLine="567"/>
        <w:jc w:val="both"/>
        <w:rPr>
          <w:color w:val="000000" w:themeColor="text1"/>
          <w:sz w:val="28"/>
        </w:rPr>
      </w:pPr>
      <w:r w:rsidRPr="005F7462">
        <w:rPr>
          <w:color w:val="000000" w:themeColor="text1"/>
          <w:sz w:val="28"/>
        </w:rPr>
        <w:t xml:space="preserve">При расчете планового объема бюджетных ассигнований на оплату труда работников учреждений в составе фонда оплаты труда на очередной финансовый </w:t>
      </w:r>
      <w:r w:rsidRPr="005F7462">
        <w:rPr>
          <w:color w:val="000000" w:themeColor="text1"/>
          <w:sz w:val="28"/>
        </w:rPr>
        <w:lastRenderedPageBreak/>
        <w:t>год и на плановый период необходим</w:t>
      </w:r>
      <w:r w:rsidR="00E1495F" w:rsidRPr="005F7462">
        <w:rPr>
          <w:color w:val="000000" w:themeColor="text1"/>
          <w:sz w:val="28"/>
        </w:rPr>
        <w:t>о сохранять установленный Указами</w:t>
      </w:r>
      <w:r w:rsidRPr="005F7462">
        <w:rPr>
          <w:color w:val="000000" w:themeColor="text1"/>
          <w:sz w:val="28"/>
        </w:rPr>
        <w:t xml:space="preserve"> Президента Российской Федерации от 07.05.2012 № 597 «О мероприятиях по реализации государственной социальной политики»,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и Сальском районе в расчете на среднесписочную численнос</w:t>
      </w:r>
      <w:r w:rsidR="00E1495F" w:rsidRPr="005F7462">
        <w:rPr>
          <w:color w:val="000000" w:themeColor="text1"/>
          <w:sz w:val="28"/>
        </w:rPr>
        <w:t>ть установленной Указами</w:t>
      </w:r>
      <w:r w:rsidRPr="005F7462">
        <w:rPr>
          <w:color w:val="000000" w:themeColor="text1"/>
          <w:sz w:val="28"/>
        </w:rPr>
        <w:t xml:space="preserve"> Президента Российской Федерации категории работников без внешних совместителей. </w:t>
      </w:r>
    </w:p>
    <w:p w:rsidR="00815420" w:rsidRPr="005F7462" w:rsidRDefault="00815420" w:rsidP="00815420">
      <w:pPr>
        <w:ind w:firstLine="709"/>
        <w:jc w:val="both"/>
        <w:rPr>
          <w:color w:val="000000" w:themeColor="text1"/>
        </w:rPr>
      </w:pPr>
      <w:r w:rsidRPr="005F7462">
        <w:rPr>
          <w:color w:val="000000" w:themeColor="text1"/>
          <w:sz w:val="28"/>
        </w:rPr>
        <w:t>При расчете планового объема бюджетных ассигнований на указанные цели по работникам культуры учитываются среднесписочная численность данной категории работников без внешних совместителей на 1 июля текущего года и доходы от платной деятельности.</w:t>
      </w:r>
    </w:p>
    <w:p w:rsidR="00815420" w:rsidRPr="005F7462" w:rsidRDefault="00815420" w:rsidP="00815420">
      <w:pPr>
        <w:ind w:firstLine="567"/>
        <w:jc w:val="both"/>
        <w:rPr>
          <w:color w:val="000000" w:themeColor="text1"/>
          <w:sz w:val="28"/>
        </w:rPr>
      </w:pPr>
      <w:r w:rsidRPr="005F7462">
        <w:rPr>
          <w:color w:val="000000" w:themeColor="text1"/>
          <w:sz w:val="28"/>
        </w:rPr>
        <w:t xml:space="preserve">Расчет бюджетных ассигнований, предоставляемых в форме субсидии муниципальным бюджетным и автономным учреждениям </w:t>
      </w:r>
      <w:proofErr w:type="spellStart"/>
      <w:r w:rsidR="00611802" w:rsidRPr="005F7462">
        <w:rPr>
          <w:color w:val="000000" w:themeColor="text1"/>
          <w:sz w:val="28"/>
        </w:rPr>
        <w:t>Гигантовского</w:t>
      </w:r>
      <w:proofErr w:type="spellEnd"/>
      <w:r w:rsidR="00611802" w:rsidRPr="005F7462">
        <w:rPr>
          <w:color w:val="000000" w:themeColor="text1"/>
          <w:sz w:val="28"/>
        </w:rPr>
        <w:t xml:space="preserve"> сельского поселения </w:t>
      </w:r>
      <w:r w:rsidRPr="005F7462">
        <w:rPr>
          <w:color w:val="000000" w:themeColor="text1"/>
          <w:sz w:val="28"/>
        </w:rPr>
        <w:t>на иные цели, определяется плановым или иным методом в зависимости                         от целевого назначения расходов.</w:t>
      </w:r>
    </w:p>
    <w:p w:rsidR="00815420" w:rsidRPr="005F7462" w:rsidRDefault="00815420" w:rsidP="00815420">
      <w:pPr>
        <w:ind w:firstLine="567"/>
        <w:jc w:val="both"/>
        <w:rPr>
          <w:color w:val="000000" w:themeColor="text1"/>
          <w:sz w:val="28"/>
        </w:rPr>
      </w:pPr>
      <w:r w:rsidRPr="005F7462">
        <w:rPr>
          <w:color w:val="000000" w:themeColor="text1"/>
          <w:sz w:val="28"/>
        </w:rPr>
        <w:t>3.1.4.Планирование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r w:rsidR="00611802" w:rsidRPr="005F7462">
        <w:rPr>
          <w:color w:val="000000" w:themeColor="text1"/>
          <w:sz w:val="28"/>
        </w:rPr>
        <w:t xml:space="preserve"> </w:t>
      </w:r>
      <w:r w:rsidRPr="005F7462">
        <w:rPr>
          <w:color w:val="000000" w:themeColor="text1"/>
          <w:sz w:val="28"/>
        </w:rPr>
        <w:t xml:space="preserve">на очередной финансовый годи первый год планового периода рассчитываются на уровне, не превышающем уровень показателей бюджета </w:t>
      </w:r>
      <w:proofErr w:type="spellStart"/>
      <w:r w:rsidR="00611802" w:rsidRPr="005F7462">
        <w:rPr>
          <w:color w:val="000000" w:themeColor="text1"/>
          <w:sz w:val="28"/>
        </w:rPr>
        <w:t>Гигантовского</w:t>
      </w:r>
      <w:proofErr w:type="spellEnd"/>
      <w:r w:rsidR="00611802" w:rsidRPr="005F7462">
        <w:rPr>
          <w:color w:val="000000" w:themeColor="text1"/>
          <w:sz w:val="28"/>
        </w:rPr>
        <w:t xml:space="preserve"> сельского поселения</w:t>
      </w:r>
      <w:r w:rsidRPr="005F7462">
        <w:rPr>
          <w:color w:val="000000" w:themeColor="text1"/>
          <w:sz w:val="28"/>
        </w:rPr>
        <w:t xml:space="preserve">, утвержденных на плановый период действующего решения о бюджете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w:t>
      </w:r>
    </w:p>
    <w:p w:rsidR="00815420" w:rsidRPr="005F7462" w:rsidRDefault="00815420" w:rsidP="00815420">
      <w:pPr>
        <w:ind w:firstLine="567"/>
        <w:jc w:val="both"/>
        <w:rPr>
          <w:color w:val="000000" w:themeColor="text1"/>
          <w:sz w:val="28"/>
        </w:rPr>
      </w:pPr>
      <w:r w:rsidRPr="005F7462">
        <w:rPr>
          <w:color w:val="000000" w:themeColor="text1"/>
          <w:sz w:val="28"/>
        </w:rPr>
        <w:t xml:space="preserve">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на второй год планового периода осуществляется на уровне, не превышающем уровень показателей бюджета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утвержденных на плановый период действующего решения о бюджете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w:t>
      </w:r>
    </w:p>
    <w:p w:rsidR="00815420" w:rsidRPr="005F7462" w:rsidRDefault="00815420" w:rsidP="00815420">
      <w:pPr>
        <w:pStyle w:val="ConsPlusNormal"/>
        <w:ind w:firstLine="709"/>
        <w:jc w:val="both"/>
        <w:rPr>
          <w:rFonts w:ascii="Times New Roman" w:hAnsi="Times New Roman"/>
          <w:color w:val="000000" w:themeColor="text1"/>
          <w:sz w:val="28"/>
        </w:rPr>
      </w:pPr>
      <w:r w:rsidRPr="005F7462">
        <w:rPr>
          <w:rFonts w:ascii="Times New Roman" w:hAnsi="Times New Roman"/>
          <w:color w:val="000000" w:themeColor="text1"/>
          <w:sz w:val="28"/>
        </w:rPr>
        <w:t xml:space="preserve">Расчет планового объема бюджетных ассигнований на исполнение обязательств по предоставлению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осуществляется плановым методом в соответствии с нормативными правовыми актами </w:t>
      </w:r>
      <w:proofErr w:type="spellStart"/>
      <w:r w:rsidR="00D42661" w:rsidRPr="005F7462">
        <w:rPr>
          <w:rFonts w:ascii="Times New Roman" w:hAnsi="Times New Roman" w:cs="Times New Roman"/>
          <w:color w:val="000000" w:themeColor="text1"/>
          <w:sz w:val="28"/>
        </w:rPr>
        <w:t>Гигантовского</w:t>
      </w:r>
      <w:proofErr w:type="spellEnd"/>
      <w:r w:rsidR="00D42661" w:rsidRPr="005F7462">
        <w:rPr>
          <w:rFonts w:ascii="Times New Roman" w:hAnsi="Times New Roman" w:cs="Times New Roman"/>
          <w:color w:val="000000" w:themeColor="text1"/>
          <w:sz w:val="28"/>
        </w:rPr>
        <w:t xml:space="preserve"> сельского поселения</w:t>
      </w:r>
      <w:r w:rsidRPr="005F7462">
        <w:rPr>
          <w:rFonts w:ascii="Times New Roman" w:hAnsi="Times New Roman" w:cs="Times New Roman"/>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 xml:space="preserve">3.1.5.  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проектно-сметной документации и проектно-изыскательские работы по объектам муниципальной собственности (без </w:t>
      </w:r>
      <w:r w:rsidRPr="005F7462">
        <w:rPr>
          <w:color w:val="000000" w:themeColor="text1"/>
          <w:sz w:val="28"/>
        </w:rPr>
        <w:lastRenderedPageBreak/>
        <w:t xml:space="preserve">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федерального (областного) бюджета бюджету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объявленных конкурсных процедур по определению поставщика (подрядчика, исполнителя) в рамках предусмотренных бюджетных ассигнований действующим решением Собрания депутатов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w:t>
      </w:r>
    </w:p>
    <w:p w:rsidR="00815420" w:rsidRPr="005F7462" w:rsidRDefault="00815420" w:rsidP="00815420">
      <w:pPr>
        <w:ind w:firstLine="567"/>
        <w:jc w:val="both"/>
        <w:rPr>
          <w:color w:val="000000" w:themeColor="text1"/>
          <w:sz w:val="28"/>
        </w:rPr>
      </w:pPr>
      <w:r w:rsidRPr="005F7462">
        <w:rPr>
          <w:color w:val="000000" w:themeColor="text1"/>
          <w:sz w:val="28"/>
        </w:rPr>
        <w:t xml:space="preserve">Планирования бюджетных ассигнований на строительство, реконструкцию и капитальный ремонт переходящих объектов и бюджетных ассигнований на разработку проектно-сметной документации и выполнение проектно-изыскательских работ на строительство, реконструкцию и капитальный ремонт по переходящим и вновь начинаемым объектам, </w:t>
      </w:r>
      <w:proofErr w:type="spellStart"/>
      <w:r w:rsidRPr="005F7462">
        <w:rPr>
          <w:color w:val="000000" w:themeColor="text1"/>
          <w:sz w:val="28"/>
        </w:rPr>
        <w:t>софинансирование</w:t>
      </w:r>
      <w:proofErr w:type="spellEnd"/>
      <w:r w:rsidRPr="005F7462">
        <w:rPr>
          <w:color w:val="000000" w:themeColor="text1"/>
          <w:sz w:val="28"/>
        </w:rPr>
        <w:t xml:space="preserve"> объектов и направлений из федерального и областного бюджетов осуществляется при наличии документов, подтверждающих данные расходы в государственных программах Ростовской области и предусмотренных проектом областного закона об областном бюджете.</w:t>
      </w:r>
    </w:p>
    <w:p w:rsidR="00815420" w:rsidRPr="005F7462" w:rsidRDefault="00815420" w:rsidP="00815420">
      <w:pPr>
        <w:ind w:firstLine="567"/>
        <w:jc w:val="both"/>
        <w:rPr>
          <w:color w:val="000000" w:themeColor="text1"/>
          <w:sz w:val="28"/>
        </w:rPr>
      </w:pPr>
      <w:r w:rsidRPr="005F7462">
        <w:rPr>
          <w:color w:val="000000" w:themeColor="text1"/>
          <w:sz w:val="28"/>
        </w:rPr>
        <w:t>Расчет планового объема бюджетных ассигнований на дорожное хозяйство на очередной финансовый год и первый год планового периода осуществляется на основе показателей бюджета</w:t>
      </w:r>
      <w:r w:rsidR="00D42661" w:rsidRPr="005F7462">
        <w:rPr>
          <w:color w:val="000000" w:themeColor="text1"/>
          <w:sz w:val="28"/>
        </w:rPr>
        <w:t xml:space="preserve">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утвержденных на плановый период действующего решения о бюджете.</w:t>
      </w:r>
    </w:p>
    <w:p w:rsidR="00815420" w:rsidRPr="005F7462" w:rsidRDefault="00815420" w:rsidP="00815420">
      <w:pPr>
        <w:ind w:firstLine="567"/>
        <w:jc w:val="both"/>
        <w:rPr>
          <w:color w:val="000000" w:themeColor="text1"/>
          <w:sz w:val="28"/>
        </w:rPr>
      </w:pPr>
      <w:r w:rsidRPr="005F7462">
        <w:rPr>
          <w:color w:val="000000" w:themeColor="text1"/>
          <w:sz w:val="28"/>
        </w:rPr>
        <w:t>Расчет планового объема бюджетных ассигнований на второй год планового периода осуществляется на основе показателей бюджета</w:t>
      </w:r>
      <w:r w:rsidR="00D42661" w:rsidRPr="005F7462">
        <w:rPr>
          <w:color w:val="000000" w:themeColor="text1"/>
          <w:sz w:val="28"/>
        </w:rPr>
        <w:t xml:space="preserve">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утвержденных на второй год планового периода действующего решения о бюджете.</w:t>
      </w:r>
    </w:p>
    <w:p w:rsidR="00815420" w:rsidRPr="005F7462" w:rsidRDefault="00815420" w:rsidP="00815420">
      <w:pPr>
        <w:ind w:firstLine="567"/>
        <w:jc w:val="both"/>
        <w:rPr>
          <w:color w:val="000000" w:themeColor="text1"/>
          <w:sz w:val="28"/>
        </w:rPr>
      </w:pPr>
      <w:r w:rsidRPr="005F7462">
        <w:rPr>
          <w:color w:val="000000" w:themeColor="text1"/>
          <w:sz w:val="28"/>
        </w:rPr>
        <w:t>Пос</w:t>
      </w:r>
      <w:r w:rsidR="00B16778" w:rsidRPr="005F7462">
        <w:rPr>
          <w:color w:val="000000" w:themeColor="text1"/>
          <w:sz w:val="28"/>
        </w:rPr>
        <w:t>ледующая корректировка</w:t>
      </w:r>
      <w:r w:rsidRPr="005F7462">
        <w:rPr>
          <w:color w:val="000000" w:themeColor="text1"/>
          <w:sz w:val="28"/>
        </w:rPr>
        <w:t xml:space="preserve"> планового объема бюджетных ассигнований на дорожное хозяйство осуществляется с учетом</w:t>
      </w:r>
      <w:r w:rsidR="00B16778" w:rsidRPr="005F7462">
        <w:rPr>
          <w:color w:val="000000" w:themeColor="text1"/>
          <w:sz w:val="28"/>
        </w:rPr>
        <w:t xml:space="preserve"> изменений размера прогнозируемого объема поступлений межбюджетных трансфертов из бюджета </w:t>
      </w:r>
      <w:proofErr w:type="spellStart"/>
      <w:r w:rsidR="00B16778" w:rsidRPr="005F7462">
        <w:rPr>
          <w:color w:val="000000" w:themeColor="text1"/>
          <w:sz w:val="28"/>
        </w:rPr>
        <w:t>Сальского</w:t>
      </w:r>
      <w:proofErr w:type="spellEnd"/>
      <w:r w:rsidR="00B16778" w:rsidRPr="005F7462">
        <w:rPr>
          <w:color w:val="000000" w:themeColor="text1"/>
          <w:sz w:val="28"/>
        </w:rPr>
        <w:t xml:space="preserve"> района на финансовое обеспечение дорожной деятельности</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rsidR="00815420" w:rsidRPr="005F7462" w:rsidRDefault="00815420" w:rsidP="00815420">
      <w:pPr>
        <w:ind w:firstLine="709"/>
        <w:jc w:val="both"/>
        <w:rPr>
          <w:color w:val="000000" w:themeColor="text1"/>
        </w:rPr>
      </w:pPr>
      <w:r w:rsidRPr="005F7462">
        <w:rPr>
          <w:color w:val="000000" w:themeColor="text1"/>
          <w:sz w:val="28"/>
        </w:rPr>
        <w:t>3.1.6. Расчет планового объема бюджетных ассигнований на</w:t>
      </w:r>
      <w:r w:rsidR="00B16778" w:rsidRPr="005F7462">
        <w:rPr>
          <w:color w:val="000000" w:themeColor="text1"/>
          <w:sz w:val="28"/>
        </w:rPr>
        <w:t xml:space="preserve"> </w:t>
      </w:r>
      <w:r w:rsidRPr="005F7462">
        <w:rPr>
          <w:color w:val="000000" w:themeColor="text1"/>
          <w:sz w:val="28"/>
        </w:rPr>
        <w:t>закупку товаров, работ и услуг для обеспечения муниципальных нужд</w:t>
      </w:r>
      <w:r w:rsidR="00B16778" w:rsidRPr="005F7462">
        <w:rPr>
          <w:color w:val="000000" w:themeColor="text1"/>
          <w:sz w:val="28"/>
        </w:rPr>
        <w:t xml:space="preserve"> </w:t>
      </w:r>
      <w:r w:rsidRPr="005F7462">
        <w:rPr>
          <w:color w:val="000000" w:themeColor="text1"/>
          <w:sz w:val="28"/>
        </w:rPr>
        <w:t>рассчитывается с учетом необходимости выполнения требований, установленных:</w:t>
      </w:r>
    </w:p>
    <w:p w:rsidR="00815420" w:rsidRPr="005F7462" w:rsidRDefault="00B16778" w:rsidP="00815420">
      <w:pPr>
        <w:ind w:firstLine="709"/>
        <w:jc w:val="both"/>
        <w:rPr>
          <w:color w:val="000000" w:themeColor="text1"/>
        </w:rPr>
      </w:pPr>
      <w:r w:rsidRPr="005F7462">
        <w:rPr>
          <w:color w:val="000000" w:themeColor="text1"/>
          <w:sz w:val="28"/>
        </w:rPr>
        <w:t>П</w:t>
      </w:r>
      <w:r w:rsidR="00815420" w:rsidRPr="005F7462">
        <w:rPr>
          <w:color w:val="000000" w:themeColor="text1"/>
          <w:sz w:val="28"/>
        </w:rPr>
        <w:t>остановлением</w:t>
      </w:r>
      <w:r w:rsidRPr="005F7462">
        <w:rPr>
          <w:color w:val="000000" w:themeColor="text1"/>
          <w:sz w:val="28"/>
        </w:rPr>
        <w:t xml:space="preserve"> </w:t>
      </w:r>
      <w:r w:rsidR="00815420" w:rsidRPr="005F7462">
        <w:rPr>
          <w:color w:val="000000" w:themeColor="text1"/>
          <w:sz w:val="28"/>
        </w:rPr>
        <w:t>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w:t>
      </w:r>
      <w:r w:rsidR="00815420" w:rsidRPr="005F7462">
        <w:rPr>
          <w:color w:val="000000" w:themeColor="text1"/>
        </w:rPr>
        <w:t xml:space="preserve">, </w:t>
      </w:r>
      <w:r w:rsidR="00815420" w:rsidRPr="005F7462">
        <w:rPr>
          <w:color w:val="000000" w:themeColor="text1"/>
          <w:sz w:val="28"/>
        </w:rPr>
        <w:t>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w:t>
      </w:r>
      <w:r w:rsidRPr="005F7462">
        <w:rPr>
          <w:color w:val="000000" w:themeColor="text1"/>
          <w:sz w:val="28"/>
        </w:rPr>
        <w:t>е</w:t>
      </w:r>
      <w:r w:rsidR="00815420" w:rsidRPr="005F7462">
        <w:rPr>
          <w:color w:val="000000" w:themeColor="text1"/>
          <w:sz w:val="28"/>
        </w:rPr>
        <w:t>льства Российской Федерации» (вместе с «Положением о порядке формирования, утверждения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815420" w:rsidRPr="005F7462" w:rsidRDefault="00815420" w:rsidP="00815420">
      <w:pPr>
        <w:ind w:firstLine="709"/>
        <w:jc w:val="both"/>
        <w:rPr>
          <w:color w:val="000000" w:themeColor="text1"/>
        </w:rPr>
      </w:pPr>
      <w:r w:rsidRPr="005F7462">
        <w:rPr>
          <w:color w:val="000000" w:themeColor="text1"/>
          <w:sz w:val="28"/>
        </w:rPr>
        <w:lastRenderedPageBreak/>
        <w:t> постановлением Правительства Российской Федерации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815420" w:rsidRPr="005F7462" w:rsidRDefault="00815420" w:rsidP="00815420">
      <w:pPr>
        <w:ind w:firstLine="709"/>
        <w:jc w:val="both"/>
        <w:rPr>
          <w:color w:val="000000" w:themeColor="text1"/>
        </w:rPr>
      </w:pPr>
      <w:r w:rsidRPr="005F7462">
        <w:rPr>
          <w:color w:val="000000" w:themeColor="text1"/>
          <w:sz w:val="28"/>
        </w:rPr>
        <w:t>постановлением Правительства Ростовской области от 25.12.2015 № 185 «Об утверждении Правил определения нормативных затрат на обеспечение функций государственных органов Ростовской области, в том числе подведомственных им государственных казенных учреждений Ростовской области, органа управления Территориальным фондом обязательного медицинского страхования Ростовской области»;</w:t>
      </w:r>
    </w:p>
    <w:p w:rsidR="00815420" w:rsidRPr="005F7462" w:rsidRDefault="00815420" w:rsidP="00815420">
      <w:pPr>
        <w:ind w:firstLine="709"/>
        <w:jc w:val="both"/>
        <w:rPr>
          <w:color w:val="000000" w:themeColor="text1"/>
        </w:rPr>
      </w:pPr>
      <w:r w:rsidRPr="005F7462">
        <w:rPr>
          <w:color w:val="000000" w:themeColor="text1"/>
          <w:sz w:val="28"/>
        </w:rPr>
        <w:t>постановлением Правительства Ростовской области от 14.01.2016 № 5 «Об утверждении Правил определения требований к закупаемым заказчиками отдельным видам товаров, работ и услуг (в том числе предельных цен товаров, работ, услуг)»;</w:t>
      </w:r>
    </w:p>
    <w:p w:rsidR="00815420" w:rsidRPr="005F7462" w:rsidRDefault="00815420" w:rsidP="00815420">
      <w:pPr>
        <w:ind w:firstLine="709"/>
        <w:jc w:val="both"/>
        <w:rPr>
          <w:color w:val="000000" w:themeColor="text1"/>
        </w:rPr>
      </w:pPr>
      <w:r w:rsidRPr="005F7462">
        <w:rPr>
          <w:color w:val="000000" w:themeColor="text1"/>
          <w:sz w:val="28"/>
        </w:rPr>
        <w:t xml:space="preserve">постановлением Администрации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w:t>
      </w:r>
      <w:r w:rsidRPr="005F7462">
        <w:rPr>
          <w:color w:val="000000" w:themeColor="text1"/>
          <w:sz w:val="28"/>
        </w:rPr>
        <w:t xml:space="preserve"> от </w:t>
      </w:r>
      <w:r w:rsidR="00324F99" w:rsidRPr="005F7462">
        <w:rPr>
          <w:color w:val="000000" w:themeColor="text1"/>
          <w:sz w:val="28"/>
        </w:rPr>
        <w:t>09.12.2015 № 260</w:t>
      </w:r>
      <w:r w:rsidRPr="005F7462">
        <w:rPr>
          <w:color w:val="000000" w:themeColor="text1"/>
          <w:sz w:val="28"/>
        </w:rPr>
        <w:t xml:space="preserve"> «Об утверждении Правил определения нормативных затрат на обеспечение функций </w:t>
      </w:r>
      <w:r w:rsidR="00324F99" w:rsidRPr="005F7462">
        <w:rPr>
          <w:color w:val="000000" w:themeColor="text1"/>
          <w:sz w:val="28"/>
        </w:rPr>
        <w:t>Администрации</w:t>
      </w:r>
      <w:r w:rsidRPr="005F7462">
        <w:rPr>
          <w:color w:val="000000" w:themeColor="text1"/>
          <w:sz w:val="28"/>
        </w:rPr>
        <w:t xml:space="preserve">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w:t>
      </w:r>
      <w:r w:rsidRPr="005F7462">
        <w:rPr>
          <w:color w:val="000000" w:themeColor="text1"/>
          <w:sz w:val="28"/>
        </w:rPr>
        <w:t>, в том числе подведомственных им муниципальных казенных учреждений»;</w:t>
      </w:r>
    </w:p>
    <w:p w:rsidR="00815420" w:rsidRPr="005F7462" w:rsidRDefault="00815420" w:rsidP="00815420">
      <w:pPr>
        <w:ind w:firstLine="709"/>
        <w:jc w:val="both"/>
        <w:rPr>
          <w:color w:val="000000" w:themeColor="text1"/>
        </w:rPr>
      </w:pPr>
      <w:r w:rsidRPr="005F7462">
        <w:rPr>
          <w:color w:val="000000" w:themeColor="text1"/>
          <w:sz w:val="28"/>
        </w:rPr>
        <w:t xml:space="preserve">постановлением Администрации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 </w:t>
      </w:r>
      <w:r w:rsidRPr="005F7462">
        <w:rPr>
          <w:color w:val="000000" w:themeColor="text1"/>
          <w:sz w:val="28"/>
        </w:rPr>
        <w:t xml:space="preserve">от </w:t>
      </w:r>
      <w:r w:rsidR="00324F99" w:rsidRPr="005F7462">
        <w:rPr>
          <w:color w:val="000000" w:themeColor="text1"/>
          <w:sz w:val="28"/>
        </w:rPr>
        <w:t>28.12.2015 «313</w:t>
      </w:r>
      <w:r w:rsidRPr="005F7462">
        <w:rPr>
          <w:color w:val="000000" w:themeColor="text1"/>
          <w:sz w:val="28"/>
        </w:rPr>
        <w:t xml:space="preserve"> «Об определении требований к закупаемым органами </w:t>
      </w:r>
      <w:r w:rsidR="00324F99" w:rsidRPr="005F7462">
        <w:rPr>
          <w:color w:val="000000" w:themeColor="text1"/>
          <w:sz w:val="28"/>
        </w:rPr>
        <w:t xml:space="preserve">местного самоуправления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 </w:t>
      </w:r>
      <w:r w:rsidRPr="005F7462">
        <w:rPr>
          <w:color w:val="000000" w:themeColor="text1"/>
          <w:sz w:val="28"/>
        </w:rPr>
        <w:t>и подведомственными им муниципальными казенными и бюджетными учреждениям отдельным видам товаров, работ, услуг (в том числе предельных цен товаров, работ, услуг)»;</w:t>
      </w:r>
    </w:p>
    <w:p w:rsidR="00815420" w:rsidRPr="005F7462" w:rsidRDefault="00815420" w:rsidP="00815420">
      <w:pPr>
        <w:ind w:firstLine="709"/>
        <w:jc w:val="both"/>
        <w:rPr>
          <w:color w:val="000000" w:themeColor="text1"/>
          <w:sz w:val="28"/>
        </w:rPr>
      </w:pPr>
      <w:r w:rsidRPr="005F7462">
        <w:rPr>
          <w:color w:val="000000" w:themeColor="text1"/>
          <w:sz w:val="28"/>
        </w:rPr>
        <w:t xml:space="preserve">постановлением Администрации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w:t>
      </w:r>
      <w:r w:rsidRPr="005F7462">
        <w:rPr>
          <w:color w:val="000000" w:themeColor="text1"/>
          <w:sz w:val="28"/>
        </w:rPr>
        <w:t xml:space="preserve"> от </w:t>
      </w:r>
      <w:r w:rsidR="000B09DD" w:rsidRPr="005F7462">
        <w:rPr>
          <w:color w:val="000000" w:themeColor="text1"/>
          <w:sz w:val="28"/>
        </w:rPr>
        <w:t>30.05.2016 №146</w:t>
      </w:r>
      <w:r w:rsidR="00324F99" w:rsidRPr="005F7462">
        <w:rPr>
          <w:color w:val="000000" w:themeColor="text1"/>
          <w:sz w:val="28"/>
        </w:rPr>
        <w:t xml:space="preserve"> </w:t>
      </w:r>
      <w:r w:rsidR="00466927" w:rsidRPr="005F7462">
        <w:rPr>
          <w:color w:val="000000" w:themeColor="text1"/>
          <w:sz w:val="28"/>
        </w:rPr>
        <w:t xml:space="preserve">«Об утверждении нормативных затрат на обеспечение функции Администрации </w:t>
      </w:r>
      <w:proofErr w:type="spellStart"/>
      <w:r w:rsidR="00466927" w:rsidRPr="005F7462">
        <w:rPr>
          <w:color w:val="000000" w:themeColor="text1"/>
          <w:sz w:val="28"/>
        </w:rPr>
        <w:t>Гигантовского</w:t>
      </w:r>
      <w:proofErr w:type="spellEnd"/>
      <w:r w:rsidR="00466927" w:rsidRPr="005F7462">
        <w:rPr>
          <w:color w:val="000000" w:themeColor="text1"/>
          <w:sz w:val="28"/>
        </w:rPr>
        <w:t xml:space="preserve"> сельского поселения </w:t>
      </w:r>
      <w:proofErr w:type="spellStart"/>
      <w:r w:rsidR="00466927" w:rsidRPr="005F7462">
        <w:rPr>
          <w:color w:val="000000" w:themeColor="text1"/>
          <w:sz w:val="28"/>
        </w:rPr>
        <w:t>Сальского</w:t>
      </w:r>
      <w:proofErr w:type="spellEnd"/>
      <w:r w:rsidR="00466927" w:rsidRPr="005F7462">
        <w:rPr>
          <w:color w:val="000000" w:themeColor="text1"/>
          <w:sz w:val="28"/>
        </w:rPr>
        <w:t xml:space="preserve"> района и подведомственных муниципальных бюджетных учреждений</w:t>
      </w:r>
      <w:r w:rsidRPr="005F7462">
        <w:rPr>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 xml:space="preserve">постановлением Администрации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w:t>
      </w:r>
      <w:r w:rsidRPr="005F7462">
        <w:rPr>
          <w:color w:val="000000" w:themeColor="text1"/>
          <w:sz w:val="28"/>
        </w:rPr>
        <w:t xml:space="preserve"> от </w:t>
      </w:r>
      <w:r w:rsidR="00324F99" w:rsidRPr="005F7462">
        <w:rPr>
          <w:color w:val="000000" w:themeColor="text1"/>
          <w:sz w:val="28"/>
        </w:rPr>
        <w:t xml:space="preserve">22.09.2022 № 127 </w:t>
      </w:r>
      <w:r w:rsidR="000B09DD" w:rsidRPr="005F7462">
        <w:rPr>
          <w:color w:val="000000" w:themeColor="text1"/>
          <w:sz w:val="28"/>
        </w:rPr>
        <w:t>«О планах-графиках закупок».</w:t>
      </w:r>
    </w:p>
    <w:p w:rsidR="00815420" w:rsidRPr="005F7462" w:rsidRDefault="00815420" w:rsidP="00815420">
      <w:pPr>
        <w:ind w:firstLine="709"/>
        <w:jc w:val="both"/>
        <w:rPr>
          <w:color w:val="000000" w:themeColor="text1"/>
          <w:sz w:val="28"/>
        </w:rPr>
      </w:pPr>
      <w:r w:rsidRPr="005F7462">
        <w:rPr>
          <w:color w:val="000000" w:themeColor="text1"/>
          <w:sz w:val="28"/>
        </w:rPr>
        <w:t>3.2. </w:t>
      </w:r>
      <w:bookmarkStart w:id="1" w:name="OLE_LINK1"/>
      <w:bookmarkStart w:id="2" w:name="OLE_LINK2"/>
      <w:r w:rsidRPr="005F7462">
        <w:rPr>
          <w:color w:val="000000" w:themeColor="text1"/>
          <w:sz w:val="28"/>
        </w:rPr>
        <w:t xml:space="preserve">Планирование бюджетных ассигнований на расходные обязательства по социальному обеспечению населения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outlineLvl w:val="2"/>
        <w:rPr>
          <w:color w:val="000000" w:themeColor="text1"/>
          <w:sz w:val="28"/>
        </w:rPr>
      </w:pPr>
      <w:r w:rsidRPr="005F7462">
        <w:rPr>
          <w:color w:val="000000" w:themeColor="text1"/>
          <w:sz w:val="28"/>
        </w:rPr>
        <w:t>3.2.2. Плановый объем бюджетных ассигнований на осуществление полномочий по ежемесячной доплате к пенсии муниципальным служащим по выплате государственной пенсии за выслугу лет определяется исходя из анализа фактически осуществленных расходов по данным направлениям в текущем году, а также за два предыдущих отчетных периода.</w:t>
      </w:r>
    </w:p>
    <w:p w:rsidR="00815420" w:rsidRPr="005F7462" w:rsidRDefault="00815420" w:rsidP="00815420">
      <w:pPr>
        <w:ind w:firstLine="709"/>
        <w:jc w:val="both"/>
        <w:outlineLvl w:val="2"/>
        <w:rPr>
          <w:color w:val="000000" w:themeColor="text1"/>
          <w:sz w:val="28"/>
        </w:rPr>
      </w:pPr>
      <w:r w:rsidRPr="005F7462">
        <w:rPr>
          <w:color w:val="000000" w:themeColor="text1"/>
          <w:sz w:val="28"/>
        </w:rPr>
        <w:t>3.3. Планирование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осуществляется на уровне, не превышающем уровень показателей первоначально принятого решения Собрания депутатов о  бюджете</w:t>
      </w:r>
      <w:r w:rsidR="0055153C" w:rsidRPr="005F7462">
        <w:rPr>
          <w:color w:val="000000" w:themeColor="text1"/>
          <w:sz w:val="28"/>
        </w:rPr>
        <w:t xml:space="preserve">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w:t>
      </w:r>
      <w:r w:rsidRPr="005F7462">
        <w:rPr>
          <w:color w:val="000000" w:themeColor="text1"/>
          <w:sz w:val="28"/>
        </w:rPr>
        <w:t xml:space="preserve"> </w:t>
      </w:r>
      <w:proofErr w:type="spellStart"/>
      <w:r w:rsidRPr="005F7462">
        <w:rPr>
          <w:color w:val="000000" w:themeColor="text1"/>
          <w:sz w:val="28"/>
        </w:rPr>
        <w:t>Сальского</w:t>
      </w:r>
      <w:proofErr w:type="spellEnd"/>
      <w:r w:rsidRPr="005F7462">
        <w:rPr>
          <w:color w:val="000000" w:themeColor="text1"/>
          <w:sz w:val="28"/>
        </w:rPr>
        <w:t xml:space="preserve"> района на текущий финансовый год. </w:t>
      </w:r>
    </w:p>
    <w:p w:rsidR="00815420" w:rsidRPr="005F7462" w:rsidRDefault="00815420" w:rsidP="00815420">
      <w:pPr>
        <w:ind w:firstLine="709"/>
        <w:jc w:val="both"/>
        <w:rPr>
          <w:color w:val="000000" w:themeColor="text1"/>
          <w:sz w:val="28"/>
        </w:rPr>
      </w:pPr>
      <w:r w:rsidRPr="005F7462">
        <w:rPr>
          <w:color w:val="000000" w:themeColor="text1"/>
          <w:sz w:val="28"/>
        </w:rPr>
        <w:t xml:space="preserve">Расчет планового объема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осуществляется плановым методом в соответствии с нормативными правовыми актами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outlineLvl w:val="2"/>
        <w:rPr>
          <w:color w:val="000000" w:themeColor="text1"/>
          <w:sz w:val="28"/>
        </w:rPr>
      </w:pPr>
      <w:r w:rsidRPr="005F7462">
        <w:rPr>
          <w:color w:val="000000" w:themeColor="text1"/>
          <w:sz w:val="28"/>
        </w:rPr>
        <w:lastRenderedPageBreak/>
        <w:t>3.3.</w:t>
      </w:r>
      <w:r w:rsidRPr="005F7462">
        <w:rPr>
          <w:color w:val="000000" w:themeColor="text1"/>
          <w:sz w:val="23"/>
          <w:vertAlign w:val="superscript"/>
        </w:rPr>
        <w:t>1</w:t>
      </w:r>
      <w:r w:rsidRPr="005F7462">
        <w:rPr>
          <w:color w:val="000000" w:themeColor="text1"/>
          <w:sz w:val="28"/>
        </w:rPr>
        <w:t>Планирование бюджетных ассигнований на предоставление бюджетных инвестиций юридическим лицам, не</w:t>
      </w:r>
      <w:r w:rsidR="0055153C" w:rsidRPr="005F7462">
        <w:rPr>
          <w:color w:val="000000" w:themeColor="text1"/>
          <w:sz w:val="28"/>
        </w:rPr>
        <w:t xml:space="preserve"> </w:t>
      </w:r>
      <w:r w:rsidRPr="005F7462">
        <w:rPr>
          <w:color w:val="000000" w:themeColor="text1"/>
          <w:sz w:val="28"/>
        </w:rPr>
        <w:t xml:space="preserve">являющимся муниципальными учреждениями и муниципальными унитарными предприятиями, на очередной финансовый год и первый год планового периода осуществляется на уровне, не превышающем уровень показателей бюджета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утвержденных на плановый период действующего решения Собрания депутатов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 </w:t>
      </w:r>
      <w:proofErr w:type="spellStart"/>
      <w:r w:rsidR="00D1563F" w:rsidRPr="005F7462">
        <w:rPr>
          <w:color w:val="000000" w:themeColor="text1"/>
          <w:sz w:val="28"/>
        </w:rPr>
        <w:t>Салького</w:t>
      </w:r>
      <w:proofErr w:type="spellEnd"/>
      <w:r w:rsidR="00D1563F" w:rsidRPr="005F7462">
        <w:rPr>
          <w:color w:val="000000" w:themeColor="text1"/>
          <w:sz w:val="28"/>
        </w:rPr>
        <w:t xml:space="preserve"> района</w:t>
      </w:r>
      <w:r w:rsidRPr="005F7462">
        <w:rPr>
          <w:color w:val="000000" w:themeColor="text1"/>
          <w:sz w:val="28"/>
        </w:rPr>
        <w:t xml:space="preserve">. </w:t>
      </w:r>
    </w:p>
    <w:p w:rsidR="00815420" w:rsidRPr="005F7462" w:rsidRDefault="00815420" w:rsidP="00815420">
      <w:pPr>
        <w:ind w:firstLine="709"/>
        <w:jc w:val="both"/>
        <w:rPr>
          <w:color w:val="000000" w:themeColor="text1"/>
          <w:sz w:val="28"/>
        </w:rPr>
      </w:pPr>
      <w:r w:rsidRPr="005F7462">
        <w:rPr>
          <w:color w:val="000000" w:themeColor="text1"/>
          <w:sz w:val="28"/>
        </w:rPr>
        <w:t>Планирование бюджетных ассигнований на предоставление бюджетных инвестиций юридическим лицам, не</w:t>
      </w:r>
      <w:r w:rsidR="0055153C" w:rsidRPr="005F7462">
        <w:rPr>
          <w:color w:val="000000" w:themeColor="text1"/>
          <w:sz w:val="28"/>
        </w:rPr>
        <w:t xml:space="preserve"> </w:t>
      </w:r>
      <w:r w:rsidRPr="005F7462">
        <w:rPr>
          <w:color w:val="000000" w:themeColor="text1"/>
          <w:sz w:val="28"/>
        </w:rPr>
        <w:t xml:space="preserve">являющимся муниципальными учреждениями и муниципальными унитарными предприятиями, на второй год планового периода осуществляется на уровне, не превышающем уровень показателей бюджета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утвержденных </w:t>
      </w:r>
      <w:r w:rsidR="00D1563F" w:rsidRPr="005F7462">
        <w:rPr>
          <w:color w:val="000000" w:themeColor="text1"/>
          <w:sz w:val="28"/>
        </w:rPr>
        <w:t xml:space="preserve">на </w:t>
      </w:r>
      <w:r w:rsidRPr="005F7462">
        <w:rPr>
          <w:color w:val="000000" w:themeColor="text1"/>
          <w:sz w:val="28"/>
        </w:rPr>
        <w:t xml:space="preserve">второй год планового периода действующего решения Собрания депутатов </w:t>
      </w:r>
      <w:proofErr w:type="spellStart"/>
      <w:r w:rsidR="00D1563F" w:rsidRPr="005F7462">
        <w:rPr>
          <w:color w:val="000000" w:themeColor="text1"/>
          <w:sz w:val="28"/>
        </w:rPr>
        <w:t>Гигантовского</w:t>
      </w:r>
      <w:proofErr w:type="spellEnd"/>
      <w:r w:rsidR="00D1563F"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D1563F" w:rsidRPr="005F7462">
        <w:rPr>
          <w:color w:val="000000" w:themeColor="text1"/>
          <w:sz w:val="28"/>
        </w:rPr>
        <w:t>Гигантовского</w:t>
      </w:r>
      <w:proofErr w:type="spellEnd"/>
      <w:r w:rsidR="00D1563F" w:rsidRPr="005F7462">
        <w:rPr>
          <w:color w:val="000000" w:themeColor="text1"/>
          <w:sz w:val="28"/>
        </w:rPr>
        <w:t xml:space="preserve"> сельского поселения </w:t>
      </w:r>
      <w:proofErr w:type="spellStart"/>
      <w:r w:rsidR="00D1563F" w:rsidRPr="005F7462">
        <w:rPr>
          <w:color w:val="000000" w:themeColor="text1"/>
          <w:sz w:val="28"/>
        </w:rPr>
        <w:t>Салького</w:t>
      </w:r>
      <w:proofErr w:type="spellEnd"/>
      <w:r w:rsidR="00D1563F" w:rsidRPr="005F7462">
        <w:rPr>
          <w:color w:val="000000" w:themeColor="text1"/>
          <w:sz w:val="28"/>
        </w:rPr>
        <w:t xml:space="preserve"> района</w:t>
      </w:r>
      <w:r w:rsidRPr="005F7462">
        <w:rPr>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3.4. Планирование бюджетных ассигнований на предоставление межбюджетных трансфертов.</w:t>
      </w:r>
    </w:p>
    <w:p w:rsidR="00815420" w:rsidRPr="005F7462" w:rsidRDefault="00815420" w:rsidP="00815420">
      <w:pPr>
        <w:ind w:firstLine="709"/>
        <w:jc w:val="both"/>
        <w:rPr>
          <w:color w:val="000000" w:themeColor="text1"/>
          <w:sz w:val="28"/>
        </w:rPr>
      </w:pPr>
      <w:r w:rsidRPr="005F7462">
        <w:rPr>
          <w:color w:val="000000" w:themeColor="text1"/>
          <w:sz w:val="28"/>
        </w:rPr>
        <w:t>Расчет планового объема бюджетных ассигнований на предоставление иных межбюджетных трансфертов осуществляется на основании нормативных правовых актов Российской</w:t>
      </w:r>
      <w:r w:rsidR="00D1563F" w:rsidRPr="005F7462">
        <w:rPr>
          <w:color w:val="000000" w:themeColor="text1"/>
          <w:sz w:val="28"/>
        </w:rPr>
        <w:t xml:space="preserve"> Федерации, Ростовской области,</w:t>
      </w:r>
      <w:r w:rsidRPr="005F7462">
        <w:rPr>
          <w:color w:val="000000" w:themeColor="text1"/>
          <w:sz w:val="28"/>
        </w:rPr>
        <w:t xml:space="preserve"> </w:t>
      </w:r>
      <w:proofErr w:type="spellStart"/>
      <w:r w:rsidRPr="005F7462">
        <w:rPr>
          <w:color w:val="000000" w:themeColor="text1"/>
          <w:sz w:val="28"/>
        </w:rPr>
        <w:t>Сальского</w:t>
      </w:r>
      <w:proofErr w:type="spellEnd"/>
      <w:r w:rsidRPr="005F7462">
        <w:rPr>
          <w:color w:val="000000" w:themeColor="text1"/>
          <w:sz w:val="28"/>
        </w:rPr>
        <w:t xml:space="preserve"> района</w:t>
      </w:r>
      <w:bookmarkEnd w:id="1"/>
      <w:bookmarkEnd w:id="2"/>
      <w:r w:rsidR="00D1563F" w:rsidRPr="005F7462">
        <w:rPr>
          <w:color w:val="000000" w:themeColor="text1"/>
          <w:sz w:val="28"/>
        </w:rPr>
        <w:t xml:space="preserve"> и </w:t>
      </w:r>
      <w:proofErr w:type="spellStart"/>
      <w:r w:rsidR="00D1563F" w:rsidRPr="005F7462">
        <w:rPr>
          <w:color w:val="000000" w:themeColor="text1"/>
          <w:sz w:val="28"/>
        </w:rPr>
        <w:t>Гигантовского</w:t>
      </w:r>
      <w:proofErr w:type="spellEnd"/>
      <w:r w:rsidR="00D1563F" w:rsidRPr="005F7462">
        <w:rPr>
          <w:color w:val="000000" w:themeColor="text1"/>
          <w:sz w:val="28"/>
        </w:rPr>
        <w:t xml:space="preserve"> сельского поселения. </w:t>
      </w:r>
    </w:p>
    <w:p w:rsidR="00815420" w:rsidRPr="005F7462" w:rsidRDefault="00815420" w:rsidP="00815420">
      <w:pPr>
        <w:ind w:firstLine="709"/>
        <w:jc w:val="both"/>
        <w:rPr>
          <w:color w:val="000000" w:themeColor="text1"/>
          <w:sz w:val="28"/>
        </w:rPr>
      </w:pPr>
      <w:r w:rsidRPr="005F7462">
        <w:rPr>
          <w:color w:val="000000" w:themeColor="text1"/>
          <w:sz w:val="28"/>
        </w:rPr>
        <w:t xml:space="preserve">3.5. Расчет планового объема бюджетных ассигнований на обслуживание муниципального долга </w:t>
      </w:r>
      <w:proofErr w:type="spellStart"/>
      <w:r w:rsidR="00D1563F" w:rsidRPr="005F7462">
        <w:rPr>
          <w:color w:val="000000" w:themeColor="text1"/>
          <w:sz w:val="28"/>
        </w:rPr>
        <w:t>Гигантовского</w:t>
      </w:r>
      <w:proofErr w:type="spellEnd"/>
      <w:r w:rsidR="00D1563F" w:rsidRPr="005F7462">
        <w:rPr>
          <w:color w:val="000000" w:themeColor="text1"/>
          <w:sz w:val="28"/>
        </w:rPr>
        <w:t xml:space="preserve"> сельского поселения </w:t>
      </w:r>
      <w:r w:rsidRPr="005F7462">
        <w:rPr>
          <w:color w:val="000000" w:themeColor="text1"/>
          <w:sz w:val="28"/>
        </w:rPr>
        <w:t>осуществляется плановым методом на основании заключенных соглашений (кредитных договоров) и планируемых новых заимствований в очередном финансовом году и плановом периоде с учетом ограничений, установленных бюджетным законодательством.</w:t>
      </w:r>
    </w:p>
    <w:p w:rsidR="000C4F2D" w:rsidRPr="005F7462" w:rsidRDefault="000C4F2D" w:rsidP="000C4F2D">
      <w:pPr>
        <w:ind w:firstLine="567"/>
        <w:jc w:val="both"/>
        <w:rPr>
          <w:color w:val="000000" w:themeColor="text1"/>
          <w:sz w:val="28"/>
        </w:rPr>
      </w:pPr>
      <w:r w:rsidRPr="005F7462">
        <w:rPr>
          <w:color w:val="000000" w:themeColor="text1"/>
          <w:sz w:val="28"/>
        </w:rPr>
        <w:t>Расходы на обслуживание планируемых к привлечению в очередном финансовом году и плановом периоде кредитов кредитных организаций (Оп) рассчитываются по формуле:</w:t>
      </w:r>
    </w:p>
    <w:p w:rsidR="000C4F2D" w:rsidRPr="005F7462" w:rsidRDefault="000C4F2D" w:rsidP="000C4F2D">
      <w:pPr>
        <w:ind w:firstLine="709"/>
        <w:jc w:val="center"/>
        <w:rPr>
          <w:color w:val="000000" w:themeColor="text1"/>
          <w:sz w:val="28"/>
        </w:rPr>
      </w:pPr>
      <w:r w:rsidRPr="005F7462">
        <w:rPr>
          <w:color w:val="000000" w:themeColor="text1"/>
          <w:sz w:val="28"/>
        </w:rPr>
        <w:t>Оп = (</w:t>
      </w:r>
      <w:proofErr w:type="spellStart"/>
      <w:r w:rsidRPr="005F7462">
        <w:rPr>
          <w:color w:val="000000" w:themeColor="text1"/>
          <w:sz w:val="28"/>
        </w:rPr>
        <w:t>Рк</w:t>
      </w:r>
      <w:proofErr w:type="spellEnd"/>
      <w:r w:rsidRPr="005F7462">
        <w:rPr>
          <w:color w:val="000000" w:themeColor="text1"/>
          <w:sz w:val="28"/>
        </w:rPr>
        <w:t xml:space="preserve"> </w:t>
      </w:r>
      <w:proofErr w:type="spellStart"/>
      <w:r w:rsidRPr="005F7462">
        <w:rPr>
          <w:color w:val="000000" w:themeColor="text1"/>
          <w:sz w:val="28"/>
        </w:rPr>
        <w:t>х</w:t>
      </w:r>
      <w:proofErr w:type="spellEnd"/>
      <w:r w:rsidRPr="005F7462">
        <w:rPr>
          <w:color w:val="000000" w:themeColor="text1"/>
          <w:sz w:val="28"/>
        </w:rPr>
        <w:t xml:space="preserve"> </w:t>
      </w:r>
      <w:proofErr w:type="spellStart"/>
      <w:r w:rsidRPr="005F7462">
        <w:rPr>
          <w:color w:val="000000" w:themeColor="text1"/>
          <w:sz w:val="28"/>
        </w:rPr>
        <w:t>Пд</w:t>
      </w:r>
      <w:proofErr w:type="spellEnd"/>
      <w:r w:rsidRPr="005F7462">
        <w:rPr>
          <w:color w:val="000000" w:themeColor="text1"/>
          <w:sz w:val="28"/>
        </w:rPr>
        <w:t xml:space="preserve"> </w:t>
      </w:r>
      <w:proofErr w:type="spellStart"/>
      <w:r w:rsidRPr="005F7462">
        <w:rPr>
          <w:color w:val="000000" w:themeColor="text1"/>
          <w:sz w:val="28"/>
        </w:rPr>
        <w:t>х</w:t>
      </w:r>
      <w:proofErr w:type="spellEnd"/>
      <w:r w:rsidRPr="005F7462">
        <w:rPr>
          <w:color w:val="000000" w:themeColor="text1"/>
          <w:sz w:val="28"/>
        </w:rPr>
        <w:t xml:space="preserve"> Н(М)</w:t>
      </w:r>
      <w:proofErr w:type="spellStart"/>
      <w:r w:rsidRPr="005F7462">
        <w:rPr>
          <w:color w:val="000000" w:themeColor="text1"/>
          <w:sz w:val="28"/>
        </w:rPr>
        <w:t>Цк%</w:t>
      </w:r>
      <w:proofErr w:type="spellEnd"/>
      <w:r w:rsidRPr="005F7462">
        <w:rPr>
          <w:color w:val="000000" w:themeColor="text1"/>
          <w:sz w:val="28"/>
        </w:rPr>
        <w:t>) /365 (366) дней,</w:t>
      </w:r>
    </w:p>
    <w:p w:rsidR="000C4F2D" w:rsidRPr="005F7462" w:rsidRDefault="000C4F2D" w:rsidP="000C4F2D">
      <w:pPr>
        <w:ind w:firstLine="709"/>
        <w:jc w:val="center"/>
        <w:rPr>
          <w:color w:val="000000" w:themeColor="text1"/>
          <w:sz w:val="28"/>
        </w:rPr>
      </w:pPr>
      <w:r w:rsidRPr="005F7462">
        <w:rPr>
          <w:color w:val="000000" w:themeColor="text1"/>
          <w:sz w:val="28"/>
        </w:rPr>
        <w:t> </w:t>
      </w:r>
    </w:p>
    <w:p w:rsidR="000C4F2D" w:rsidRPr="005F7462" w:rsidRDefault="000C4F2D" w:rsidP="000C4F2D">
      <w:pPr>
        <w:ind w:firstLine="567"/>
        <w:jc w:val="both"/>
        <w:rPr>
          <w:color w:val="000000" w:themeColor="text1"/>
          <w:sz w:val="28"/>
        </w:rPr>
      </w:pPr>
      <w:r w:rsidRPr="005F7462">
        <w:rPr>
          <w:color w:val="000000" w:themeColor="text1"/>
          <w:sz w:val="28"/>
        </w:rPr>
        <w:t> где:</w:t>
      </w:r>
    </w:p>
    <w:p w:rsidR="000C4F2D" w:rsidRPr="005F7462" w:rsidRDefault="000C4F2D" w:rsidP="000C4F2D">
      <w:pPr>
        <w:ind w:firstLine="567"/>
        <w:jc w:val="both"/>
        <w:rPr>
          <w:color w:val="000000" w:themeColor="text1"/>
          <w:sz w:val="28"/>
        </w:rPr>
      </w:pPr>
      <w:proofErr w:type="spellStart"/>
      <w:r w:rsidRPr="005F7462">
        <w:rPr>
          <w:color w:val="000000" w:themeColor="text1"/>
          <w:sz w:val="28"/>
        </w:rPr>
        <w:t>Рк</w:t>
      </w:r>
      <w:proofErr w:type="spellEnd"/>
      <w:r w:rsidRPr="005F7462">
        <w:rPr>
          <w:color w:val="000000" w:themeColor="text1"/>
          <w:sz w:val="28"/>
        </w:rPr>
        <w:t xml:space="preserve"> – размер привлекаемого кредита;</w:t>
      </w:r>
    </w:p>
    <w:p w:rsidR="000C4F2D" w:rsidRPr="005F7462" w:rsidRDefault="000C4F2D" w:rsidP="000C4F2D">
      <w:pPr>
        <w:ind w:firstLine="567"/>
        <w:jc w:val="both"/>
        <w:rPr>
          <w:color w:val="000000" w:themeColor="text1"/>
          <w:sz w:val="28"/>
        </w:rPr>
      </w:pPr>
      <w:proofErr w:type="spellStart"/>
      <w:r w:rsidRPr="005F7462">
        <w:rPr>
          <w:color w:val="000000" w:themeColor="text1"/>
          <w:sz w:val="28"/>
        </w:rPr>
        <w:t>Пд</w:t>
      </w:r>
      <w:proofErr w:type="spellEnd"/>
      <w:r w:rsidRPr="005F7462">
        <w:rPr>
          <w:color w:val="000000" w:themeColor="text1"/>
          <w:sz w:val="28"/>
        </w:rPr>
        <w:t xml:space="preserve"> – период пользования кредитом (дней), рассчитывается исходя из осуществления заимствований в очередном финансовом году и плановом периоде с 1 декабря;</w:t>
      </w:r>
    </w:p>
    <w:p w:rsidR="000C4F2D" w:rsidRPr="005F7462" w:rsidRDefault="000C4F2D" w:rsidP="000C4F2D">
      <w:pPr>
        <w:ind w:firstLine="567"/>
        <w:jc w:val="both"/>
        <w:rPr>
          <w:color w:val="000000" w:themeColor="text1"/>
          <w:sz w:val="28"/>
        </w:rPr>
      </w:pPr>
      <w:r w:rsidRPr="005F7462">
        <w:rPr>
          <w:color w:val="000000" w:themeColor="text1"/>
          <w:sz w:val="28"/>
        </w:rPr>
        <w:t> Н(М)</w:t>
      </w:r>
      <w:proofErr w:type="spellStart"/>
      <w:r w:rsidRPr="005F7462">
        <w:rPr>
          <w:color w:val="000000" w:themeColor="text1"/>
          <w:sz w:val="28"/>
        </w:rPr>
        <w:t>Цк%</w:t>
      </w:r>
      <w:proofErr w:type="spellEnd"/>
      <w:r w:rsidRPr="005F7462">
        <w:rPr>
          <w:color w:val="000000" w:themeColor="text1"/>
          <w:sz w:val="28"/>
        </w:rPr>
        <w:t xml:space="preserve"> – процентная ставка по кредиту (% годовых), рассчитанная методом сопоставимых рыночных цен (анализа рынка).</w:t>
      </w:r>
    </w:p>
    <w:p w:rsidR="000C4F2D" w:rsidRPr="005F7462" w:rsidRDefault="000C4F2D" w:rsidP="000C4F2D">
      <w:pPr>
        <w:ind w:firstLine="708"/>
        <w:jc w:val="both"/>
        <w:rPr>
          <w:color w:val="000000" w:themeColor="text1"/>
          <w:sz w:val="28"/>
        </w:rPr>
      </w:pPr>
      <w:r w:rsidRPr="005F7462">
        <w:rPr>
          <w:color w:val="000000" w:themeColor="text1"/>
          <w:sz w:val="28"/>
        </w:rPr>
        <w:t>Расходы на обслуживание планируемых к привлечению в очередном финансовом году и плановом периоде бюджетных кредитов из областного бюджета (</w:t>
      </w:r>
      <w:proofErr w:type="spellStart"/>
      <w:r w:rsidRPr="005F7462">
        <w:rPr>
          <w:color w:val="000000" w:themeColor="text1"/>
          <w:sz w:val="28"/>
        </w:rPr>
        <w:t>Бкр</w:t>
      </w:r>
      <w:proofErr w:type="spellEnd"/>
      <w:r w:rsidRPr="005F7462">
        <w:rPr>
          <w:color w:val="000000" w:themeColor="text1"/>
          <w:sz w:val="28"/>
        </w:rPr>
        <w:t>) рассчитываются по формуле:</w:t>
      </w:r>
    </w:p>
    <w:p w:rsidR="000C4F2D" w:rsidRPr="005F7462" w:rsidRDefault="000C4F2D" w:rsidP="000C4F2D">
      <w:pPr>
        <w:ind w:firstLine="709"/>
        <w:jc w:val="center"/>
        <w:rPr>
          <w:color w:val="000000" w:themeColor="text1"/>
          <w:sz w:val="28"/>
        </w:rPr>
      </w:pPr>
      <w:proofErr w:type="spellStart"/>
      <w:r w:rsidRPr="005F7462">
        <w:rPr>
          <w:color w:val="000000" w:themeColor="text1"/>
          <w:sz w:val="28"/>
        </w:rPr>
        <w:t>Бкр</w:t>
      </w:r>
      <w:proofErr w:type="spellEnd"/>
      <w:r w:rsidRPr="005F7462">
        <w:rPr>
          <w:color w:val="000000" w:themeColor="text1"/>
          <w:sz w:val="28"/>
        </w:rPr>
        <w:t xml:space="preserve"> = (</w:t>
      </w:r>
      <w:proofErr w:type="spellStart"/>
      <w:r w:rsidRPr="005F7462">
        <w:rPr>
          <w:color w:val="000000" w:themeColor="text1"/>
          <w:sz w:val="28"/>
        </w:rPr>
        <w:t>Рбкр</w:t>
      </w:r>
      <w:proofErr w:type="spellEnd"/>
      <w:r w:rsidRPr="005F7462">
        <w:rPr>
          <w:color w:val="000000" w:themeColor="text1"/>
          <w:sz w:val="28"/>
        </w:rPr>
        <w:t xml:space="preserve"> </w:t>
      </w:r>
      <w:proofErr w:type="spellStart"/>
      <w:r w:rsidRPr="005F7462">
        <w:rPr>
          <w:color w:val="000000" w:themeColor="text1"/>
          <w:sz w:val="28"/>
        </w:rPr>
        <w:t>х</w:t>
      </w:r>
      <w:proofErr w:type="spellEnd"/>
      <w:r w:rsidRPr="005F7462">
        <w:rPr>
          <w:color w:val="000000" w:themeColor="text1"/>
          <w:sz w:val="28"/>
        </w:rPr>
        <w:t xml:space="preserve"> </w:t>
      </w:r>
      <w:proofErr w:type="spellStart"/>
      <w:r w:rsidRPr="005F7462">
        <w:rPr>
          <w:color w:val="000000" w:themeColor="text1"/>
          <w:sz w:val="28"/>
        </w:rPr>
        <w:t>Пд</w:t>
      </w:r>
      <w:proofErr w:type="spellEnd"/>
      <w:r w:rsidRPr="005F7462">
        <w:rPr>
          <w:color w:val="000000" w:themeColor="text1"/>
          <w:sz w:val="28"/>
        </w:rPr>
        <w:t xml:space="preserve"> </w:t>
      </w:r>
      <w:proofErr w:type="spellStart"/>
      <w:r w:rsidRPr="005F7462">
        <w:rPr>
          <w:color w:val="000000" w:themeColor="text1"/>
          <w:sz w:val="28"/>
        </w:rPr>
        <w:t>х</w:t>
      </w:r>
      <w:proofErr w:type="spellEnd"/>
      <w:r w:rsidRPr="005F7462">
        <w:rPr>
          <w:color w:val="000000" w:themeColor="text1"/>
          <w:sz w:val="28"/>
        </w:rPr>
        <w:t xml:space="preserve"> П%) / 365 (366) дней,</w:t>
      </w:r>
    </w:p>
    <w:p w:rsidR="000C4F2D" w:rsidRPr="005F7462" w:rsidRDefault="000C4F2D" w:rsidP="000C4F2D">
      <w:pPr>
        <w:ind w:firstLine="709"/>
        <w:jc w:val="center"/>
        <w:rPr>
          <w:color w:val="000000" w:themeColor="text1"/>
          <w:sz w:val="28"/>
        </w:rPr>
      </w:pPr>
      <w:r w:rsidRPr="005F7462">
        <w:rPr>
          <w:color w:val="000000" w:themeColor="text1"/>
          <w:sz w:val="28"/>
        </w:rPr>
        <w:t> </w:t>
      </w:r>
    </w:p>
    <w:p w:rsidR="000C4F2D" w:rsidRPr="005F7462" w:rsidRDefault="000C4F2D" w:rsidP="000C4F2D">
      <w:pPr>
        <w:ind w:firstLine="567"/>
        <w:jc w:val="both"/>
        <w:rPr>
          <w:color w:val="000000" w:themeColor="text1"/>
          <w:sz w:val="28"/>
        </w:rPr>
      </w:pPr>
      <w:r w:rsidRPr="005F7462">
        <w:rPr>
          <w:color w:val="000000" w:themeColor="text1"/>
          <w:sz w:val="28"/>
        </w:rPr>
        <w:t xml:space="preserve">где: </w:t>
      </w:r>
      <w:proofErr w:type="spellStart"/>
      <w:r w:rsidRPr="005F7462">
        <w:rPr>
          <w:color w:val="000000" w:themeColor="text1"/>
          <w:sz w:val="28"/>
        </w:rPr>
        <w:t>Рбкр</w:t>
      </w:r>
      <w:proofErr w:type="spellEnd"/>
      <w:r w:rsidRPr="005F7462">
        <w:rPr>
          <w:color w:val="000000" w:themeColor="text1"/>
          <w:sz w:val="28"/>
        </w:rPr>
        <w:t xml:space="preserve"> – размер привлекаемого бюджетного кредита;</w:t>
      </w:r>
    </w:p>
    <w:p w:rsidR="000C4F2D" w:rsidRPr="005F7462" w:rsidRDefault="000C4F2D" w:rsidP="000C4F2D">
      <w:pPr>
        <w:ind w:firstLine="567"/>
        <w:jc w:val="both"/>
        <w:rPr>
          <w:color w:val="000000" w:themeColor="text1"/>
          <w:sz w:val="28"/>
        </w:rPr>
      </w:pPr>
      <w:proofErr w:type="spellStart"/>
      <w:r w:rsidRPr="005F7462">
        <w:rPr>
          <w:color w:val="000000" w:themeColor="text1"/>
          <w:sz w:val="28"/>
        </w:rPr>
        <w:t>Пд</w:t>
      </w:r>
      <w:proofErr w:type="spellEnd"/>
      <w:r w:rsidRPr="005F7462">
        <w:rPr>
          <w:color w:val="000000" w:themeColor="text1"/>
          <w:sz w:val="28"/>
        </w:rPr>
        <w:t xml:space="preserve"> – период пользования кредитом;</w:t>
      </w:r>
    </w:p>
    <w:p w:rsidR="000C4F2D" w:rsidRPr="005F7462" w:rsidRDefault="000C4F2D" w:rsidP="000C4F2D">
      <w:pPr>
        <w:rPr>
          <w:color w:val="000000" w:themeColor="text1"/>
          <w:sz w:val="28"/>
        </w:rPr>
      </w:pPr>
      <w:r w:rsidRPr="005F7462">
        <w:rPr>
          <w:color w:val="000000" w:themeColor="text1"/>
          <w:sz w:val="28"/>
        </w:rPr>
        <w:lastRenderedPageBreak/>
        <w:t>П% – процентная ставка по бюджетному кредиту (% годовых в соответствии с областным законом об областном бюджете на очередной финансовый год и плановый период).</w:t>
      </w:r>
    </w:p>
    <w:p w:rsidR="000C4F2D" w:rsidRPr="005F7462" w:rsidRDefault="000C4F2D" w:rsidP="006A1350">
      <w:pPr>
        <w:rPr>
          <w:color w:val="000000" w:themeColor="text1"/>
          <w:sz w:val="28"/>
        </w:rPr>
      </w:pPr>
    </w:p>
    <w:sectPr w:rsidR="000C4F2D" w:rsidRPr="005F7462" w:rsidSect="00EF48C3">
      <w:pgSz w:w="11906" w:h="16838"/>
      <w:pgMar w:top="851" w:right="851" w:bottom="1134" w:left="85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262F"/>
    <w:multiLevelType w:val="multilevel"/>
    <w:tmpl w:val="D8BAEE88"/>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4A4918DB"/>
    <w:multiLevelType w:val="hybridMultilevel"/>
    <w:tmpl w:val="B4A0F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30D06"/>
    <w:multiLevelType w:val="hybridMultilevel"/>
    <w:tmpl w:val="99164D90"/>
    <w:lvl w:ilvl="0" w:tplc="438260A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D9C1310"/>
    <w:multiLevelType w:val="hybridMultilevel"/>
    <w:tmpl w:val="5260C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72835"/>
    <w:rsid w:val="00033B2B"/>
    <w:rsid w:val="00044144"/>
    <w:rsid w:val="0008269B"/>
    <w:rsid w:val="000839F7"/>
    <w:rsid w:val="00090C7D"/>
    <w:rsid w:val="000B09DD"/>
    <w:rsid w:val="000B2021"/>
    <w:rsid w:val="000C0710"/>
    <w:rsid w:val="000C4F2D"/>
    <w:rsid w:val="00102E8D"/>
    <w:rsid w:val="00106805"/>
    <w:rsid w:val="001229C6"/>
    <w:rsid w:val="00136BC2"/>
    <w:rsid w:val="001554B3"/>
    <w:rsid w:val="00164DB3"/>
    <w:rsid w:val="00166BAA"/>
    <w:rsid w:val="00195B4A"/>
    <w:rsid w:val="001B7B10"/>
    <w:rsid w:val="001D1139"/>
    <w:rsid w:val="001F2974"/>
    <w:rsid w:val="00217671"/>
    <w:rsid w:val="00236A9F"/>
    <w:rsid w:val="00241FB2"/>
    <w:rsid w:val="00252B36"/>
    <w:rsid w:val="00252EB6"/>
    <w:rsid w:val="00261AAB"/>
    <w:rsid w:val="00276F55"/>
    <w:rsid w:val="002D14F7"/>
    <w:rsid w:val="00304EE3"/>
    <w:rsid w:val="0031072E"/>
    <w:rsid w:val="00311FD9"/>
    <w:rsid w:val="00324F99"/>
    <w:rsid w:val="00331051"/>
    <w:rsid w:val="003433EA"/>
    <w:rsid w:val="00360DD1"/>
    <w:rsid w:val="0036258C"/>
    <w:rsid w:val="00387193"/>
    <w:rsid w:val="003910A5"/>
    <w:rsid w:val="00392D9F"/>
    <w:rsid w:val="003A1F38"/>
    <w:rsid w:val="003A4293"/>
    <w:rsid w:val="00420150"/>
    <w:rsid w:val="00423EBF"/>
    <w:rsid w:val="00424DA6"/>
    <w:rsid w:val="00442797"/>
    <w:rsid w:val="00444B07"/>
    <w:rsid w:val="004538EE"/>
    <w:rsid w:val="00466927"/>
    <w:rsid w:val="00485459"/>
    <w:rsid w:val="004B546D"/>
    <w:rsid w:val="004D572B"/>
    <w:rsid w:val="004F6094"/>
    <w:rsid w:val="004F7B14"/>
    <w:rsid w:val="0052718F"/>
    <w:rsid w:val="00530FA9"/>
    <w:rsid w:val="0055153C"/>
    <w:rsid w:val="00570790"/>
    <w:rsid w:val="00575401"/>
    <w:rsid w:val="00587851"/>
    <w:rsid w:val="00590CAE"/>
    <w:rsid w:val="005A4DBB"/>
    <w:rsid w:val="005B258B"/>
    <w:rsid w:val="005C4068"/>
    <w:rsid w:val="005C7FF8"/>
    <w:rsid w:val="005E75F2"/>
    <w:rsid w:val="005F2FC3"/>
    <w:rsid w:val="005F7462"/>
    <w:rsid w:val="00601BE0"/>
    <w:rsid w:val="00611802"/>
    <w:rsid w:val="00626A01"/>
    <w:rsid w:val="006552A0"/>
    <w:rsid w:val="006658C0"/>
    <w:rsid w:val="00672835"/>
    <w:rsid w:val="0067551A"/>
    <w:rsid w:val="0068532D"/>
    <w:rsid w:val="00694F73"/>
    <w:rsid w:val="006A1350"/>
    <w:rsid w:val="006D3B4C"/>
    <w:rsid w:val="006E30AB"/>
    <w:rsid w:val="006E59D4"/>
    <w:rsid w:val="006F2413"/>
    <w:rsid w:val="00703005"/>
    <w:rsid w:val="00710178"/>
    <w:rsid w:val="007110CB"/>
    <w:rsid w:val="00715902"/>
    <w:rsid w:val="0073384D"/>
    <w:rsid w:val="00734E8F"/>
    <w:rsid w:val="00740132"/>
    <w:rsid w:val="0074121E"/>
    <w:rsid w:val="00753354"/>
    <w:rsid w:val="007A46AD"/>
    <w:rsid w:val="007C128B"/>
    <w:rsid w:val="007C5EB7"/>
    <w:rsid w:val="007D6025"/>
    <w:rsid w:val="007F03CC"/>
    <w:rsid w:val="00805B9E"/>
    <w:rsid w:val="00815420"/>
    <w:rsid w:val="00821BF0"/>
    <w:rsid w:val="00823F16"/>
    <w:rsid w:val="0083595D"/>
    <w:rsid w:val="008404A4"/>
    <w:rsid w:val="00863C96"/>
    <w:rsid w:val="00875D57"/>
    <w:rsid w:val="0088592C"/>
    <w:rsid w:val="00886237"/>
    <w:rsid w:val="00897F5C"/>
    <w:rsid w:val="008B5A0A"/>
    <w:rsid w:val="008C1C0A"/>
    <w:rsid w:val="00910AA1"/>
    <w:rsid w:val="009116CD"/>
    <w:rsid w:val="00914CAE"/>
    <w:rsid w:val="00921FE3"/>
    <w:rsid w:val="00950F3B"/>
    <w:rsid w:val="00951BA2"/>
    <w:rsid w:val="00976766"/>
    <w:rsid w:val="00A03FF3"/>
    <w:rsid w:val="00A101D3"/>
    <w:rsid w:val="00A5716B"/>
    <w:rsid w:val="00A81E6D"/>
    <w:rsid w:val="00A83FEA"/>
    <w:rsid w:val="00AA119E"/>
    <w:rsid w:val="00AC22A0"/>
    <w:rsid w:val="00AC2A36"/>
    <w:rsid w:val="00AD7028"/>
    <w:rsid w:val="00AE7522"/>
    <w:rsid w:val="00AF0802"/>
    <w:rsid w:val="00AF2776"/>
    <w:rsid w:val="00B00FA3"/>
    <w:rsid w:val="00B16778"/>
    <w:rsid w:val="00B2602A"/>
    <w:rsid w:val="00B53272"/>
    <w:rsid w:val="00B54F77"/>
    <w:rsid w:val="00B63191"/>
    <w:rsid w:val="00B804E7"/>
    <w:rsid w:val="00B80C84"/>
    <w:rsid w:val="00B82F0F"/>
    <w:rsid w:val="00B92EFE"/>
    <w:rsid w:val="00B95BBD"/>
    <w:rsid w:val="00BE2C22"/>
    <w:rsid w:val="00C04EAA"/>
    <w:rsid w:val="00C16E5E"/>
    <w:rsid w:val="00C366F2"/>
    <w:rsid w:val="00C54380"/>
    <w:rsid w:val="00C91749"/>
    <w:rsid w:val="00CA3055"/>
    <w:rsid w:val="00CB05F6"/>
    <w:rsid w:val="00CB4DA7"/>
    <w:rsid w:val="00CC70B6"/>
    <w:rsid w:val="00CD3FD2"/>
    <w:rsid w:val="00CE6744"/>
    <w:rsid w:val="00D1563F"/>
    <w:rsid w:val="00D231ED"/>
    <w:rsid w:val="00D31DBD"/>
    <w:rsid w:val="00D42661"/>
    <w:rsid w:val="00D44131"/>
    <w:rsid w:val="00D453EF"/>
    <w:rsid w:val="00D51A86"/>
    <w:rsid w:val="00D752DA"/>
    <w:rsid w:val="00D918EF"/>
    <w:rsid w:val="00D9327A"/>
    <w:rsid w:val="00DA2A6F"/>
    <w:rsid w:val="00DB211F"/>
    <w:rsid w:val="00DC0800"/>
    <w:rsid w:val="00DC749E"/>
    <w:rsid w:val="00DD3F18"/>
    <w:rsid w:val="00DD44A6"/>
    <w:rsid w:val="00DF0A26"/>
    <w:rsid w:val="00DF0A71"/>
    <w:rsid w:val="00DF5E56"/>
    <w:rsid w:val="00E0473A"/>
    <w:rsid w:val="00E1495F"/>
    <w:rsid w:val="00E22CA3"/>
    <w:rsid w:val="00E44995"/>
    <w:rsid w:val="00E64A7F"/>
    <w:rsid w:val="00E86A0D"/>
    <w:rsid w:val="00E955B3"/>
    <w:rsid w:val="00EB6F68"/>
    <w:rsid w:val="00EC09FD"/>
    <w:rsid w:val="00ED023A"/>
    <w:rsid w:val="00ED2F3C"/>
    <w:rsid w:val="00EF48C3"/>
    <w:rsid w:val="00F07210"/>
    <w:rsid w:val="00F10E77"/>
    <w:rsid w:val="00F151C0"/>
    <w:rsid w:val="00F338B7"/>
    <w:rsid w:val="00F40E10"/>
    <w:rsid w:val="00F46139"/>
    <w:rsid w:val="00F7209F"/>
    <w:rsid w:val="00F75FA8"/>
    <w:rsid w:val="00F80F14"/>
    <w:rsid w:val="00F911B3"/>
    <w:rsid w:val="00F937CA"/>
    <w:rsid w:val="00F969AA"/>
    <w:rsid w:val="00FA1622"/>
    <w:rsid w:val="00FB3DFF"/>
    <w:rsid w:val="00FC2C9C"/>
    <w:rsid w:val="00FC32E9"/>
    <w:rsid w:val="00FD3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72835"/>
    <w:pPr>
      <w:widowControl w:val="0"/>
    </w:pPr>
    <w:rPr>
      <w:rFonts w:ascii="Times New Roman" w:hAnsi="Times New Roman"/>
    </w:rPr>
  </w:style>
  <w:style w:type="paragraph" w:styleId="10">
    <w:name w:val="heading 1"/>
    <w:next w:val="a"/>
    <w:link w:val="11"/>
    <w:uiPriority w:val="9"/>
    <w:qFormat/>
    <w:rsid w:val="00672835"/>
    <w:pPr>
      <w:spacing w:before="120" w:after="120"/>
      <w:jc w:val="both"/>
      <w:outlineLvl w:val="0"/>
    </w:pPr>
    <w:rPr>
      <w:rFonts w:ascii="XO Thames" w:hAnsi="XO Thames"/>
      <w:b/>
      <w:sz w:val="32"/>
    </w:rPr>
  </w:style>
  <w:style w:type="paragraph" w:styleId="2">
    <w:name w:val="heading 2"/>
    <w:next w:val="a"/>
    <w:link w:val="20"/>
    <w:uiPriority w:val="9"/>
    <w:qFormat/>
    <w:rsid w:val="00672835"/>
    <w:pPr>
      <w:spacing w:before="120" w:after="120"/>
      <w:jc w:val="both"/>
      <w:outlineLvl w:val="1"/>
    </w:pPr>
    <w:rPr>
      <w:rFonts w:ascii="XO Thames" w:hAnsi="XO Thames"/>
      <w:b/>
      <w:sz w:val="28"/>
    </w:rPr>
  </w:style>
  <w:style w:type="paragraph" w:styleId="3">
    <w:name w:val="heading 3"/>
    <w:next w:val="a"/>
    <w:link w:val="30"/>
    <w:uiPriority w:val="9"/>
    <w:qFormat/>
    <w:rsid w:val="00672835"/>
    <w:pPr>
      <w:spacing w:before="120" w:after="120"/>
      <w:jc w:val="both"/>
      <w:outlineLvl w:val="2"/>
    </w:pPr>
    <w:rPr>
      <w:rFonts w:ascii="XO Thames" w:hAnsi="XO Thames"/>
      <w:b/>
      <w:sz w:val="26"/>
    </w:rPr>
  </w:style>
  <w:style w:type="paragraph" w:styleId="4">
    <w:name w:val="heading 4"/>
    <w:next w:val="a"/>
    <w:link w:val="40"/>
    <w:uiPriority w:val="9"/>
    <w:qFormat/>
    <w:rsid w:val="00672835"/>
    <w:pPr>
      <w:spacing w:before="120" w:after="120"/>
      <w:jc w:val="both"/>
      <w:outlineLvl w:val="3"/>
    </w:pPr>
    <w:rPr>
      <w:rFonts w:ascii="XO Thames" w:hAnsi="XO Thames"/>
      <w:b/>
      <w:sz w:val="24"/>
    </w:rPr>
  </w:style>
  <w:style w:type="paragraph" w:styleId="5">
    <w:name w:val="heading 5"/>
    <w:next w:val="a"/>
    <w:link w:val="50"/>
    <w:uiPriority w:val="9"/>
    <w:qFormat/>
    <w:rsid w:val="0067283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72835"/>
    <w:rPr>
      <w:rFonts w:ascii="Times New Roman" w:hAnsi="Times New Roman"/>
    </w:rPr>
  </w:style>
  <w:style w:type="paragraph" w:styleId="a3">
    <w:name w:val="Body Text Indent"/>
    <w:basedOn w:val="a"/>
    <w:link w:val="a4"/>
    <w:rsid w:val="00672835"/>
    <w:pPr>
      <w:widowControl/>
      <w:spacing w:after="120"/>
      <w:ind w:left="283"/>
    </w:pPr>
    <w:rPr>
      <w:sz w:val="24"/>
    </w:rPr>
  </w:style>
  <w:style w:type="character" w:customStyle="1" w:styleId="a4">
    <w:name w:val="Основной текст с отступом Знак"/>
    <w:basedOn w:val="1"/>
    <w:link w:val="a3"/>
    <w:rsid w:val="00672835"/>
    <w:rPr>
      <w:rFonts w:ascii="Times New Roman" w:hAnsi="Times New Roman"/>
      <w:sz w:val="24"/>
    </w:rPr>
  </w:style>
  <w:style w:type="paragraph" w:styleId="21">
    <w:name w:val="toc 2"/>
    <w:next w:val="a"/>
    <w:link w:val="22"/>
    <w:uiPriority w:val="39"/>
    <w:rsid w:val="00672835"/>
    <w:pPr>
      <w:ind w:left="200"/>
    </w:pPr>
    <w:rPr>
      <w:rFonts w:ascii="XO Thames" w:hAnsi="XO Thames"/>
      <w:sz w:val="28"/>
    </w:rPr>
  </w:style>
  <w:style w:type="character" w:customStyle="1" w:styleId="22">
    <w:name w:val="Оглавление 2 Знак"/>
    <w:link w:val="21"/>
    <w:rsid w:val="00672835"/>
    <w:rPr>
      <w:rFonts w:ascii="XO Thames" w:hAnsi="XO Thames"/>
      <w:sz w:val="28"/>
    </w:rPr>
  </w:style>
  <w:style w:type="paragraph" w:customStyle="1" w:styleId="ConsTitle">
    <w:name w:val="ConsTitle"/>
    <w:link w:val="ConsTitle1"/>
    <w:rsid w:val="00672835"/>
    <w:pPr>
      <w:widowControl w:val="0"/>
      <w:ind w:right="19772"/>
    </w:pPr>
    <w:rPr>
      <w:rFonts w:ascii="Arial" w:hAnsi="Arial"/>
      <w:b/>
      <w:sz w:val="18"/>
    </w:rPr>
  </w:style>
  <w:style w:type="character" w:customStyle="1" w:styleId="ConsTitle1">
    <w:name w:val="ConsTitle1"/>
    <w:link w:val="ConsTitle"/>
    <w:rsid w:val="00672835"/>
    <w:rPr>
      <w:rFonts w:ascii="Arial" w:hAnsi="Arial"/>
      <w:b/>
      <w:sz w:val="18"/>
    </w:rPr>
  </w:style>
  <w:style w:type="paragraph" w:styleId="41">
    <w:name w:val="toc 4"/>
    <w:next w:val="a"/>
    <w:link w:val="42"/>
    <w:uiPriority w:val="39"/>
    <w:rsid w:val="00672835"/>
    <w:pPr>
      <w:ind w:left="600"/>
    </w:pPr>
    <w:rPr>
      <w:rFonts w:ascii="XO Thames" w:hAnsi="XO Thames"/>
      <w:sz w:val="28"/>
    </w:rPr>
  </w:style>
  <w:style w:type="character" w:customStyle="1" w:styleId="42">
    <w:name w:val="Оглавление 4 Знак"/>
    <w:link w:val="41"/>
    <w:rsid w:val="00672835"/>
    <w:rPr>
      <w:rFonts w:ascii="XO Thames" w:hAnsi="XO Thames"/>
      <w:sz w:val="28"/>
    </w:rPr>
  </w:style>
  <w:style w:type="paragraph" w:styleId="6">
    <w:name w:val="toc 6"/>
    <w:next w:val="a"/>
    <w:link w:val="60"/>
    <w:uiPriority w:val="39"/>
    <w:rsid w:val="00672835"/>
    <w:pPr>
      <w:ind w:left="1000"/>
    </w:pPr>
    <w:rPr>
      <w:rFonts w:ascii="XO Thames" w:hAnsi="XO Thames"/>
      <w:sz w:val="28"/>
    </w:rPr>
  </w:style>
  <w:style w:type="character" w:customStyle="1" w:styleId="60">
    <w:name w:val="Оглавление 6 Знак"/>
    <w:link w:val="6"/>
    <w:rsid w:val="00672835"/>
    <w:rPr>
      <w:rFonts w:ascii="XO Thames" w:hAnsi="XO Thames"/>
      <w:sz w:val="28"/>
    </w:rPr>
  </w:style>
  <w:style w:type="paragraph" w:styleId="7">
    <w:name w:val="toc 7"/>
    <w:next w:val="a"/>
    <w:link w:val="70"/>
    <w:uiPriority w:val="39"/>
    <w:rsid w:val="00672835"/>
    <w:pPr>
      <w:ind w:left="1200"/>
    </w:pPr>
    <w:rPr>
      <w:rFonts w:ascii="XO Thames" w:hAnsi="XO Thames"/>
      <w:sz w:val="28"/>
    </w:rPr>
  </w:style>
  <w:style w:type="character" w:customStyle="1" w:styleId="70">
    <w:name w:val="Оглавление 7 Знак"/>
    <w:link w:val="7"/>
    <w:rsid w:val="00672835"/>
    <w:rPr>
      <w:rFonts w:ascii="XO Thames" w:hAnsi="XO Thames"/>
      <w:sz w:val="28"/>
    </w:rPr>
  </w:style>
  <w:style w:type="character" w:customStyle="1" w:styleId="30">
    <w:name w:val="Заголовок 3 Знак"/>
    <w:link w:val="3"/>
    <w:rsid w:val="00672835"/>
    <w:rPr>
      <w:rFonts w:ascii="XO Thames" w:hAnsi="XO Thames"/>
      <w:b/>
      <w:sz w:val="26"/>
    </w:rPr>
  </w:style>
  <w:style w:type="paragraph" w:styleId="31">
    <w:name w:val="toc 3"/>
    <w:next w:val="a"/>
    <w:link w:val="32"/>
    <w:uiPriority w:val="39"/>
    <w:rsid w:val="00672835"/>
    <w:pPr>
      <w:ind w:left="400"/>
    </w:pPr>
    <w:rPr>
      <w:rFonts w:ascii="XO Thames" w:hAnsi="XO Thames"/>
      <w:sz w:val="28"/>
    </w:rPr>
  </w:style>
  <w:style w:type="character" w:customStyle="1" w:styleId="32">
    <w:name w:val="Оглавление 3 Знак"/>
    <w:link w:val="31"/>
    <w:rsid w:val="00672835"/>
    <w:rPr>
      <w:rFonts w:ascii="XO Thames" w:hAnsi="XO Thames"/>
      <w:sz w:val="28"/>
    </w:rPr>
  </w:style>
  <w:style w:type="character" w:customStyle="1" w:styleId="50">
    <w:name w:val="Заголовок 5 Знак"/>
    <w:link w:val="5"/>
    <w:rsid w:val="00672835"/>
    <w:rPr>
      <w:rFonts w:ascii="XO Thames" w:hAnsi="XO Thames"/>
      <w:b/>
      <w:sz w:val="22"/>
    </w:rPr>
  </w:style>
  <w:style w:type="character" w:customStyle="1" w:styleId="11">
    <w:name w:val="Заголовок 1 Знак"/>
    <w:link w:val="10"/>
    <w:rsid w:val="00672835"/>
    <w:rPr>
      <w:rFonts w:ascii="XO Thames" w:hAnsi="XO Thames"/>
      <w:b/>
      <w:sz w:val="32"/>
    </w:rPr>
  </w:style>
  <w:style w:type="paragraph" w:customStyle="1" w:styleId="12">
    <w:name w:val="Гиперссылка1"/>
    <w:link w:val="a5"/>
    <w:rsid w:val="00672835"/>
    <w:rPr>
      <w:color w:val="0000FF"/>
      <w:u w:val="single"/>
    </w:rPr>
  </w:style>
  <w:style w:type="character" w:styleId="a5">
    <w:name w:val="Hyperlink"/>
    <w:link w:val="12"/>
    <w:rsid w:val="00672835"/>
    <w:rPr>
      <w:color w:val="0000FF"/>
      <w:u w:val="single"/>
    </w:rPr>
  </w:style>
  <w:style w:type="paragraph" w:customStyle="1" w:styleId="Footnote">
    <w:name w:val="Footnote"/>
    <w:link w:val="Footnote1"/>
    <w:rsid w:val="00672835"/>
    <w:pPr>
      <w:ind w:firstLine="851"/>
      <w:jc w:val="both"/>
    </w:pPr>
    <w:rPr>
      <w:rFonts w:ascii="XO Thames" w:hAnsi="XO Thames"/>
      <w:sz w:val="22"/>
    </w:rPr>
  </w:style>
  <w:style w:type="character" w:customStyle="1" w:styleId="Footnote1">
    <w:name w:val="Footnote1"/>
    <w:link w:val="Footnote"/>
    <w:rsid w:val="00672835"/>
    <w:rPr>
      <w:rFonts w:ascii="XO Thames" w:hAnsi="XO Thames"/>
      <w:sz w:val="22"/>
    </w:rPr>
  </w:style>
  <w:style w:type="paragraph" w:styleId="13">
    <w:name w:val="toc 1"/>
    <w:next w:val="a"/>
    <w:link w:val="14"/>
    <w:uiPriority w:val="39"/>
    <w:rsid w:val="00672835"/>
    <w:rPr>
      <w:rFonts w:ascii="XO Thames" w:hAnsi="XO Thames"/>
      <w:b/>
      <w:sz w:val="28"/>
    </w:rPr>
  </w:style>
  <w:style w:type="character" w:customStyle="1" w:styleId="14">
    <w:name w:val="Оглавление 1 Знак"/>
    <w:link w:val="13"/>
    <w:rsid w:val="00672835"/>
    <w:rPr>
      <w:rFonts w:ascii="XO Thames" w:hAnsi="XO Thames"/>
      <w:b/>
      <w:sz w:val="28"/>
    </w:rPr>
  </w:style>
  <w:style w:type="paragraph" w:customStyle="1" w:styleId="ConsNonformat">
    <w:name w:val="ConsNonformat"/>
    <w:link w:val="ConsNonformat1"/>
    <w:rsid w:val="00672835"/>
    <w:pPr>
      <w:widowControl w:val="0"/>
      <w:ind w:right="19772"/>
    </w:pPr>
    <w:rPr>
      <w:rFonts w:ascii="Courier New" w:hAnsi="Courier New"/>
      <w:sz w:val="22"/>
    </w:rPr>
  </w:style>
  <w:style w:type="character" w:customStyle="1" w:styleId="ConsNonformat1">
    <w:name w:val="ConsNonformat1"/>
    <w:link w:val="ConsNonformat"/>
    <w:rsid w:val="00672835"/>
    <w:rPr>
      <w:rFonts w:ascii="Courier New" w:hAnsi="Courier New"/>
      <w:sz w:val="22"/>
    </w:rPr>
  </w:style>
  <w:style w:type="paragraph" w:customStyle="1" w:styleId="HeaderandFooter">
    <w:name w:val="Header and Footer"/>
    <w:link w:val="HeaderandFooter1"/>
    <w:rsid w:val="00672835"/>
    <w:pPr>
      <w:jc w:val="both"/>
    </w:pPr>
    <w:rPr>
      <w:rFonts w:ascii="XO Thames" w:hAnsi="XO Thames"/>
    </w:rPr>
  </w:style>
  <w:style w:type="character" w:customStyle="1" w:styleId="HeaderandFooter1">
    <w:name w:val="Header and Footer1"/>
    <w:link w:val="HeaderandFooter"/>
    <w:rsid w:val="00672835"/>
    <w:rPr>
      <w:rFonts w:ascii="XO Thames" w:hAnsi="XO Thames"/>
      <w:sz w:val="20"/>
    </w:rPr>
  </w:style>
  <w:style w:type="paragraph" w:styleId="9">
    <w:name w:val="toc 9"/>
    <w:next w:val="a"/>
    <w:link w:val="90"/>
    <w:uiPriority w:val="39"/>
    <w:rsid w:val="00672835"/>
    <w:pPr>
      <w:ind w:left="1600"/>
    </w:pPr>
    <w:rPr>
      <w:rFonts w:ascii="XO Thames" w:hAnsi="XO Thames"/>
      <w:sz w:val="28"/>
    </w:rPr>
  </w:style>
  <w:style w:type="character" w:customStyle="1" w:styleId="90">
    <w:name w:val="Оглавление 9 Знак"/>
    <w:link w:val="9"/>
    <w:rsid w:val="00672835"/>
    <w:rPr>
      <w:rFonts w:ascii="XO Thames" w:hAnsi="XO Thames"/>
      <w:sz w:val="28"/>
    </w:rPr>
  </w:style>
  <w:style w:type="paragraph" w:customStyle="1" w:styleId="15">
    <w:name w:val="Основной шрифт абзаца1"/>
    <w:rsid w:val="00672835"/>
  </w:style>
  <w:style w:type="paragraph" w:styleId="8">
    <w:name w:val="toc 8"/>
    <w:next w:val="a"/>
    <w:link w:val="80"/>
    <w:uiPriority w:val="39"/>
    <w:rsid w:val="00672835"/>
    <w:pPr>
      <w:ind w:left="1400"/>
    </w:pPr>
    <w:rPr>
      <w:rFonts w:ascii="XO Thames" w:hAnsi="XO Thames"/>
      <w:sz w:val="28"/>
    </w:rPr>
  </w:style>
  <w:style w:type="character" w:customStyle="1" w:styleId="80">
    <w:name w:val="Оглавление 8 Знак"/>
    <w:link w:val="8"/>
    <w:rsid w:val="00672835"/>
    <w:rPr>
      <w:rFonts w:ascii="XO Thames" w:hAnsi="XO Thames"/>
      <w:sz w:val="28"/>
    </w:rPr>
  </w:style>
  <w:style w:type="paragraph" w:styleId="51">
    <w:name w:val="toc 5"/>
    <w:next w:val="a"/>
    <w:link w:val="52"/>
    <w:uiPriority w:val="39"/>
    <w:rsid w:val="00672835"/>
    <w:pPr>
      <w:ind w:left="800"/>
    </w:pPr>
    <w:rPr>
      <w:rFonts w:ascii="XO Thames" w:hAnsi="XO Thames"/>
      <w:sz w:val="28"/>
    </w:rPr>
  </w:style>
  <w:style w:type="character" w:customStyle="1" w:styleId="52">
    <w:name w:val="Оглавление 5 Знак"/>
    <w:link w:val="51"/>
    <w:rsid w:val="00672835"/>
    <w:rPr>
      <w:rFonts w:ascii="XO Thames" w:hAnsi="XO Thames"/>
      <w:sz w:val="28"/>
    </w:rPr>
  </w:style>
  <w:style w:type="paragraph" w:styleId="a6">
    <w:name w:val="Subtitle"/>
    <w:next w:val="a"/>
    <w:link w:val="a7"/>
    <w:uiPriority w:val="11"/>
    <w:qFormat/>
    <w:rsid w:val="00672835"/>
    <w:pPr>
      <w:jc w:val="both"/>
    </w:pPr>
    <w:rPr>
      <w:rFonts w:ascii="XO Thames" w:hAnsi="XO Thames"/>
      <w:i/>
      <w:sz w:val="24"/>
    </w:rPr>
  </w:style>
  <w:style w:type="character" w:customStyle="1" w:styleId="a7">
    <w:name w:val="Подзаголовок Знак"/>
    <w:link w:val="a6"/>
    <w:rsid w:val="00672835"/>
    <w:rPr>
      <w:rFonts w:ascii="XO Thames" w:hAnsi="XO Thames"/>
      <w:i/>
      <w:sz w:val="24"/>
    </w:rPr>
  </w:style>
  <w:style w:type="paragraph" w:styleId="a8">
    <w:name w:val="Title"/>
    <w:next w:val="a"/>
    <w:link w:val="a9"/>
    <w:uiPriority w:val="10"/>
    <w:qFormat/>
    <w:rsid w:val="00672835"/>
    <w:pPr>
      <w:spacing w:before="567" w:after="567"/>
      <w:jc w:val="center"/>
    </w:pPr>
    <w:rPr>
      <w:rFonts w:ascii="XO Thames" w:hAnsi="XO Thames"/>
      <w:b/>
      <w:caps/>
      <w:sz w:val="40"/>
    </w:rPr>
  </w:style>
  <w:style w:type="character" w:customStyle="1" w:styleId="a9">
    <w:name w:val="Название Знак"/>
    <w:link w:val="a8"/>
    <w:rsid w:val="00672835"/>
    <w:rPr>
      <w:rFonts w:ascii="XO Thames" w:hAnsi="XO Thames"/>
      <w:b/>
      <w:caps/>
      <w:sz w:val="40"/>
    </w:rPr>
  </w:style>
  <w:style w:type="character" w:customStyle="1" w:styleId="40">
    <w:name w:val="Заголовок 4 Знак"/>
    <w:link w:val="4"/>
    <w:rsid w:val="00672835"/>
    <w:rPr>
      <w:rFonts w:ascii="XO Thames" w:hAnsi="XO Thames"/>
      <w:b/>
      <w:sz w:val="24"/>
    </w:rPr>
  </w:style>
  <w:style w:type="character" w:customStyle="1" w:styleId="20">
    <w:name w:val="Заголовок 2 Знак"/>
    <w:link w:val="2"/>
    <w:rsid w:val="00672835"/>
    <w:rPr>
      <w:rFonts w:ascii="XO Thames" w:hAnsi="XO Thames"/>
      <w:b/>
      <w:sz w:val="28"/>
    </w:rPr>
  </w:style>
  <w:style w:type="table" w:styleId="aa">
    <w:name w:val="Table Grid"/>
    <w:basedOn w:val="a1"/>
    <w:rsid w:val="006728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E0473A"/>
    <w:pPr>
      <w:widowControl w:val="0"/>
      <w:autoSpaceDE w:val="0"/>
      <w:autoSpaceDN w:val="0"/>
      <w:adjustRightInd w:val="0"/>
      <w:ind w:firstLine="720"/>
    </w:pPr>
    <w:rPr>
      <w:rFonts w:ascii="Arial" w:hAnsi="Arial" w:cs="Arial"/>
      <w:color w:val="auto"/>
    </w:rPr>
  </w:style>
  <w:style w:type="paragraph" w:customStyle="1" w:styleId="16">
    <w:name w:val="Без интервала1"/>
    <w:uiPriority w:val="99"/>
    <w:qFormat/>
    <w:rsid w:val="00575401"/>
    <w:rPr>
      <w:color w:val="auto"/>
      <w:sz w:val="22"/>
      <w:szCs w:val="22"/>
      <w:lang w:eastAsia="en-US"/>
    </w:rPr>
  </w:style>
  <w:style w:type="paragraph" w:customStyle="1" w:styleId="ConsPlusNonformat">
    <w:name w:val="ConsPlusNonformat"/>
    <w:uiPriority w:val="99"/>
    <w:rsid w:val="006A1350"/>
    <w:pPr>
      <w:widowControl w:val="0"/>
      <w:autoSpaceDE w:val="0"/>
      <w:autoSpaceDN w:val="0"/>
      <w:adjustRightInd w:val="0"/>
    </w:pPr>
    <w:rPr>
      <w:rFonts w:ascii="Courier New" w:hAnsi="Courier New" w:cs="Courier New"/>
      <w:color w:val="auto"/>
    </w:rPr>
  </w:style>
  <w:style w:type="paragraph" w:styleId="ab">
    <w:name w:val="List Paragraph"/>
    <w:basedOn w:val="a"/>
    <w:uiPriority w:val="34"/>
    <w:qFormat/>
    <w:rsid w:val="0075335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E421-2557-4911-8AFD-5928B21E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18</Pages>
  <Words>7062</Words>
  <Characters>40254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7</cp:revision>
  <dcterms:created xsi:type="dcterms:W3CDTF">2024-10-07T07:17:00Z</dcterms:created>
  <dcterms:modified xsi:type="dcterms:W3CDTF">2024-10-14T13:01:00Z</dcterms:modified>
</cp:coreProperties>
</file>