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9D7B0D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8B01DB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8420CD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="00236FEC"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В </w:t>
      </w:r>
      <w:r w:rsidR="00C87FD0">
        <w:rPr>
          <w:rFonts w:ascii="Times New Roman" w:hAnsi="Times New Roman"/>
          <w:sz w:val="24"/>
        </w:rPr>
        <w:t xml:space="preserve">целях предупреждения административных правонарушений, защиты законных прав и интересов физических и юридических лиц и </w:t>
      </w:r>
      <w:r w:rsidR="008B01DB">
        <w:rPr>
          <w:rFonts w:ascii="Times New Roman" w:hAnsi="Times New Roman"/>
          <w:sz w:val="24"/>
        </w:rPr>
        <w:t>в соответствии</w:t>
      </w:r>
      <w:r w:rsidRPr="003A6B35">
        <w:rPr>
          <w:rFonts w:ascii="Times New Roman" w:hAnsi="Times New Roman"/>
          <w:sz w:val="24"/>
        </w:rPr>
        <w:t xml:space="preserve"> с </w:t>
      </w:r>
      <w:r w:rsidR="00C87FD0">
        <w:rPr>
          <w:rFonts w:ascii="Times New Roman" w:hAnsi="Times New Roman"/>
          <w:sz w:val="24"/>
        </w:rPr>
        <w:t>Областным</w:t>
      </w:r>
      <w:r w:rsidRPr="003A6B35">
        <w:rPr>
          <w:rFonts w:ascii="Times New Roman" w:hAnsi="Times New Roman"/>
          <w:sz w:val="24"/>
        </w:rPr>
        <w:t xml:space="preserve"> </w:t>
      </w:r>
      <w:r w:rsidR="008B01DB" w:rsidRPr="003A6B35">
        <w:rPr>
          <w:rFonts w:ascii="Times New Roman" w:hAnsi="Times New Roman"/>
          <w:sz w:val="24"/>
        </w:rPr>
        <w:t xml:space="preserve">законом </w:t>
      </w:r>
      <w:r w:rsidR="008B01DB">
        <w:rPr>
          <w:rFonts w:ascii="Times New Roman" w:hAnsi="Times New Roman"/>
          <w:sz w:val="24"/>
        </w:rPr>
        <w:t>от</w:t>
      </w:r>
      <w:r w:rsidR="00C87FD0">
        <w:rPr>
          <w:rFonts w:ascii="Times New Roman" w:hAnsi="Times New Roman"/>
          <w:sz w:val="24"/>
        </w:rPr>
        <w:t xml:space="preserve"> 25.10.2002 № 273-ЗС «Об административных правонарушениях» (с изменениями и дополнениями</w:t>
      </w:r>
      <w:r w:rsidR="008B01DB">
        <w:rPr>
          <w:rFonts w:ascii="Times New Roman" w:hAnsi="Times New Roman"/>
          <w:sz w:val="24"/>
        </w:rPr>
        <w:t>), Администрация</w:t>
      </w:r>
      <w:r>
        <w:rPr>
          <w:rFonts w:ascii="Times New Roman" w:hAnsi="Times New Roman"/>
          <w:sz w:val="24"/>
        </w:rPr>
        <w:t xml:space="preserve"> Гигантовского сельского поселения  </w:t>
      </w:r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="00C87FD0">
        <w:rPr>
          <w:rFonts w:ascii="Times New Roman" w:eastAsia="SimSun" w:hAnsi="Times New Roman" w:cs="Times New Roman"/>
          <w:sz w:val="24"/>
        </w:rPr>
        <w:t xml:space="preserve"> сельского поселения </w:t>
      </w:r>
      <w:r w:rsidRPr="00CC4AE9">
        <w:rPr>
          <w:rFonts w:ascii="Times New Roman" w:eastAsia="SimSun" w:hAnsi="Times New Roman" w:cs="Times New Roman"/>
          <w:sz w:val="24"/>
        </w:rPr>
        <w:t xml:space="preserve">«Об утверждении Перечня должностных </w:t>
      </w:r>
      <w:r w:rsidR="008B01DB" w:rsidRPr="00CC4AE9">
        <w:rPr>
          <w:rFonts w:ascii="Times New Roman" w:eastAsia="SimSun" w:hAnsi="Times New Roman" w:cs="Times New Roman"/>
          <w:sz w:val="24"/>
        </w:rPr>
        <w:t>лиц, уполномоченных</w:t>
      </w:r>
      <w:r w:rsidRPr="00CC4AE9">
        <w:rPr>
          <w:rFonts w:ascii="Times New Roman" w:eastAsia="SimSun" w:hAnsi="Times New Roman" w:cs="Times New Roman"/>
          <w:sz w:val="24"/>
        </w:rPr>
        <w:t xml:space="preserve">   составлять     </w:t>
      </w:r>
      <w:r w:rsidR="008B01DB" w:rsidRPr="00CC4AE9">
        <w:rPr>
          <w:rFonts w:ascii="Times New Roman" w:eastAsia="SimSun" w:hAnsi="Times New Roman" w:cs="Times New Roman"/>
          <w:sz w:val="24"/>
        </w:rPr>
        <w:t>протоколы об</w:t>
      </w:r>
      <w:r w:rsidRPr="00CC4AE9">
        <w:rPr>
          <w:rFonts w:ascii="Times New Roman" w:eastAsia="SimSun" w:hAnsi="Times New Roman" w:cs="Times New Roman"/>
          <w:sz w:val="24"/>
        </w:rPr>
        <w:t xml:space="preserve">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8420CD">
        <w:rPr>
          <w:rFonts w:ascii="Times New Roman" w:hAnsi="Times New Roman" w:cs="Times New Roman"/>
          <w:sz w:val="24"/>
        </w:rPr>
        <w:t>04.02.2025</w:t>
      </w:r>
      <w:r w:rsidR="008B01DB">
        <w:rPr>
          <w:rFonts w:ascii="Times New Roman" w:hAnsi="Times New Roman" w:cs="Times New Roman"/>
          <w:sz w:val="24"/>
        </w:rPr>
        <w:t xml:space="preserve"> №</w:t>
      </w:r>
      <w:r w:rsidR="008420CD">
        <w:rPr>
          <w:rFonts w:ascii="Times New Roman" w:hAnsi="Times New Roman" w:cs="Times New Roman"/>
          <w:sz w:val="24"/>
        </w:rPr>
        <w:t xml:space="preserve"> 28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="00C87FD0">
        <w:rPr>
          <w:rFonts w:ascii="Times New Roman" w:eastAsia="SimSun" w:hAnsi="Times New Roman" w:cs="Times New Roman"/>
          <w:sz w:val="24"/>
        </w:rPr>
        <w:t xml:space="preserve"> считать утратившим силу.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</w:p>
    <w:p w:rsidR="00CC4AE9" w:rsidRPr="00702635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702635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 w:rsidRPr="00702635">
        <w:rPr>
          <w:rFonts w:ascii="Times New Roman" w:hAnsi="Times New Roman" w:cs="Times New Roman"/>
          <w:sz w:val="24"/>
        </w:rPr>
        <w:t>Гигантовского</w:t>
      </w:r>
      <w:r w:rsidR="00702635" w:rsidRPr="00702635">
        <w:rPr>
          <w:rFonts w:ascii="Times New Roman" w:eastAsia="SimSun" w:hAnsi="Times New Roman" w:cs="Times New Roman"/>
          <w:sz w:val="24"/>
        </w:rPr>
        <w:t xml:space="preserve"> сельского поселения</w:t>
      </w:r>
      <w:r w:rsidR="00702635">
        <w:rPr>
          <w:rFonts w:ascii="Times New Roman" w:eastAsia="SimSun" w:hAnsi="Times New Roman" w:cs="Times New Roman"/>
          <w:sz w:val="24"/>
        </w:rPr>
        <w:t xml:space="preserve"> и </w:t>
      </w:r>
      <w:r w:rsidR="00702635" w:rsidRPr="00702635">
        <w:rPr>
          <w:rFonts w:ascii="Times New Roman" w:hAnsi="Times New Roman" w:cs="Times New Roman"/>
          <w:szCs w:val="24"/>
        </w:rPr>
        <w:t>разместить настоящее постановление в сети Интернет на официальном Интернет-сайте Администрации Гигантовского сельского поселения.</w:t>
      </w:r>
    </w:p>
    <w:p w:rsidR="00CC4AE9" w:rsidRPr="00CC4AE9" w:rsidRDefault="00CC4AE9" w:rsidP="00C87FD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Контроль за выполнением постановления оставляю за собой.</w:t>
      </w:r>
    </w:p>
    <w:p w:rsidR="00CC4AE9" w:rsidRDefault="00CC4AE9" w:rsidP="00C87FD0">
      <w:pPr>
        <w:spacing w:after="0"/>
        <w:jc w:val="both"/>
        <w:rPr>
          <w:rFonts w:ascii="Times New Roman" w:eastAsia="SimSun" w:hAnsi="Times New Roman" w:cs="Times New Roman"/>
          <w:b/>
          <w:sz w:val="24"/>
        </w:rPr>
      </w:pPr>
    </w:p>
    <w:p w:rsidR="00CC6D13" w:rsidRDefault="00CC6D13" w:rsidP="000708EF">
      <w:pPr>
        <w:pStyle w:val="a3"/>
        <w:spacing w:before="0" w:beforeAutospacing="0" w:after="0" w:afterAutospacing="0"/>
        <w:jc w:val="both"/>
        <w:rPr>
          <w:rFonts w:eastAsia="SimSun"/>
          <w:b/>
          <w:szCs w:val="22"/>
        </w:rPr>
      </w:pPr>
    </w:p>
    <w:p w:rsidR="00FC1DA0" w:rsidRPr="000708EF" w:rsidRDefault="00CC6D13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 xml:space="preserve">  </w:t>
      </w:r>
      <w:r w:rsidR="00C50024"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r w:rsidR="00CC6D13">
        <w:rPr>
          <w:sz w:val="26"/>
          <w:szCs w:val="26"/>
        </w:rPr>
        <w:t>Ю.М.Штельман</w:t>
      </w:r>
    </w:p>
    <w:p w:rsidR="00CC6D13" w:rsidRDefault="00CC6D13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B613E" w:rsidRDefault="005B613E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87FD0" w:rsidRDefault="00C87FD0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lastRenderedPageBreak/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8420CD">
        <w:rPr>
          <w:rFonts w:ascii="Times New Roman" w:eastAsia="SimSun" w:hAnsi="Times New Roman" w:cs="Times New Roman"/>
          <w:sz w:val="24"/>
        </w:rPr>
        <w:t>.04.</w:t>
      </w:r>
      <w:r w:rsidR="008732C7">
        <w:rPr>
          <w:rFonts w:ascii="Times New Roman" w:eastAsia="SimSun" w:hAnsi="Times New Roman" w:cs="Times New Roman"/>
          <w:sz w:val="24"/>
        </w:rPr>
        <w:t>2025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bookmarkStart w:id="0" w:name="_GoBack"/>
      <w:bookmarkEnd w:id="0"/>
    </w:p>
    <w:p w:rsidR="00CC4AE9" w:rsidRPr="00CC4AE9" w:rsidRDefault="00CC4AE9" w:rsidP="00F57F5F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F57F5F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F57F5F" w:rsidRDefault="00CC4AE9" w:rsidP="00F57F5F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4076"/>
      </w:tblGrid>
      <w:tr w:rsidR="00CC4AE9" w:rsidRPr="00CC4AE9" w:rsidTr="00183A3A">
        <w:trPr>
          <w:trHeight w:val="1561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183A3A" w:rsidRDefault="00CC4AE9" w:rsidP="00183A3A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Глава Администрации Гигантовского сельского поселения</w:t>
            </w:r>
          </w:p>
          <w:p w:rsidR="00013A78" w:rsidRPr="00013A78" w:rsidRDefault="00013A78" w:rsidP="00BF05D5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BF05D5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702635" w:rsidRDefault="00702635" w:rsidP="00013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ведущий с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пециалист по культуре и спорту</w:t>
            </w:r>
          </w:p>
          <w:p w:rsidR="00183A3A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Занятие попрошайничеством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183A3A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Специалист 1 категории по земельным и имущественным отношениям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5B613E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Pr="005B613E" w:rsidRDefault="005B613E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B613E">
              <w:rPr>
                <w:rFonts w:ascii="Times New Roman" w:hAnsi="Times New Roman" w:cs="Times New Roman"/>
                <w:bCs/>
                <w:sz w:val="26"/>
                <w:szCs w:val="26"/>
              </w:rPr>
              <w:t>ст. 4.7</w:t>
            </w:r>
            <w:r w:rsidRPr="005B613E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3E" w:rsidRDefault="005B613E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ЖКХ</w:t>
            </w:r>
          </w:p>
          <w:p w:rsidR="005B613E" w:rsidRPr="00013A78" w:rsidRDefault="00183A3A" w:rsidP="00E118E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</w:t>
            </w:r>
            <w:r w:rsidR="005B613E">
              <w:rPr>
                <w:rFonts w:ascii="Times New Roman" w:eastAsia="SimSun" w:hAnsi="Times New Roman" w:cs="Times New Roman"/>
                <w:sz w:val="24"/>
              </w:rPr>
              <w:t xml:space="preserve">обязанностей по участию в содержании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333BDD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Pr="00013A78" w:rsidRDefault="00333BDD" w:rsidP="005B613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5.3 Невнесение платы за пользование на платной основе парковками (парковочными местами)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DD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  <w:p w:rsidR="00333BDD" w:rsidRPr="00013A78" w:rsidRDefault="00333BDD" w:rsidP="00333BD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5.4. Размещение 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 </w:t>
            </w:r>
          </w:p>
        </w:tc>
      </w:tr>
      <w:tr w:rsidR="008420CD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CD" w:rsidRPr="00013A78" w:rsidRDefault="008420CD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5.6 Нарушение требований к прогону и выпасу сельскохозяйственных животных и птицы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CD" w:rsidRDefault="008420CD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</w:p>
          <w:p w:rsidR="008420CD" w:rsidRPr="00013A78" w:rsidRDefault="008420CD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 категории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lastRenderedPageBreak/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Ведущий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земельным и имущественным отношениям</w:t>
            </w:r>
          </w:p>
          <w:p w:rsidR="00013A78" w:rsidRPr="00013A78" w:rsidRDefault="00183A3A" w:rsidP="00F57F5F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</w:t>
            </w:r>
            <w:r>
              <w:rPr>
                <w:rFonts w:ascii="Times New Roman" w:eastAsia="SimSun" w:hAnsi="Times New Roman" w:cs="Times New Roman"/>
                <w:sz w:val="24"/>
              </w:rPr>
              <w:t>1 категории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ЖКХ</w:t>
            </w:r>
          </w:p>
          <w:p w:rsidR="00013A78" w:rsidRPr="00013A78" w:rsidRDefault="00E118E2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пециалист   ЧС и ПБ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8420CD" w:rsidP="008420C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Ч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>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</w:t>
            </w:r>
            <w:r w:rsidR="00805BA5">
              <w:rPr>
                <w:rFonts w:ascii="Times New Roman" w:eastAsia="SimSun" w:hAnsi="Times New Roman" w:cs="Times New Roman"/>
                <w:sz w:val="24"/>
              </w:rPr>
              <w:t>е   интересы  юридических 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</w:t>
            </w: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183A3A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  <w:p w:rsidR="00183A3A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9.3. Использование  официальных символов муниципального  образования </w:t>
            </w:r>
            <w:r w:rsidR="002A339E">
              <w:rPr>
                <w:rFonts w:ascii="Times New Roman" w:eastAsia="SimSun" w:hAnsi="Times New Roman" w:cs="Times New Roman"/>
                <w:sz w:val="24"/>
              </w:rPr>
              <w:t>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183A3A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183A3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183A3A" w:rsidP="00183A3A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по правовой,  кадровой   и  </w:t>
            </w:r>
            <w:r>
              <w:rPr>
                <w:rFonts w:ascii="Times New Roman" w:eastAsia="SimSun" w:hAnsi="Times New Roman" w:cs="Times New Roman"/>
                <w:sz w:val="24"/>
              </w:rPr>
              <w:t>архивной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работе</w:t>
            </w: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ч. 2  с</w:t>
            </w:r>
            <w:r w:rsidR="00412399">
              <w:rPr>
                <w:rFonts w:ascii="Times New Roman" w:eastAsia="SimSun" w:hAnsi="Times New Roman" w:cs="Times New Roman"/>
                <w:sz w:val="24"/>
              </w:rPr>
              <w:t>т. 9.9</w:t>
            </w:r>
          </w:p>
          <w:p w:rsidR="00073C94" w:rsidRPr="00FE06C6" w:rsidRDefault="00FE06C6" w:rsidP="00FE06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6" w:rsidRPr="00013A78" w:rsidRDefault="00FE06C6" w:rsidP="00FE06C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183A3A">
              <w:rPr>
                <w:rFonts w:ascii="Times New Roman" w:eastAsia="SimSun" w:hAnsi="Times New Roman" w:cs="Times New Roman"/>
                <w:sz w:val="24"/>
              </w:rPr>
              <w:t>Ведущий с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пециалист   ЧС и ПБ: </w:t>
            </w:r>
          </w:p>
          <w:p w:rsidR="00412399" w:rsidRPr="00013A78" w:rsidRDefault="00183A3A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Ведущий специалист по культуре и спорту</w:t>
            </w:r>
          </w:p>
        </w:tc>
      </w:tr>
    </w:tbl>
    <w:p w:rsidR="00C01B09" w:rsidRPr="00CC4AE9" w:rsidRDefault="00C01B09" w:rsidP="00F57F5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01B09" w:rsidRPr="00CC4AE9" w:rsidRDefault="00C01B09" w:rsidP="00805BA5">
      <w:pPr>
        <w:pStyle w:val="a3"/>
        <w:spacing w:before="0" w:beforeAutospacing="0" w:after="0" w:afterAutospacing="0"/>
        <w:rPr>
          <w:sz w:val="26"/>
          <w:szCs w:val="26"/>
        </w:rPr>
      </w:pPr>
    </w:p>
    <w:sectPr w:rsidR="00C01B09" w:rsidRPr="00CC4AE9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DA0"/>
    <w:rsid w:val="00013A78"/>
    <w:rsid w:val="000650A6"/>
    <w:rsid w:val="000708EF"/>
    <w:rsid w:val="00073C94"/>
    <w:rsid w:val="00096040"/>
    <w:rsid w:val="000B24E1"/>
    <w:rsid w:val="00141F1D"/>
    <w:rsid w:val="00183A3A"/>
    <w:rsid w:val="00236FEC"/>
    <w:rsid w:val="00294E5D"/>
    <w:rsid w:val="002A339E"/>
    <w:rsid w:val="002C6616"/>
    <w:rsid w:val="00333BDD"/>
    <w:rsid w:val="003A63A7"/>
    <w:rsid w:val="00412399"/>
    <w:rsid w:val="00412DAD"/>
    <w:rsid w:val="00542EA3"/>
    <w:rsid w:val="005B613E"/>
    <w:rsid w:val="00606CFF"/>
    <w:rsid w:val="00661D1D"/>
    <w:rsid w:val="00702635"/>
    <w:rsid w:val="00711F69"/>
    <w:rsid w:val="007422C8"/>
    <w:rsid w:val="00805BA5"/>
    <w:rsid w:val="008420CD"/>
    <w:rsid w:val="008732C7"/>
    <w:rsid w:val="008837EC"/>
    <w:rsid w:val="008B01DB"/>
    <w:rsid w:val="008C1C41"/>
    <w:rsid w:val="00921D31"/>
    <w:rsid w:val="00952B93"/>
    <w:rsid w:val="0099407F"/>
    <w:rsid w:val="009D66FC"/>
    <w:rsid w:val="009D7B0D"/>
    <w:rsid w:val="00A049A8"/>
    <w:rsid w:val="00A84177"/>
    <w:rsid w:val="00AC57C4"/>
    <w:rsid w:val="00B82A48"/>
    <w:rsid w:val="00BF05D5"/>
    <w:rsid w:val="00C01B09"/>
    <w:rsid w:val="00C50024"/>
    <w:rsid w:val="00C85A9F"/>
    <w:rsid w:val="00C87FD0"/>
    <w:rsid w:val="00CB2C56"/>
    <w:rsid w:val="00CC31BA"/>
    <w:rsid w:val="00CC4AE9"/>
    <w:rsid w:val="00CC6D13"/>
    <w:rsid w:val="00D02966"/>
    <w:rsid w:val="00E118E2"/>
    <w:rsid w:val="00E33F21"/>
    <w:rsid w:val="00EC24DE"/>
    <w:rsid w:val="00EE48A4"/>
    <w:rsid w:val="00F57F5F"/>
    <w:rsid w:val="00FC1DA0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BDD55C"/>
  <w15:docId w15:val="{C4B62DC2-A16B-4BDA-9787-C17C7EF8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6F61-AF6A-40E0-A5E8-F96EEFEA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17</cp:revision>
  <cp:lastPrinted>2025-05-06T08:26:00Z</cp:lastPrinted>
  <dcterms:created xsi:type="dcterms:W3CDTF">2019-08-02T11:14:00Z</dcterms:created>
  <dcterms:modified xsi:type="dcterms:W3CDTF">2025-06-18T08:10:00Z</dcterms:modified>
</cp:coreProperties>
</file>