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75" w:rsidRDefault="009A1F75">
      <w:pPr>
        <w:pStyle w:val="aff0"/>
        <w:jc w:val="center"/>
        <w:rPr>
          <w:rFonts w:ascii="Times New Roman" w:hAnsi="Times New Roman"/>
          <w:sz w:val="28"/>
        </w:rPr>
      </w:pPr>
    </w:p>
    <w:p w:rsidR="009A1F75" w:rsidRDefault="00C15ADC">
      <w:pPr>
        <w:pStyle w:val="aff0"/>
        <w:jc w:val="center"/>
        <w:rPr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t>Российская Федерация</w:t>
      </w:r>
    </w:p>
    <w:p w:rsidR="00C66FB9" w:rsidRDefault="00C15ADC">
      <w:pPr>
        <w:pStyle w:val="aff0"/>
        <w:jc w:val="center"/>
        <w:rPr>
          <w:rStyle w:val="aff1"/>
          <w:rFonts w:ascii="Times New Roman" w:hAnsi="Times New Roman"/>
          <w:sz w:val="28"/>
        </w:rPr>
      </w:pPr>
      <w:r>
        <w:rPr>
          <w:rStyle w:val="aff1"/>
          <w:rFonts w:ascii="Times New Roman" w:hAnsi="Times New Roman"/>
          <w:sz w:val="28"/>
        </w:rPr>
        <w:t xml:space="preserve">Администрация </w:t>
      </w:r>
      <w:r w:rsidR="00C66FB9">
        <w:rPr>
          <w:rStyle w:val="aff1"/>
          <w:rFonts w:ascii="Times New Roman" w:hAnsi="Times New Roman"/>
          <w:sz w:val="28"/>
        </w:rPr>
        <w:t>Гигантовского сельского поселения</w:t>
      </w:r>
    </w:p>
    <w:p w:rsidR="009A1F75" w:rsidRDefault="00C15ADC">
      <w:pPr>
        <w:pStyle w:val="aff0"/>
        <w:jc w:val="center"/>
        <w:rPr>
          <w:rFonts w:ascii="Times New Roman" w:hAnsi="Times New Roman"/>
          <w:sz w:val="28"/>
        </w:rPr>
      </w:pPr>
      <w:proofErr w:type="spellStart"/>
      <w:r>
        <w:rPr>
          <w:rStyle w:val="aff1"/>
          <w:rFonts w:ascii="Times New Roman" w:hAnsi="Times New Roman"/>
          <w:sz w:val="28"/>
        </w:rPr>
        <w:t>Сальского</w:t>
      </w:r>
      <w:proofErr w:type="spellEnd"/>
      <w:r>
        <w:rPr>
          <w:rStyle w:val="aff1"/>
          <w:rFonts w:ascii="Times New Roman" w:hAnsi="Times New Roman"/>
          <w:sz w:val="28"/>
        </w:rPr>
        <w:t xml:space="preserve"> района</w:t>
      </w:r>
    </w:p>
    <w:p w:rsidR="009A1F75" w:rsidRDefault="00C15ADC">
      <w:pPr>
        <w:jc w:val="center"/>
        <w:rPr>
          <w:sz w:val="28"/>
        </w:rPr>
      </w:pPr>
      <w:r>
        <w:rPr>
          <w:sz w:val="28"/>
        </w:rPr>
        <w:t>Ростовской области</w:t>
      </w:r>
    </w:p>
    <w:p w:rsidR="009A1F75" w:rsidRDefault="009A1F75">
      <w:pPr>
        <w:jc w:val="center"/>
        <w:rPr>
          <w:b/>
          <w:sz w:val="28"/>
        </w:rPr>
      </w:pPr>
    </w:p>
    <w:p w:rsidR="009A1F75" w:rsidRDefault="009A1F75">
      <w:pPr>
        <w:jc w:val="center"/>
        <w:rPr>
          <w:b/>
          <w:sz w:val="28"/>
        </w:rPr>
      </w:pPr>
    </w:p>
    <w:p w:rsidR="009A1F75" w:rsidRDefault="00C15AD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9A1F75" w:rsidRDefault="009A1F75">
      <w:pPr>
        <w:ind w:left="-142"/>
        <w:rPr>
          <w:sz w:val="28"/>
        </w:rPr>
      </w:pPr>
    </w:p>
    <w:p w:rsidR="009A1F75" w:rsidRDefault="003B212E">
      <w:pPr>
        <w:spacing w:line="216" w:lineRule="auto"/>
        <w:rPr>
          <w:sz w:val="28"/>
        </w:rPr>
      </w:pPr>
      <w:r w:rsidRPr="003B212E">
        <w:rPr>
          <w:sz w:val="28"/>
        </w:rPr>
        <w:t>от 31</w:t>
      </w:r>
      <w:r w:rsidR="00C15ADC" w:rsidRPr="003B212E">
        <w:rPr>
          <w:sz w:val="28"/>
        </w:rPr>
        <w:t xml:space="preserve">.03.2025                  </w:t>
      </w:r>
      <w:r w:rsidR="00C15ADC" w:rsidRPr="003B212E">
        <w:rPr>
          <w:sz w:val="28"/>
        </w:rPr>
        <w:tab/>
      </w:r>
      <w:r w:rsidR="00C15ADC" w:rsidRPr="003B212E">
        <w:rPr>
          <w:sz w:val="28"/>
        </w:rPr>
        <w:tab/>
      </w:r>
      <w:r w:rsidR="00C15ADC" w:rsidRPr="003B212E">
        <w:rPr>
          <w:sz w:val="28"/>
        </w:rPr>
        <w:tab/>
        <w:t xml:space="preserve">          </w:t>
      </w:r>
      <w:r w:rsidR="00C15ADC" w:rsidRPr="003B212E">
        <w:rPr>
          <w:sz w:val="28"/>
        </w:rPr>
        <w:tab/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</w:r>
      <w:r w:rsidR="00C15ADC" w:rsidRPr="003B212E">
        <w:rPr>
          <w:sz w:val="28"/>
        </w:rPr>
        <w:t xml:space="preserve">     </w:t>
      </w:r>
      <w:proofErr w:type="gramStart"/>
      <w:r w:rsidR="00C15ADC" w:rsidRPr="003B212E">
        <w:rPr>
          <w:sz w:val="28"/>
        </w:rPr>
        <w:t xml:space="preserve">№  </w:t>
      </w:r>
      <w:r w:rsidRPr="003B212E">
        <w:rPr>
          <w:sz w:val="28"/>
        </w:rPr>
        <w:t>66</w:t>
      </w:r>
      <w:proofErr w:type="gramEnd"/>
    </w:p>
    <w:p w:rsidR="009A1F75" w:rsidRDefault="009A1F75">
      <w:pPr>
        <w:spacing w:line="216" w:lineRule="auto"/>
        <w:rPr>
          <w:sz w:val="28"/>
        </w:rPr>
      </w:pPr>
    </w:p>
    <w:p w:rsidR="009A1F75" w:rsidRDefault="00C66FB9">
      <w:pPr>
        <w:spacing w:line="216" w:lineRule="auto"/>
        <w:jc w:val="center"/>
        <w:rPr>
          <w:sz w:val="28"/>
        </w:rPr>
      </w:pPr>
      <w:proofErr w:type="spellStart"/>
      <w:r>
        <w:rPr>
          <w:sz w:val="28"/>
        </w:rPr>
        <w:t>п.Гигант</w:t>
      </w:r>
      <w:proofErr w:type="spellEnd"/>
    </w:p>
    <w:p w:rsidR="009A1F75" w:rsidRDefault="009A1F75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9"/>
      </w:tblGrid>
      <w:tr w:rsidR="009A1F75">
        <w:trPr>
          <w:trHeight w:val="360"/>
        </w:trPr>
        <w:tc>
          <w:tcPr>
            <w:tcW w:w="67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F75" w:rsidRDefault="003B212E" w:rsidP="00C66FB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</w:t>
            </w:r>
            <w:r w:rsidR="00C15ADC">
              <w:rPr>
                <w:sz w:val="28"/>
              </w:rPr>
              <w:t xml:space="preserve"> Плана по погашению (реструктуризации) просроченной кредиторской задолженности бюджета </w:t>
            </w:r>
            <w:r w:rsidR="00C66FB9">
              <w:rPr>
                <w:sz w:val="28"/>
              </w:rPr>
              <w:t xml:space="preserve">Гигантовского сельского поселения </w:t>
            </w:r>
            <w:proofErr w:type="spellStart"/>
            <w:r w:rsidR="00C15ADC">
              <w:rPr>
                <w:sz w:val="28"/>
              </w:rPr>
              <w:t>Сальского</w:t>
            </w:r>
            <w:proofErr w:type="spellEnd"/>
            <w:r w:rsidR="00C15ADC">
              <w:rPr>
                <w:sz w:val="28"/>
              </w:rPr>
              <w:t xml:space="preserve"> района и бюджетных (автономных) учреждений </w:t>
            </w:r>
            <w:r w:rsidR="00C66FB9">
              <w:rPr>
                <w:sz w:val="28"/>
              </w:rPr>
              <w:t>Гигантовского сельского поселения</w:t>
            </w:r>
            <w:r w:rsidR="00C15ADC">
              <w:rPr>
                <w:sz w:val="28"/>
              </w:rPr>
              <w:t xml:space="preserve"> (без учета объема просроченной кредиторской задолженности за счет средств от приносящей доход деятельности) на 2025 год и на плановый период 2026 и 2027 годов</w:t>
            </w:r>
          </w:p>
        </w:tc>
      </w:tr>
    </w:tbl>
    <w:p w:rsidR="009A1F75" w:rsidRDefault="009A1F75">
      <w:pPr>
        <w:widowControl w:val="0"/>
        <w:jc w:val="center"/>
        <w:rPr>
          <w:sz w:val="28"/>
        </w:rPr>
      </w:pPr>
    </w:p>
    <w:p w:rsidR="009A1F75" w:rsidRDefault="00C15ADC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исполнения подпункта 2.1.2.7 пункта 2.1 Соглашения </w:t>
      </w:r>
      <w:r>
        <w:br/>
      </w:r>
      <w:r w:rsidR="005B2ACC">
        <w:rPr>
          <w:sz w:val="28"/>
        </w:rPr>
        <w:t>от 27</w:t>
      </w:r>
      <w:r>
        <w:rPr>
          <w:sz w:val="28"/>
        </w:rPr>
        <w:t xml:space="preserve">.12.2024 № </w:t>
      </w:r>
      <w:r w:rsidR="005B2ACC">
        <w:rPr>
          <w:sz w:val="28"/>
        </w:rPr>
        <w:t>3</w:t>
      </w:r>
      <w:r>
        <w:rPr>
          <w:sz w:val="28"/>
        </w:rPr>
        <w:t xml:space="preserve"> «О мерах по социально-экономическому развитию </w:t>
      </w:r>
      <w:r>
        <w:br/>
      </w:r>
      <w:r>
        <w:rPr>
          <w:sz w:val="28"/>
        </w:rPr>
        <w:t>и оздоровлению муниципальных финансов</w:t>
      </w:r>
      <w:r w:rsidR="005B2ACC" w:rsidRPr="005B2ACC">
        <w:rPr>
          <w:sz w:val="28"/>
        </w:rPr>
        <w:t xml:space="preserve"> </w:t>
      </w:r>
      <w:r w:rsidR="005B2ACC">
        <w:rPr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района», заключенного между Администрацией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</w:t>
      </w:r>
      <w:r w:rsidR="005B2ACC">
        <w:rPr>
          <w:sz w:val="28"/>
        </w:rPr>
        <w:t xml:space="preserve"> и Администрацией Гигантовского сельского поселения</w:t>
      </w:r>
      <w:r>
        <w:rPr>
          <w:sz w:val="28"/>
        </w:rPr>
        <w:t xml:space="preserve">, Администрация </w:t>
      </w:r>
      <w:r w:rsidR="005B2ACC">
        <w:rPr>
          <w:sz w:val="28"/>
        </w:rPr>
        <w:t>Гигантовского сельского поселения</w:t>
      </w:r>
    </w:p>
    <w:p w:rsidR="009A1F75" w:rsidRDefault="009A1F75">
      <w:pPr>
        <w:spacing w:line="216" w:lineRule="auto"/>
        <w:ind w:firstLine="709"/>
        <w:jc w:val="center"/>
        <w:rPr>
          <w:sz w:val="28"/>
        </w:rPr>
      </w:pPr>
    </w:p>
    <w:p w:rsidR="009A1F75" w:rsidRDefault="00C15ADC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т:</w:t>
      </w:r>
    </w:p>
    <w:p w:rsidR="009A1F75" w:rsidRDefault="009A1F75">
      <w:pPr>
        <w:spacing w:line="216" w:lineRule="auto"/>
        <w:ind w:firstLine="709"/>
        <w:jc w:val="both"/>
        <w:rPr>
          <w:sz w:val="28"/>
        </w:rPr>
      </w:pPr>
    </w:p>
    <w:p w:rsidR="009A1F75" w:rsidRDefault="00C15ADC">
      <w:pPr>
        <w:widowControl w:val="0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План по погашению (реструктуризации) просроченной кредиторской задолженности бюджета</w:t>
      </w:r>
      <w:r w:rsidR="005B2ACC" w:rsidRPr="005B2ACC">
        <w:rPr>
          <w:sz w:val="28"/>
        </w:rPr>
        <w:t xml:space="preserve"> </w:t>
      </w:r>
      <w:r w:rsidR="005B2ACC">
        <w:rPr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</w:t>
      </w:r>
      <w:r>
        <w:br/>
      </w:r>
      <w:r>
        <w:rPr>
          <w:sz w:val="28"/>
        </w:rPr>
        <w:t xml:space="preserve">и бюджетных (автономных) учреждений </w:t>
      </w:r>
      <w:r w:rsidR="005B2ACC">
        <w:rPr>
          <w:sz w:val="28"/>
        </w:rPr>
        <w:t xml:space="preserve">Гигантовского сельского поселения </w:t>
      </w:r>
      <w:r>
        <w:rPr>
          <w:sz w:val="28"/>
        </w:rPr>
        <w:t>(без учета объема просроченной кредиторской задолженности за счет средств от приносящей доход деятельности) на 2025 год и на плановый период 2026 и 2027 годов согласно приложению № 1 к настоящему постановлению.</w:t>
      </w:r>
    </w:p>
    <w:p w:rsidR="009A1F75" w:rsidRDefault="00C15AD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Ответственным исполнителям Плана по погашению (реструктуризации) просроченной кредиторской задолженности бюджета</w:t>
      </w:r>
      <w:r w:rsidR="005B2ACC" w:rsidRPr="005B2ACC">
        <w:rPr>
          <w:sz w:val="28"/>
        </w:rPr>
        <w:t xml:space="preserve"> </w:t>
      </w:r>
      <w:r w:rsidR="005B2ACC">
        <w:rPr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бюджетных (автономных) учреждений </w:t>
      </w:r>
      <w:r w:rsidR="005B2ACC">
        <w:rPr>
          <w:sz w:val="28"/>
        </w:rPr>
        <w:t>Гигантовского сельского поселения</w:t>
      </w:r>
      <w:r>
        <w:rPr>
          <w:sz w:val="28"/>
        </w:rPr>
        <w:t xml:space="preserve"> (без учета объема просроченной кредиторской задолженности за счет средств от приносящей доход деятельности) на 2025 год </w:t>
      </w:r>
      <w:r>
        <w:br/>
      </w:r>
      <w:r>
        <w:rPr>
          <w:sz w:val="28"/>
        </w:rPr>
        <w:t>и на плановый период 2026 и 2027 годов :</w:t>
      </w:r>
    </w:p>
    <w:p w:rsidR="009A1F75" w:rsidRDefault="00C15ADC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2.1. Обеспечить своевременное исполнение Плана по погашению (реструктуризации) просроченной кредиторской задолженности бюджета</w:t>
      </w:r>
      <w:r w:rsidR="005B2ACC" w:rsidRPr="005B2ACC">
        <w:rPr>
          <w:sz w:val="28"/>
        </w:rPr>
        <w:t xml:space="preserve"> </w:t>
      </w:r>
      <w:r w:rsidR="005B2ACC">
        <w:rPr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бюджетных (автономных) учреждений </w:t>
      </w:r>
      <w:r w:rsidR="005B2ACC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(без учета объема просроченной кредиторской задолженности за счет средств от приносящей доход деятельности) на 2025 год </w:t>
      </w:r>
      <w:r>
        <w:br/>
      </w:r>
      <w:r>
        <w:rPr>
          <w:sz w:val="28"/>
        </w:rPr>
        <w:t>и на плановый период 2026 и 2027 годов .</w:t>
      </w:r>
    </w:p>
    <w:p w:rsidR="009A1F75" w:rsidRDefault="00C15ADC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2.2. Ежеквартально, не позднее 10 числа месяца, следующего за отчетным кварталом, </w:t>
      </w:r>
      <w:r w:rsidRPr="003B212E">
        <w:rPr>
          <w:sz w:val="28"/>
        </w:rPr>
        <w:t xml:space="preserve">представлять в Финансовое управление </w:t>
      </w:r>
      <w:proofErr w:type="spellStart"/>
      <w:r w:rsidRPr="003B212E">
        <w:rPr>
          <w:sz w:val="28"/>
        </w:rPr>
        <w:t>Сальсконо</w:t>
      </w:r>
      <w:proofErr w:type="spellEnd"/>
      <w:r w:rsidRPr="003B212E">
        <w:rPr>
          <w:sz w:val="28"/>
        </w:rPr>
        <w:t xml:space="preserve"> района отчет</w:t>
      </w:r>
      <w:r>
        <w:rPr>
          <w:sz w:val="28"/>
        </w:rPr>
        <w:t xml:space="preserve"> </w:t>
      </w:r>
      <w:r>
        <w:br/>
      </w:r>
      <w:r>
        <w:rPr>
          <w:sz w:val="28"/>
        </w:rPr>
        <w:t>о реализации Плана по погашению (реструктуризации) просроченной кредиторской задолженности бюджета</w:t>
      </w:r>
      <w:r w:rsidR="005B2ACC" w:rsidRPr="005B2ACC">
        <w:rPr>
          <w:sz w:val="28"/>
        </w:rPr>
        <w:t xml:space="preserve"> </w:t>
      </w:r>
      <w:r w:rsidR="005B2ACC">
        <w:rPr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</w:t>
      </w:r>
      <w:r>
        <w:br/>
      </w:r>
      <w:r>
        <w:rPr>
          <w:sz w:val="28"/>
        </w:rPr>
        <w:t xml:space="preserve">и бюджетных (автономных) учреждений </w:t>
      </w:r>
      <w:r w:rsidR="005B2ACC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(без учета объема просроченной кредиторской задолженности за счет средств от приносящей доход деятельности) согласно приложению № 2 к настоящему постановлению. </w:t>
      </w:r>
    </w:p>
    <w:p w:rsidR="009A1F75" w:rsidRDefault="00C15ADC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со дня его принятия.</w:t>
      </w:r>
    </w:p>
    <w:p w:rsidR="009A1F75" w:rsidRDefault="00C15ADC">
      <w:pPr>
        <w:ind w:firstLine="709"/>
        <w:jc w:val="both"/>
        <w:rPr>
          <w:sz w:val="28"/>
        </w:rPr>
      </w:pPr>
      <w:r>
        <w:rPr>
          <w:sz w:val="28"/>
        </w:rPr>
        <w:t xml:space="preserve">4. Контроль за выполнением настоящего </w:t>
      </w:r>
      <w:r w:rsidR="005B2ACC">
        <w:rPr>
          <w:sz w:val="28"/>
        </w:rPr>
        <w:t>оставляю за собой.</w:t>
      </w:r>
    </w:p>
    <w:p w:rsidR="009A1F75" w:rsidRDefault="009A1F75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9A1F75" w:rsidRDefault="009A1F75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9A1F75" w:rsidRDefault="009A1F75">
      <w:pPr>
        <w:tabs>
          <w:tab w:val="left" w:pos="709"/>
          <w:tab w:val="left" w:pos="993"/>
          <w:tab w:val="left" w:pos="3686"/>
          <w:tab w:val="left" w:pos="7088"/>
        </w:tabs>
        <w:spacing w:line="216" w:lineRule="auto"/>
        <w:ind w:firstLine="709"/>
        <w:jc w:val="both"/>
        <w:rPr>
          <w:sz w:val="28"/>
        </w:rPr>
      </w:pPr>
    </w:p>
    <w:p w:rsidR="009A1F75" w:rsidRDefault="00C15ADC">
      <w:pPr>
        <w:rPr>
          <w:sz w:val="28"/>
        </w:rPr>
      </w:pPr>
      <w:r>
        <w:rPr>
          <w:sz w:val="28"/>
        </w:rPr>
        <w:t>Глава Администрации</w:t>
      </w:r>
    </w:p>
    <w:p w:rsidR="009A1F75" w:rsidRDefault="005B2ACC">
      <w:pPr>
        <w:rPr>
          <w:sz w:val="28"/>
        </w:rPr>
      </w:pPr>
      <w:r>
        <w:rPr>
          <w:sz w:val="28"/>
        </w:rPr>
        <w:t xml:space="preserve">Гигантовского сельского поселения                                  </w:t>
      </w:r>
      <w:proofErr w:type="spellStart"/>
      <w:r>
        <w:rPr>
          <w:sz w:val="28"/>
        </w:rPr>
        <w:t>Ю.М.Штельман</w:t>
      </w:r>
      <w:proofErr w:type="spellEnd"/>
    </w:p>
    <w:p w:rsidR="009A1F75" w:rsidRDefault="009A1F75">
      <w:pPr>
        <w:spacing w:line="216" w:lineRule="auto"/>
        <w:rPr>
          <w:sz w:val="28"/>
        </w:rPr>
      </w:pPr>
    </w:p>
    <w:p w:rsidR="009A1F75" w:rsidRDefault="009A1F75">
      <w:pPr>
        <w:spacing w:line="216" w:lineRule="auto"/>
        <w:rPr>
          <w:sz w:val="28"/>
        </w:rPr>
      </w:pPr>
    </w:p>
    <w:p w:rsidR="009A1F75" w:rsidRDefault="009A1F75">
      <w:pPr>
        <w:spacing w:line="216" w:lineRule="auto"/>
        <w:rPr>
          <w:sz w:val="28"/>
        </w:rPr>
      </w:pPr>
      <w:bookmarkStart w:id="0" w:name="_GoBack"/>
      <w:bookmarkEnd w:id="0"/>
    </w:p>
    <w:p w:rsidR="009A1F75" w:rsidRDefault="009A1F75">
      <w:pPr>
        <w:spacing w:line="216" w:lineRule="auto"/>
        <w:rPr>
          <w:sz w:val="28"/>
        </w:rPr>
      </w:pPr>
    </w:p>
    <w:p w:rsidR="009A1F75" w:rsidRDefault="009A1F75">
      <w:pPr>
        <w:spacing w:line="216" w:lineRule="auto"/>
        <w:rPr>
          <w:sz w:val="28"/>
        </w:rPr>
      </w:pPr>
    </w:p>
    <w:p w:rsidR="009A1F75" w:rsidRDefault="00C15ADC">
      <w:pPr>
        <w:rPr>
          <w:sz w:val="28"/>
        </w:rPr>
      </w:pPr>
      <w:r>
        <w:rPr>
          <w:sz w:val="28"/>
        </w:rPr>
        <w:t>Постановление вносит</w:t>
      </w:r>
    </w:p>
    <w:p w:rsidR="005B2ACC" w:rsidRDefault="005B2ACC">
      <w:pPr>
        <w:rPr>
          <w:sz w:val="28"/>
        </w:rPr>
      </w:pPr>
      <w:r>
        <w:rPr>
          <w:sz w:val="28"/>
        </w:rPr>
        <w:t xml:space="preserve">ФЭО </w:t>
      </w:r>
    </w:p>
    <w:p w:rsidR="009A1F75" w:rsidRDefault="005B2ACC">
      <w:pPr>
        <w:rPr>
          <w:sz w:val="28"/>
        </w:rPr>
      </w:pPr>
      <w:proofErr w:type="spellStart"/>
      <w:r>
        <w:rPr>
          <w:sz w:val="28"/>
        </w:rPr>
        <w:t>Е</w:t>
      </w:r>
      <w:r w:rsidR="00C15ADC">
        <w:rPr>
          <w:sz w:val="28"/>
        </w:rPr>
        <w:t>.</w:t>
      </w:r>
      <w:r>
        <w:rPr>
          <w:sz w:val="28"/>
        </w:rPr>
        <w:t>Е.Андреева</w:t>
      </w:r>
      <w:proofErr w:type="spellEnd"/>
      <w:r w:rsidR="00C15ADC">
        <w:rPr>
          <w:sz w:val="28"/>
        </w:rPr>
        <w:t xml:space="preserve"> </w:t>
      </w:r>
    </w:p>
    <w:p w:rsidR="009A1F75" w:rsidRDefault="009A1F75">
      <w:pPr>
        <w:jc w:val="center"/>
        <w:rPr>
          <w:sz w:val="28"/>
        </w:rPr>
      </w:pPr>
    </w:p>
    <w:p w:rsidR="009A1F75" w:rsidRDefault="009A1F75">
      <w:pPr>
        <w:rPr>
          <w:sz w:val="28"/>
        </w:rPr>
      </w:pPr>
      <w:bookmarkStart w:id="1" w:name="Par52"/>
      <w:bookmarkEnd w:id="1"/>
    </w:p>
    <w:p w:rsidR="009A1F75" w:rsidRDefault="009A1F75">
      <w:pPr>
        <w:sectPr w:rsidR="009A1F75">
          <w:headerReference w:type="default" r:id="rId7"/>
          <w:footerReference w:type="default" r:id="rId8"/>
          <w:footerReference w:type="first" r:id="rId9"/>
          <w:pgSz w:w="11908" w:h="16848"/>
          <w:pgMar w:top="851" w:right="711" w:bottom="265" w:left="1417" w:header="709" w:footer="709" w:gutter="0"/>
          <w:pgNumType w:start="1"/>
          <w:cols w:space="720"/>
          <w:titlePg/>
        </w:sectPr>
      </w:pPr>
    </w:p>
    <w:p w:rsidR="009A1F75" w:rsidRDefault="009A1F7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3146"/>
        <w:gridCol w:w="3146"/>
        <w:gridCol w:w="2573"/>
        <w:gridCol w:w="3438"/>
      </w:tblGrid>
      <w:tr w:rsidR="009A1F75" w:rsidRPr="003B212E">
        <w:trPr>
          <w:trHeight w:val="36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Pr="003B212E" w:rsidRDefault="00C15ADC">
            <w:pPr>
              <w:jc w:val="center"/>
            </w:pPr>
            <w:r w:rsidRPr="003B212E">
              <w:rPr>
                <w:sz w:val="28"/>
              </w:rPr>
              <w:t>Приложение № 1</w:t>
            </w:r>
          </w:p>
          <w:p w:rsidR="009A1F75" w:rsidRPr="003B212E" w:rsidRDefault="00C15ADC">
            <w:pPr>
              <w:jc w:val="center"/>
            </w:pPr>
            <w:r w:rsidRPr="003B212E">
              <w:rPr>
                <w:sz w:val="28"/>
              </w:rPr>
              <w:t xml:space="preserve">к постановлению  </w:t>
            </w:r>
            <w:r w:rsidRPr="003B212E">
              <w:br/>
            </w:r>
            <w:r w:rsidRPr="003B212E">
              <w:rPr>
                <w:sz w:val="28"/>
              </w:rPr>
              <w:t xml:space="preserve">Администрации </w:t>
            </w:r>
            <w:r w:rsidRPr="003B212E">
              <w:br/>
            </w:r>
            <w:r w:rsidR="005B2ACC" w:rsidRPr="003B212E">
              <w:rPr>
                <w:sz w:val="28"/>
              </w:rPr>
              <w:t>Гигантовского сельского поселения</w:t>
            </w:r>
            <w:r w:rsidRPr="003B212E">
              <w:br/>
            </w:r>
            <w:r w:rsidRPr="003B212E">
              <w:rPr>
                <w:sz w:val="28"/>
              </w:rPr>
              <w:t xml:space="preserve"> от </w:t>
            </w:r>
            <w:r w:rsidR="003B212E" w:rsidRPr="003B212E">
              <w:rPr>
                <w:sz w:val="28"/>
              </w:rPr>
              <w:t>31.03.2025 № 66</w:t>
            </w:r>
          </w:p>
        </w:tc>
      </w:tr>
    </w:tbl>
    <w:p w:rsidR="009A1F75" w:rsidRDefault="009A1F75">
      <w:pPr>
        <w:jc w:val="center"/>
        <w:rPr>
          <w:sz w:val="28"/>
        </w:rPr>
      </w:pPr>
    </w:p>
    <w:p w:rsidR="009A1F75" w:rsidRDefault="00C15ADC">
      <w:pPr>
        <w:jc w:val="center"/>
        <w:rPr>
          <w:sz w:val="28"/>
        </w:rPr>
      </w:pPr>
      <w:r>
        <w:rPr>
          <w:sz w:val="28"/>
        </w:rPr>
        <w:t>ПЛАН</w:t>
      </w:r>
    </w:p>
    <w:p w:rsidR="009A1F75" w:rsidRDefault="00C15ADC">
      <w:pPr>
        <w:jc w:val="center"/>
        <w:rPr>
          <w:sz w:val="28"/>
        </w:rPr>
      </w:pPr>
      <w:r>
        <w:rPr>
          <w:sz w:val="28"/>
        </w:rPr>
        <w:t xml:space="preserve"> по погашению (реструктуризации) просроченной кредиторской задолженности бюджета</w:t>
      </w:r>
      <w:r w:rsidR="005B2ACC" w:rsidRPr="005B2ACC">
        <w:rPr>
          <w:sz w:val="28"/>
        </w:rPr>
        <w:t xml:space="preserve"> </w:t>
      </w:r>
      <w:r w:rsidR="005B2ACC">
        <w:rPr>
          <w:sz w:val="28"/>
        </w:rPr>
        <w:t>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бюджетных (автономных) учреждений </w:t>
      </w:r>
      <w:r w:rsidR="005B2ACC">
        <w:rPr>
          <w:sz w:val="28"/>
        </w:rPr>
        <w:t>Гигантовского сельского поселения</w:t>
      </w:r>
    </w:p>
    <w:p w:rsidR="009A1F75" w:rsidRDefault="00C15ADC">
      <w:pPr>
        <w:jc w:val="center"/>
        <w:rPr>
          <w:sz w:val="28"/>
        </w:rPr>
      </w:pPr>
      <w:r>
        <w:rPr>
          <w:sz w:val="28"/>
        </w:rPr>
        <w:t xml:space="preserve">(без учета объема просроченной кредиторской задолженности за счет средств от приносящей доход деятельности) </w:t>
      </w:r>
    </w:p>
    <w:p w:rsidR="009A1F75" w:rsidRDefault="00C15ADC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p w:rsidR="009A1F75" w:rsidRDefault="009A1F7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404"/>
        <w:gridCol w:w="4299"/>
        <w:gridCol w:w="4102"/>
        <w:gridCol w:w="1881"/>
      </w:tblGrid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5B2A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</w:t>
            </w:r>
            <w:r w:rsidR="00C15ADC">
              <w:rPr>
                <w:sz w:val="28"/>
              </w:rPr>
              <w:t>тственные исполнители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</w:tr>
    </w:tbl>
    <w:p w:rsidR="009A1F75" w:rsidRDefault="009A1F75">
      <w:pPr>
        <w:ind w:firstLine="709"/>
        <w:jc w:val="both"/>
        <w:rPr>
          <w:sz w:val="4"/>
        </w:rPr>
      </w:pPr>
    </w:p>
    <w:tbl>
      <w:tblPr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4392"/>
        <w:gridCol w:w="4284"/>
        <w:gridCol w:w="4104"/>
        <w:gridCol w:w="1893"/>
      </w:tblGrid>
      <w:tr w:rsidR="009A1F75" w:rsidTr="005B2ACC">
        <w:trPr>
          <w:trHeight w:val="360"/>
          <w:tblHeader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инвентаризации просроченной кредиторской задолженности по данным годовой отчетности </w:t>
            </w:r>
            <w:r>
              <w:rPr>
                <w:sz w:val="28"/>
              </w:rPr>
              <w:br/>
              <w:t>об исполнении бюджета за отчетный финансовый год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получателей бюджетных средств, бюджетных (автономных) учреждений.</w:t>
            </w:r>
          </w:p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Главные распорядители бюджетных средств, органы местн</w:t>
            </w:r>
            <w:r w:rsidR="005B2ACC">
              <w:rPr>
                <w:sz w:val="28"/>
              </w:rPr>
              <w:t>ого самоуправления муниципального образования</w:t>
            </w:r>
            <w:r>
              <w:rPr>
                <w:sz w:val="28"/>
              </w:rPr>
              <w:t xml:space="preserve"> </w:t>
            </w:r>
            <w:proofErr w:type="spellStart"/>
            <w:r w:rsidR="005B2ACC">
              <w:rPr>
                <w:sz w:val="28"/>
              </w:rPr>
              <w:t>Гигантовское</w:t>
            </w:r>
            <w:proofErr w:type="spellEnd"/>
            <w:r w:rsidR="005B2ACC">
              <w:rPr>
                <w:sz w:val="28"/>
              </w:rPr>
              <w:t xml:space="preserve"> сельское поселение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Выявление просроченной кредиторской задолженности, числящейся в учете на 1 января текущего финансового года, </w:t>
            </w:r>
            <w:r>
              <w:br/>
            </w:r>
            <w:r>
              <w:rPr>
                <w:sz w:val="28"/>
              </w:rPr>
              <w:t xml:space="preserve">в том числе подтвержденной </w:t>
            </w:r>
            <w:r>
              <w:br/>
            </w:r>
            <w:r>
              <w:rPr>
                <w:sz w:val="28"/>
              </w:rPr>
              <w:t>и не подтвержденной кредиторами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20 марта текущего финансового года</w:t>
            </w: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плана по погашению (реструктуризации) просроченной кредиторской задолженности, образовавшейся на 1 января текущего финансового года, и </w:t>
            </w:r>
            <w:r>
              <w:rPr>
                <w:sz w:val="28"/>
              </w:rPr>
              <w:lastRenderedPageBreak/>
              <w:t xml:space="preserve">обеспечение контроля за его исполнением (при наличии просроченной кредиторской задолженности) 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Главные распорядители бюджетных средств, органы местного самоуправления </w:t>
            </w:r>
            <w:r w:rsidR="005B2ACC">
              <w:rPr>
                <w:sz w:val="28"/>
              </w:rPr>
              <w:t xml:space="preserve">муниципального образования </w:t>
            </w:r>
            <w:proofErr w:type="spellStart"/>
            <w:r w:rsidR="005B2ACC">
              <w:rPr>
                <w:sz w:val="28"/>
              </w:rPr>
              <w:t>Гигантовское</w:t>
            </w:r>
            <w:proofErr w:type="spellEnd"/>
            <w:r w:rsidR="005B2ACC">
              <w:rPr>
                <w:sz w:val="28"/>
              </w:rPr>
              <w:t xml:space="preserve"> сельское поселение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объема просроченной кредиторской задолженности, числящейся в учете на 1 января текущего финансового года,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 апреля текущего финансового года</w:t>
            </w: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Списание просроченной кредиторской задолженности, не востребованной кредиторами, по истечении срока исковой давности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получателей бюджетных средств, бюджетных (автономных) учреждений.</w:t>
            </w:r>
          </w:p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бюджетных средств, органы местного самоуправления </w:t>
            </w:r>
            <w:r w:rsidR="005B2ACC">
              <w:rPr>
                <w:sz w:val="28"/>
              </w:rPr>
              <w:t xml:space="preserve">муниципального образования </w:t>
            </w:r>
            <w:proofErr w:type="spellStart"/>
            <w:r w:rsidR="005B2ACC">
              <w:rPr>
                <w:sz w:val="28"/>
              </w:rPr>
              <w:t>Гигантовское</w:t>
            </w:r>
            <w:proofErr w:type="spellEnd"/>
            <w:r w:rsidR="005B2ACC">
              <w:rPr>
                <w:sz w:val="28"/>
              </w:rPr>
              <w:t xml:space="preserve"> сельское поселение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объема просроченной кредиторской задолженности, образовавшейся в учете на 1 января текущего финансового года, с учетом достижения установленных целевых показателей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  <w:p w:rsidR="009A1F75" w:rsidRDefault="009A1F75">
            <w:pPr>
              <w:jc w:val="both"/>
              <w:rPr>
                <w:sz w:val="28"/>
              </w:rPr>
            </w:pP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контроля за принятыми подведомственными получателями бюджетных средств и муниципальными бюджетными (автономными) учреждениями обязательств по контрактам (договорам) на поставку товаров, выполнение работ, оказание услуг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бюджетных средств, органы местного самоуправления </w:t>
            </w:r>
            <w:r w:rsidR="005B2ACC">
              <w:rPr>
                <w:sz w:val="28"/>
              </w:rPr>
              <w:t xml:space="preserve">муниципального образования </w:t>
            </w:r>
            <w:proofErr w:type="spellStart"/>
            <w:r w:rsidR="005B2ACC">
              <w:rPr>
                <w:sz w:val="28"/>
              </w:rPr>
              <w:t>Гигантовское</w:t>
            </w:r>
            <w:proofErr w:type="spellEnd"/>
            <w:r w:rsidR="005B2ACC">
              <w:rPr>
                <w:sz w:val="28"/>
              </w:rPr>
              <w:t xml:space="preserve"> сельское поселение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Недопущение принятия обязательств по контрактам (договорам) на поставку товаров, выполнение работ, оказание услуг сверх утвержденных показателей бюджета на текущий финансовый год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  <w:p w:rsidR="009A1F75" w:rsidRDefault="009A1F75">
            <w:pPr>
              <w:jc w:val="both"/>
              <w:rPr>
                <w:sz w:val="28"/>
              </w:rPr>
            </w:pP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просроченной кредиторской задолженности по принятым в текущем финансовом году бюджетны</w:t>
            </w:r>
            <w:r w:rsidR="005B2ACC">
              <w:rPr>
                <w:sz w:val="28"/>
              </w:rPr>
              <w:t xml:space="preserve">м </w:t>
            </w:r>
            <w:r>
              <w:rPr>
                <w:sz w:val="28"/>
              </w:rPr>
              <w:t>и денежным обязательствам, в первую очередь по заработной плате и социальным выплатам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получателей бюджетных средств, бюджетных (автономных) учреждений при соответствующем контроле</w:t>
            </w:r>
          </w:p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главных распорядителей бюджетных средств, органов местного самоуправления </w:t>
            </w:r>
            <w:r w:rsidR="00747EF6">
              <w:rPr>
                <w:sz w:val="28"/>
              </w:rPr>
              <w:t xml:space="preserve">муниципального образования </w:t>
            </w:r>
            <w:proofErr w:type="spellStart"/>
            <w:r w:rsidR="00747EF6">
              <w:rPr>
                <w:sz w:val="28"/>
              </w:rPr>
              <w:t>Гигантовское</w:t>
            </w:r>
            <w:proofErr w:type="spellEnd"/>
            <w:r w:rsidR="00747EF6">
              <w:rPr>
                <w:sz w:val="28"/>
              </w:rPr>
              <w:t xml:space="preserve"> сельское поселение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Недопущение образования просроченной кредиторской задолженности по принятым  бюджетным и денежным обязательствам в текущем финансовом году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  <w:p w:rsidR="009A1F75" w:rsidRDefault="009A1F75">
            <w:pPr>
              <w:jc w:val="both"/>
              <w:rPr>
                <w:sz w:val="28"/>
              </w:rPr>
            </w:pP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Перераспределение бюджетных показателей между получателями бюджетных средств и бюджетными (автономными) учреждениями в целях погашения просроченной кредиторской задолженности  (при необходимости)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Главные распорядители бюджетных средств, органы местного самоуправления </w:t>
            </w:r>
            <w:r w:rsidR="00747EF6">
              <w:rPr>
                <w:sz w:val="28"/>
              </w:rPr>
              <w:t xml:space="preserve">муниципального образования </w:t>
            </w:r>
            <w:proofErr w:type="spellStart"/>
            <w:r w:rsidR="00747EF6">
              <w:rPr>
                <w:sz w:val="28"/>
              </w:rPr>
              <w:t>Гигантовское</w:t>
            </w:r>
            <w:proofErr w:type="spellEnd"/>
            <w:r w:rsidR="00747EF6">
              <w:rPr>
                <w:sz w:val="28"/>
              </w:rPr>
              <w:t xml:space="preserve"> сельское поселение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объема  просроченной кредиторской задолженности, образовавшейся на 1 января текущего финансового года, с учетом ежеквартального достижения установленных целевых показателей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</w:tc>
      </w:tr>
      <w:tr w:rsidR="009A1F75" w:rsidTr="005B2ACC">
        <w:trPr>
          <w:trHeight w:val="360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Списание просроченной кредиторской задолженности получателей бюджетных средств, бюджетных (автономных) учреждений при ликвидации или ликвидации кредиторов, за исключением случаев, установленных законодательством Российской Федерации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Руководители получателей бюджетных средств, бюджетных (автономных) учреждений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Сокращение объема  просроченной кредиторской задолженности, образовавшейся на 1 января текущего финансового года, с учетом ежеквартального достижения установленных целевых показателей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Ежемесячно </w:t>
            </w:r>
            <w:r>
              <w:rPr>
                <w:sz w:val="28"/>
              </w:rPr>
              <w:br/>
              <w:t>в течение текущего финансового года*</w:t>
            </w:r>
          </w:p>
        </w:tc>
      </w:tr>
    </w:tbl>
    <w:p w:rsidR="009A1F75" w:rsidRDefault="009A1F75">
      <w:pPr>
        <w:ind w:firstLine="709"/>
        <w:jc w:val="both"/>
        <w:rPr>
          <w:sz w:val="28"/>
        </w:rPr>
      </w:pPr>
    </w:p>
    <w:p w:rsidR="009A1F75" w:rsidRDefault="00C15ADC">
      <w:pPr>
        <w:ind w:firstLine="709"/>
        <w:jc w:val="both"/>
        <w:rPr>
          <w:sz w:val="28"/>
        </w:rPr>
      </w:pPr>
      <w:r>
        <w:rPr>
          <w:sz w:val="28"/>
        </w:rPr>
        <w:t>* Информация по мероприятиям предоставляется в случае возникновения просроченной кредиторской задолженности.</w:t>
      </w:r>
    </w:p>
    <w:p w:rsidR="009A1F75" w:rsidRDefault="009A1F75">
      <w:pPr>
        <w:ind w:firstLine="709"/>
        <w:jc w:val="both"/>
        <w:rPr>
          <w:sz w:val="28"/>
        </w:rPr>
      </w:pPr>
    </w:p>
    <w:p w:rsidR="009A1F75" w:rsidRDefault="00C15ADC"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3146"/>
        <w:gridCol w:w="3146"/>
        <w:gridCol w:w="2222"/>
        <w:gridCol w:w="3264"/>
      </w:tblGrid>
      <w:tr w:rsidR="009A1F75">
        <w:trPr>
          <w:trHeight w:val="360"/>
        </w:trPr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9A1F75"/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9A1F75" w:rsidRDefault="00C15ADC">
            <w:pPr>
              <w:jc w:val="center"/>
            </w:pPr>
            <w:r>
              <w:rPr>
                <w:sz w:val="28"/>
              </w:rPr>
              <w:t>Приложение № 2</w:t>
            </w:r>
          </w:p>
          <w:p w:rsidR="009A1F75" w:rsidRDefault="00C15ADC" w:rsidP="00747EF6">
            <w:pPr>
              <w:jc w:val="center"/>
            </w:pPr>
            <w:r>
              <w:rPr>
                <w:sz w:val="28"/>
              </w:rPr>
              <w:t xml:space="preserve">к постановлению  </w:t>
            </w:r>
            <w:r>
              <w:br/>
            </w:r>
            <w:r>
              <w:rPr>
                <w:sz w:val="28"/>
              </w:rPr>
              <w:t xml:space="preserve">Администрации </w:t>
            </w:r>
            <w:r>
              <w:br/>
            </w:r>
            <w:r w:rsidR="00747EF6">
              <w:rPr>
                <w:sz w:val="28"/>
              </w:rPr>
              <w:t>Гигантовского сельского поселения</w:t>
            </w:r>
            <w:r>
              <w:rPr>
                <w:sz w:val="28"/>
              </w:rPr>
              <w:t xml:space="preserve"> от __________ № ____</w:t>
            </w:r>
          </w:p>
        </w:tc>
      </w:tr>
    </w:tbl>
    <w:p w:rsidR="009A1F75" w:rsidRDefault="00C15ADC">
      <w:pPr>
        <w:jc w:val="center"/>
        <w:rPr>
          <w:sz w:val="28"/>
        </w:rPr>
      </w:pPr>
      <w:r>
        <w:rPr>
          <w:sz w:val="28"/>
        </w:rPr>
        <w:t>ОТЧЕТ*</w:t>
      </w:r>
    </w:p>
    <w:p w:rsidR="009A1F75" w:rsidRDefault="00C15ADC">
      <w:pPr>
        <w:jc w:val="center"/>
        <w:rPr>
          <w:sz w:val="28"/>
        </w:rPr>
      </w:pPr>
      <w:r>
        <w:rPr>
          <w:sz w:val="28"/>
        </w:rPr>
        <w:t>о реализации Плана по погашению (реструктуризации) просроченной кредиторской задолженности</w:t>
      </w:r>
    </w:p>
    <w:p w:rsidR="00747EF6" w:rsidRDefault="00C15ADC">
      <w:pPr>
        <w:jc w:val="center"/>
        <w:rPr>
          <w:sz w:val="28"/>
        </w:rPr>
      </w:pPr>
      <w:r>
        <w:rPr>
          <w:sz w:val="28"/>
        </w:rPr>
        <w:t xml:space="preserve"> бюджета</w:t>
      </w:r>
      <w:r w:rsidR="00747EF6">
        <w:rPr>
          <w:sz w:val="28"/>
        </w:rPr>
        <w:t xml:space="preserve"> Гигантовского сельского поселения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и бюджетных (автономных) учреждений </w:t>
      </w:r>
      <w:r w:rsidR="00747EF6">
        <w:rPr>
          <w:sz w:val="28"/>
        </w:rPr>
        <w:t xml:space="preserve">Гигантовского сельского поселения </w:t>
      </w:r>
    </w:p>
    <w:p w:rsidR="009A1F75" w:rsidRDefault="00C15ADC">
      <w:pPr>
        <w:jc w:val="center"/>
        <w:rPr>
          <w:sz w:val="28"/>
        </w:rPr>
      </w:pPr>
      <w:r>
        <w:rPr>
          <w:sz w:val="28"/>
        </w:rPr>
        <w:t xml:space="preserve">(без учета объема просроченной кредиторской задолженности за счет средств от приносящей доход деятельности) </w:t>
      </w:r>
    </w:p>
    <w:p w:rsidR="009A1F75" w:rsidRDefault="00C15ADC">
      <w:pPr>
        <w:ind w:firstLine="709"/>
        <w:jc w:val="center"/>
        <w:rPr>
          <w:sz w:val="28"/>
        </w:rPr>
      </w:pPr>
      <w:r>
        <w:rPr>
          <w:sz w:val="28"/>
        </w:rPr>
        <w:t>на 202__ год</w:t>
      </w:r>
    </w:p>
    <w:p w:rsidR="009A1F75" w:rsidRDefault="00C15ADC">
      <w:pPr>
        <w:ind w:firstLine="709"/>
        <w:jc w:val="center"/>
        <w:rPr>
          <w:sz w:val="28"/>
        </w:rPr>
      </w:pPr>
      <w:r>
        <w:rPr>
          <w:sz w:val="28"/>
        </w:rPr>
        <w:t>на 01______ 20 ___ года</w:t>
      </w:r>
    </w:p>
    <w:p w:rsidR="009A1F75" w:rsidRDefault="009A1F75">
      <w:pPr>
        <w:ind w:firstLine="709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020"/>
        <w:gridCol w:w="2575"/>
        <w:gridCol w:w="2575"/>
        <w:gridCol w:w="3550"/>
        <w:gridCol w:w="1416"/>
      </w:tblGrid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Период реализации</w:t>
            </w:r>
          </w:p>
        </w:tc>
        <w:tc>
          <w:tcPr>
            <w:tcW w:w="3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Процент снижения просроченной кредиторской задолженности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Примечание</w:t>
            </w:r>
          </w:p>
        </w:tc>
      </w:tr>
    </w:tbl>
    <w:p w:rsidR="009A1F75" w:rsidRDefault="009A1F75">
      <w:pPr>
        <w:ind w:firstLine="709"/>
        <w:jc w:val="center"/>
        <w:rPr>
          <w:sz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4020"/>
        <w:gridCol w:w="2568"/>
        <w:gridCol w:w="2580"/>
        <w:gridCol w:w="3552"/>
        <w:gridCol w:w="1416"/>
      </w:tblGrid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C15AD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</w:tr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</w:tr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</w:tr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</w:tr>
      <w:tr w:rsidR="009A1F75">
        <w:trPr>
          <w:trHeight w:val="36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F75" w:rsidRDefault="009A1F75">
            <w:pPr>
              <w:rPr>
                <w:sz w:val="28"/>
              </w:rPr>
            </w:pPr>
          </w:p>
        </w:tc>
      </w:tr>
    </w:tbl>
    <w:p w:rsidR="009A1F75" w:rsidRDefault="009A1F75">
      <w:pPr>
        <w:ind w:firstLine="709"/>
        <w:jc w:val="both"/>
        <w:rPr>
          <w:sz w:val="28"/>
        </w:rPr>
      </w:pPr>
    </w:p>
    <w:p w:rsidR="009A1F75" w:rsidRDefault="00C15ADC">
      <w:pPr>
        <w:ind w:firstLine="709"/>
        <w:jc w:val="both"/>
        <w:rPr>
          <w:sz w:val="28"/>
        </w:rPr>
      </w:pPr>
      <w:r>
        <w:rPr>
          <w:sz w:val="28"/>
        </w:rPr>
        <w:t>* Отчет предоставляется в случае возникновения просроченной кредиторской задолженности.</w:t>
      </w:r>
    </w:p>
    <w:p w:rsidR="009A1F75" w:rsidRDefault="009A1F75">
      <w:pPr>
        <w:ind w:firstLine="709"/>
        <w:jc w:val="both"/>
        <w:rPr>
          <w:sz w:val="28"/>
        </w:rPr>
      </w:pPr>
    </w:p>
    <w:sectPr w:rsidR="009A1F75" w:rsidSect="00747EF6">
      <w:headerReference w:type="default" r:id="rId10"/>
      <w:footerReference w:type="default" r:id="rId11"/>
      <w:pgSz w:w="16848" w:h="11908" w:orient="landscape"/>
      <w:pgMar w:top="709" w:right="549" w:bottom="709" w:left="85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EA" w:rsidRDefault="00B400EA">
      <w:r>
        <w:separator/>
      </w:r>
    </w:p>
  </w:endnote>
  <w:endnote w:type="continuationSeparator" w:id="0">
    <w:p w:rsidR="00B400EA" w:rsidRDefault="00B4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75" w:rsidRDefault="009A1F7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75" w:rsidRDefault="009A1F7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75" w:rsidRDefault="009A1F7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EA" w:rsidRDefault="00B400EA">
      <w:r>
        <w:separator/>
      </w:r>
    </w:p>
  </w:footnote>
  <w:footnote w:type="continuationSeparator" w:id="0">
    <w:p w:rsidR="00B400EA" w:rsidRDefault="00B4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75" w:rsidRDefault="00C15AD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B212E">
      <w:rPr>
        <w:noProof/>
      </w:rPr>
      <w:t>2</w:t>
    </w:r>
    <w:r>
      <w:fldChar w:fldCharType="end"/>
    </w:r>
  </w:p>
  <w:p w:rsidR="009A1F75" w:rsidRDefault="009A1F75">
    <w:pPr>
      <w:pStyle w:val="afc"/>
      <w:ind w:left="141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75" w:rsidRDefault="00C15AD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3B212E">
      <w:rPr>
        <w:noProof/>
      </w:rPr>
      <w:t>6</w:t>
    </w:r>
    <w:r>
      <w:fldChar w:fldCharType="end"/>
    </w:r>
  </w:p>
  <w:p w:rsidR="009A1F75" w:rsidRDefault="009A1F75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A7A4D"/>
    <w:multiLevelType w:val="multilevel"/>
    <w:tmpl w:val="556A5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75"/>
    <w:rsid w:val="001C1FE8"/>
    <w:rsid w:val="003B212E"/>
    <w:rsid w:val="005B2ACC"/>
    <w:rsid w:val="00747EF6"/>
    <w:rsid w:val="009A1F75"/>
    <w:rsid w:val="00B400EA"/>
    <w:rsid w:val="00C15ADC"/>
    <w:rsid w:val="00C6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0673"/>
  <w15:docId w15:val="{78CB2A73-7514-4C0F-BD3C-DE7F7EFB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Сильная ссылка1"/>
    <w:link w:val="13"/>
    <w:rPr>
      <w:b/>
      <w:smallCaps/>
    </w:rPr>
  </w:style>
  <w:style w:type="character" w:customStyle="1" w:styleId="13">
    <w:name w:val="Сильная ссылка1"/>
    <w:link w:val="12"/>
    <w:rPr>
      <w:b/>
      <w:smallCaps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b/>
      <w:i/>
      <w:color w:val="5A5A5A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4">
    <w:name w:val="Название книги1"/>
    <w:link w:val="15"/>
    <w:rPr>
      <w:i/>
      <w:smallCaps/>
      <w:spacing w:val="5"/>
    </w:rPr>
  </w:style>
  <w:style w:type="character" w:customStyle="1" w:styleId="15">
    <w:name w:val="Название книги1"/>
    <w:link w:val="14"/>
    <w:rPr>
      <w:i/>
      <w:smallCaps/>
      <w:spacing w:val="5"/>
    </w:rPr>
  </w:style>
  <w:style w:type="paragraph" w:styleId="a3">
    <w:name w:val="Document Map"/>
    <w:basedOn w:val="a"/>
    <w:link w:val="a4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Pr>
      <w:rFonts w:ascii="Tahoma" w:hAnsi="Tahoma"/>
      <w:sz w:val="28"/>
    </w:rPr>
  </w:style>
  <w:style w:type="paragraph" w:customStyle="1" w:styleId="31">
    <w:name w:val="Основной текст (3)"/>
    <w:basedOn w:val="a"/>
    <w:link w:val="32"/>
    <w:pPr>
      <w:widowControl w:val="0"/>
      <w:spacing w:before="180" w:after="720" w:line="547" w:lineRule="exact"/>
      <w:jc w:val="both"/>
    </w:pPr>
    <w:rPr>
      <w:b/>
      <w:sz w:val="31"/>
    </w:rPr>
  </w:style>
  <w:style w:type="character" w:customStyle="1" w:styleId="32">
    <w:name w:val="Основной текст (3)"/>
    <w:basedOn w:val="1"/>
    <w:link w:val="31"/>
    <w:rPr>
      <w:b/>
      <w:sz w:val="31"/>
    </w:rPr>
  </w:style>
  <w:style w:type="paragraph" w:styleId="a5">
    <w:name w:val="endnote tex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Текст концевой сноски Знак"/>
    <w:basedOn w:val="1"/>
    <w:link w:val="a5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7">
    <w:name w:val="Plain Text"/>
    <w:basedOn w:val="a"/>
    <w:link w:val="a8"/>
    <w:pPr>
      <w:spacing w:before="64" w:after="64"/>
    </w:pPr>
    <w:rPr>
      <w:rFonts w:ascii="Arial" w:hAnsi="Arial"/>
    </w:rPr>
  </w:style>
  <w:style w:type="character" w:customStyle="1" w:styleId="a8">
    <w:name w:val="Текст Знак"/>
    <w:basedOn w:val="1"/>
    <w:link w:val="a7"/>
    <w:rPr>
      <w:rFonts w:ascii="Arial" w:hAnsi="Arial"/>
    </w:rPr>
  </w:style>
  <w:style w:type="paragraph" w:styleId="a9">
    <w:name w:val="No Spacing"/>
    <w:basedOn w:val="a"/>
    <w:link w:val="aa"/>
    <w:pPr>
      <w:jc w:val="both"/>
    </w:pPr>
    <w:rPr>
      <w:sz w:val="28"/>
    </w:rPr>
  </w:style>
  <w:style w:type="character" w:customStyle="1" w:styleId="aa">
    <w:name w:val="Без интервала Знак"/>
    <w:basedOn w:val="1"/>
    <w:link w:val="a9"/>
    <w:rPr>
      <w:sz w:val="28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ab">
    <w:name w:val="Body Text First Indent"/>
    <w:basedOn w:val="a"/>
    <w:link w:val="ac"/>
    <w:pPr>
      <w:ind w:firstLine="210"/>
    </w:pPr>
    <w:rPr>
      <w:rFonts w:ascii="Arial" w:hAnsi="Arial"/>
    </w:rPr>
  </w:style>
  <w:style w:type="character" w:customStyle="1" w:styleId="ac">
    <w:name w:val="Красная строка Знак"/>
    <w:basedOn w:val="1"/>
    <w:link w:val="ab"/>
    <w:rPr>
      <w:rFonts w:ascii="Arial" w:hAnsi="Arial"/>
    </w:rPr>
  </w:style>
  <w:style w:type="paragraph" w:customStyle="1" w:styleId="ad">
    <w:name w:val="Таб_заг"/>
    <w:basedOn w:val="a9"/>
    <w:link w:val="ae"/>
    <w:pPr>
      <w:jc w:val="center"/>
    </w:pPr>
    <w:rPr>
      <w:sz w:val="24"/>
    </w:rPr>
  </w:style>
  <w:style w:type="character" w:customStyle="1" w:styleId="ae">
    <w:name w:val="Таб_заг"/>
    <w:basedOn w:val="aa"/>
    <w:link w:val="ad"/>
    <w:rPr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25">
    <w:name w:val="Body Text Indent 2"/>
    <w:basedOn w:val="a"/>
    <w:link w:val="26"/>
    <w:pPr>
      <w:widowControl w:val="0"/>
      <w:ind w:left="884"/>
    </w:pPr>
    <w:rPr>
      <w:rFonts w:ascii="Arial" w:hAnsi="Arial"/>
      <w:sz w:val="28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paragraph" w:styleId="af1">
    <w:name w:val="Body Text Indent"/>
    <w:basedOn w:val="a"/>
    <w:link w:val="af2"/>
    <w:pPr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1"/>
    <w:link w:val="af1"/>
    <w:rPr>
      <w:sz w:val="28"/>
    </w:rPr>
  </w:style>
  <w:style w:type="paragraph" w:customStyle="1" w:styleId="1a">
    <w:name w:val="Сильное выделение1"/>
    <w:link w:val="1b"/>
    <w:rPr>
      <w:b/>
      <w:i/>
    </w:rPr>
  </w:style>
  <w:style w:type="character" w:customStyle="1" w:styleId="1b">
    <w:name w:val="Сильное выделение1"/>
    <w:link w:val="1a"/>
    <w:rPr>
      <w:b/>
      <w:i/>
    </w:rPr>
  </w:style>
  <w:style w:type="paragraph" w:customStyle="1" w:styleId="ConsPlusNormal1">
    <w:name w:val="ConsPlusNormal1"/>
    <w:link w:val="ConsPlusNormal10"/>
    <w:pPr>
      <w:widowControl w:val="0"/>
    </w:pPr>
    <w:rPr>
      <w:rFonts w:ascii="Arial" w:hAnsi="Arial"/>
      <w:sz w:val="16"/>
    </w:rPr>
  </w:style>
  <w:style w:type="character" w:customStyle="1" w:styleId="ConsPlusNormal10">
    <w:name w:val="ConsPlusNormal1"/>
    <w:link w:val="ConsPlusNormal1"/>
    <w:rPr>
      <w:rFonts w:ascii="Arial" w:hAnsi="Arial"/>
      <w:sz w:val="16"/>
    </w:rPr>
  </w:style>
  <w:style w:type="paragraph" w:styleId="af3">
    <w:name w:val="Balloon Text"/>
    <w:basedOn w:val="a"/>
    <w:link w:val="af4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27">
    <w:name w:val="Гиперссылка2"/>
    <w:link w:val="af5"/>
    <w:rPr>
      <w:color w:val="0000FF"/>
      <w:u w:val="single"/>
    </w:rPr>
  </w:style>
  <w:style w:type="character" w:styleId="af5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9">
    <w:name w:val="Основной текст (2)"/>
    <w:basedOn w:val="1"/>
    <w:link w:val="28"/>
    <w:rPr>
      <w:sz w:val="26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af6">
    <w:name w:val="Intense Quote"/>
    <w:basedOn w:val="a"/>
    <w:next w:val="a"/>
    <w:link w:val="af7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7">
    <w:name w:val="Выделенная цитата Знак"/>
    <w:basedOn w:val="1"/>
    <w:link w:val="af6"/>
    <w:rPr>
      <w:i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styleId="2a">
    <w:name w:val="Body Text 2"/>
    <w:basedOn w:val="a"/>
    <w:link w:val="2b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8">
    <w:name w:val="List Paragraph"/>
    <w:basedOn w:val="a"/>
    <w:link w:val="af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paragraph" w:customStyle="1" w:styleId="afa">
    <w:name w:val="Таб_текст"/>
    <w:basedOn w:val="a9"/>
    <w:link w:val="afb"/>
    <w:pPr>
      <w:jc w:val="left"/>
    </w:pPr>
    <w:rPr>
      <w:sz w:val="24"/>
    </w:rPr>
  </w:style>
  <w:style w:type="character" w:customStyle="1" w:styleId="afb">
    <w:name w:val="Таб_текст"/>
    <w:basedOn w:val="aa"/>
    <w:link w:val="afa"/>
    <w:rPr>
      <w:sz w:val="24"/>
    </w:rPr>
  </w:style>
  <w:style w:type="paragraph" w:customStyle="1" w:styleId="1e">
    <w:name w:val="Слабое выделение1"/>
    <w:link w:val="1f"/>
    <w:rPr>
      <w:i/>
    </w:rPr>
  </w:style>
  <w:style w:type="character" w:customStyle="1" w:styleId="1f">
    <w:name w:val="Слабое выделение1"/>
    <w:link w:val="1e"/>
    <w:rPr>
      <w:i/>
    </w:rPr>
  </w:style>
  <w:style w:type="paragraph" w:customStyle="1" w:styleId="1f0">
    <w:name w:val="Выделение1"/>
    <w:link w:val="1f1"/>
    <w:rPr>
      <w:b/>
      <w:i/>
      <w:spacing w:val="10"/>
    </w:rPr>
  </w:style>
  <w:style w:type="character" w:customStyle="1" w:styleId="1f1">
    <w:name w:val="Выделение1"/>
    <w:link w:val="1f0"/>
    <w:rPr>
      <w:b/>
      <w:i/>
      <w:spacing w:val="10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37">
    <w:name w:val="Основной шрифт абзаца3"/>
  </w:style>
  <w:style w:type="paragraph" w:customStyle="1" w:styleId="1f6">
    <w:name w:val="Номер страницы1"/>
    <w:basedOn w:val="18"/>
    <w:link w:val="1f7"/>
  </w:style>
  <w:style w:type="character" w:customStyle="1" w:styleId="1f7">
    <w:name w:val="Номер страницы1"/>
    <w:basedOn w:val="19"/>
    <w:link w:val="1f6"/>
  </w:style>
  <w:style w:type="paragraph" w:customStyle="1" w:styleId="1f8">
    <w:name w:val="Текст сноски Знак1"/>
    <w:basedOn w:val="18"/>
    <w:link w:val="1f9"/>
  </w:style>
  <w:style w:type="character" w:customStyle="1" w:styleId="1f9">
    <w:name w:val="Текст сноски Знак1"/>
    <w:basedOn w:val="19"/>
    <w:link w:val="1f8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8">
    <w:name w:val="Body Text Indent 3"/>
    <w:basedOn w:val="a"/>
    <w:link w:val="39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Pr>
      <w:rFonts w:ascii="Arial" w:hAnsi="Arial"/>
      <w:sz w:val="16"/>
    </w:rPr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Pr>
      <w:b/>
      <w:color w:val="7F7F7F"/>
    </w:rPr>
  </w:style>
  <w:style w:type="paragraph" w:customStyle="1" w:styleId="1fa">
    <w:name w:val="Основной текст1"/>
    <w:basedOn w:val="a"/>
    <w:link w:val="1fb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Pr>
      <w:b/>
      <w:spacing w:val="-3"/>
    </w:rPr>
  </w:style>
  <w:style w:type="paragraph" w:styleId="afc">
    <w:name w:val="header"/>
    <w:basedOn w:val="a"/>
    <w:link w:val="afd"/>
    <w:pPr>
      <w:tabs>
        <w:tab w:val="center" w:pos="4153"/>
        <w:tab w:val="right" w:pos="8306"/>
      </w:tabs>
    </w:pPr>
  </w:style>
  <w:style w:type="character" w:customStyle="1" w:styleId="afd">
    <w:name w:val="Верхний колонтитул Знак"/>
    <w:basedOn w:val="1"/>
    <w:link w:val="afc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c">
    <w:name w:val="Выделенная цитата1"/>
    <w:basedOn w:val="a"/>
    <w:next w:val="a"/>
    <w:link w:val="1fd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d">
    <w:name w:val="Выделенная цитата1"/>
    <w:basedOn w:val="1"/>
    <w:link w:val="1fc"/>
    <w:rPr>
      <w:b/>
      <w:i/>
      <w:color w:val="4F81BD"/>
    </w:rPr>
  </w:style>
  <w:style w:type="paragraph" w:customStyle="1" w:styleId="1fe">
    <w:name w:val="Гиперссылка1"/>
    <w:basedOn w:val="18"/>
    <w:link w:val="1ff"/>
    <w:rPr>
      <w:color w:val="0000FF" w:themeColor="hyperlink"/>
      <w:u w:val="single"/>
    </w:rPr>
  </w:style>
  <w:style w:type="character" w:customStyle="1" w:styleId="1ff">
    <w:name w:val="Гиперссылка1"/>
    <w:basedOn w:val="19"/>
    <w:link w:val="1fe"/>
    <w:rPr>
      <w:color w:val="0000FF" w:themeColor="hyperlink"/>
      <w:u w:val="single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"/>
    <w:link w:val="afe"/>
    <w:rPr>
      <w:sz w:val="28"/>
    </w:rPr>
  </w:style>
  <w:style w:type="paragraph" w:styleId="aff0">
    <w:name w:val="Title"/>
    <w:basedOn w:val="a"/>
    <w:next w:val="a"/>
    <w:link w:val="aff1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1">
    <w:name w:val="Заголовок Знак"/>
    <w:basedOn w:val="1"/>
    <w:link w:val="aff0"/>
    <w:rPr>
      <w:rFonts w:asciiTheme="majorHAnsi" w:hAnsiTheme="majorHAnsi"/>
      <w:spacing w:val="-10"/>
      <w:sz w:val="56"/>
    </w:rPr>
  </w:style>
  <w:style w:type="paragraph" w:styleId="aff2">
    <w:name w:val="Body Text"/>
    <w:basedOn w:val="a"/>
    <w:link w:val="aff3"/>
    <w:rPr>
      <w:sz w:val="28"/>
    </w:rPr>
  </w:style>
  <w:style w:type="character" w:customStyle="1" w:styleId="aff3">
    <w:name w:val="Основной текст Знак"/>
    <w:basedOn w:val="1"/>
    <w:link w:val="aff2"/>
    <w:rPr>
      <w:sz w:val="28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0">
    <w:name w:val="Слабая ссылка1"/>
    <w:link w:val="1ff1"/>
    <w:rPr>
      <w:smallCaps/>
    </w:rPr>
  </w:style>
  <w:style w:type="character" w:customStyle="1" w:styleId="1ff1">
    <w:name w:val="Слабая ссылка1"/>
    <w:link w:val="1ff0"/>
    <w:rPr>
      <w:smallCap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aff4">
    <w:name w:val="annotation text"/>
    <w:basedOn w:val="a"/>
    <w:link w:val="aff5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1"/>
    <w:link w:val="aff4"/>
    <w:rPr>
      <w:sz w:val="28"/>
    </w:rPr>
  </w:style>
  <w:style w:type="paragraph" w:styleId="2c">
    <w:name w:val="Quote"/>
    <w:basedOn w:val="a"/>
    <w:next w:val="a"/>
    <w:link w:val="2d"/>
    <w:pPr>
      <w:ind w:firstLine="709"/>
      <w:jc w:val="both"/>
    </w:pPr>
    <w:rPr>
      <w:i/>
      <w:sz w:val="28"/>
    </w:rPr>
  </w:style>
  <w:style w:type="character" w:customStyle="1" w:styleId="2d">
    <w:name w:val="Цитата 2 Знак"/>
    <w:basedOn w:val="1"/>
    <w:link w:val="2c"/>
    <w:rPr>
      <w:i/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paragraph" w:styleId="aff6">
    <w:name w:val="annotation subject"/>
    <w:basedOn w:val="aff4"/>
    <w:next w:val="aff4"/>
    <w:link w:val="aff7"/>
    <w:rPr>
      <w:b/>
    </w:rPr>
  </w:style>
  <w:style w:type="character" w:customStyle="1" w:styleId="aff7">
    <w:name w:val="Тема примечания Знак"/>
    <w:basedOn w:val="aff5"/>
    <w:link w:val="aff6"/>
    <w:rPr>
      <w:b/>
      <w:sz w:val="28"/>
    </w:rPr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8">
    <w:name w:val="Table Grid"/>
    <w:basedOn w:val="a1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2025-03-17T13:55:00Z</dcterms:created>
  <dcterms:modified xsi:type="dcterms:W3CDTF">2025-03-31T07:54:00Z</dcterms:modified>
</cp:coreProperties>
</file>