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DA" w:rsidRPr="00E955DA" w:rsidRDefault="00E955DA" w:rsidP="00E955D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E955DA">
        <w:rPr>
          <w:rFonts w:ascii="Times New Roman" w:eastAsia="Times New Roman" w:hAnsi="Times New Roman" w:cs="Times New Roman"/>
          <w:vanish/>
          <w:sz w:val="24"/>
          <w:szCs w:val="24"/>
          <w:lang w:eastAsia="ru-RU"/>
        </w:rPr>
        <w:t>Начало формы</w:t>
      </w:r>
    </w:p>
    <w:p w:rsidR="00E955DA" w:rsidRPr="00E955DA" w:rsidRDefault="00E955DA" w:rsidP="00E955DA">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E955DA">
        <w:rPr>
          <w:rFonts w:ascii="Times New Roman" w:eastAsia="Times New Roman" w:hAnsi="Times New Roman" w:cs="Times New Roman"/>
          <w:b/>
          <w:bCs/>
          <w:sz w:val="24"/>
          <w:szCs w:val="24"/>
          <w:lang w:eastAsia="ru-RU"/>
        </w:rPr>
        <w:t xml:space="preserve">Областной закон от 25.10.2002 № 273-ЗС </w:t>
      </w:r>
    </w:p>
    <w:p w:rsidR="00E955DA" w:rsidRPr="00E955DA" w:rsidRDefault="00E955DA" w:rsidP="00E955D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E955DA">
        <w:rPr>
          <w:rFonts w:ascii="Times New Roman" w:eastAsia="Times New Roman" w:hAnsi="Times New Roman" w:cs="Times New Roman"/>
          <w:b/>
          <w:bCs/>
          <w:sz w:val="24"/>
          <w:szCs w:val="24"/>
          <w:lang w:eastAsia="ru-RU"/>
        </w:rPr>
        <w:t>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Принят</w:t>
      </w:r>
      <w:proofErr w:type="gramEnd"/>
      <w:r w:rsidRPr="00E955DA">
        <w:rPr>
          <w:rFonts w:ascii="Times New Roman" w:eastAsia="Times New Roman" w:hAnsi="Times New Roman" w:cs="Times New Roman"/>
          <w:sz w:val="24"/>
          <w:szCs w:val="24"/>
          <w:lang w:eastAsia="ru-RU"/>
        </w:rPr>
        <w:t xml:space="preserve"> Законодательным Собранием 8 октября 2002 года.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 xml:space="preserve">в редакции областных законов от 16.10.2003 № 35-ЗС, от 06.06.2005 № 325-ЗС, от 03.10.2005 № 361-ЗС, от 22.10.2005 № 384-ЗС, от 28.12.2005 № 435-ЗС, от 19.05.2006 № 484-ЗС, от 03.11.2006 № 557-ЗС, от 15.03.2007 № 646-ЗС, от 03.08.2007 № 748-ЗС, от 13.10.2008 № 107-ЗС, от 12.11.2008 № 116-ЗС, </w:t>
      </w:r>
      <w:hyperlink r:id="rId6" w:tooltip="Областной закон в формате Word 31 Кб" w:history="1">
        <w:r w:rsidRPr="00E955DA">
          <w:rPr>
            <w:rFonts w:ascii="Times New Roman" w:eastAsia="Times New Roman" w:hAnsi="Times New Roman" w:cs="Times New Roman"/>
            <w:color w:val="0000FF"/>
            <w:sz w:val="24"/>
            <w:szCs w:val="24"/>
            <w:u w:val="single"/>
            <w:lang w:eastAsia="ru-RU"/>
          </w:rPr>
          <w:t>от 12.05.2009 № 234-ЗС</w:t>
        </w:r>
      </w:hyperlink>
      <w:r w:rsidRPr="00E955DA">
        <w:rPr>
          <w:rFonts w:ascii="Times New Roman" w:eastAsia="Times New Roman" w:hAnsi="Times New Roman" w:cs="Times New Roman"/>
          <w:sz w:val="24"/>
          <w:szCs w:val="24"/>
          <w:lang w:eastAsia="ru-RU"/>
        </w:rPr>
        <w:t xml:space="preserve">, </w:t>
      </w:r>
      <w:hyperlink r:id="rId7" w:tooltip="Областной закон в формате Word 51 Кб" w:history="1">
        <w:r w:rsidRPr="00E955DA">
          <w:rPr>
            <w:rFonts w:ascii="Times New Roman" w:eastAsia="Times New Roman" w:hAnsi="Times New Roman" w:cs="Times New Roman"/>
            <w:color w:val="0000FF"/>
            <w:sz w:val="24"/>
            <w:szCs w:val="24"/>
            <w:u w:val="single"/>
            <w:lang w:eastAsia="ru-RU"/>
          </w:rPr>
          <w:t>от 12.05.2009 № 241-ЗС</w:t>
        </w:r>
      </w:hyperlink>
      <w:r w:rsidRPr="00E955DA">
        <w:rPr>
          <w:rFonts w:ascii="Times New Roman" w:eastAsia="Times New Roman" w:hAnsi="Times New Roman" w:cs="Times New Roman"/>
          <w:sz w:val="24"/>
          <w:szCs w:val="24"/>
          <w:lang w:eastAsia="ru-RU"/>
        </w:rPr>
        <w:t xml:space="preserve">, </w:t>
      </w:r>
      <w:hyperlink r:id="rId8" w:tgtFrame="_blank" w:tooltip="Областной закон в формате .doc 50 Кб" w:history="1">
        <w:r w:rsidRPr="00E955DA">
          <w:rPr>
            <w:rFonts w:ascii="Times New Roman" w:eastAsia="Times New Roman" w:hAnsi="Times New Roman" w:cs="Times New Roman"/>
            <w:color w:val="0000FF"/>
            <w:sz w:val="24"/>
            <w:szCs w:val="24"/>
            <w:u w:val="single"/>
            <w:lang w:eastAsia="ru-RU"/>
          </w:rPr>
          <w:t>от 31.07.2009 № 276-ЗС</w:t>
        </w:r>
      </w:hyperlink>
      <w:r w:rsidRPr="00E955DA">
        <w:rPr>
          <w:rFonts w:ascii="Times New Roman" w:eastAsia="Times New Roman" w:hAnsi="Times New Roman" w:cs="Times New Roman"/>
          <w:sz w:val="24"/>
          <w:szCs w:val="24"/>
          <w:lang w:eastAsia="ru-RU"/>
        </w:rPr>
        <w:t xml:space="preserve">, от </w:t>
      </w:r>
      <w:hyperlink r:id="rId9" w:tgtFrame="_blank" w:tooltip="Областной закон в формате .doc 64 Кб" w:history="1">
        <w:r w:rsidRPr="00E955DA">
          <w:rPr>
            <w:rFonts w:ascii="Times New Roman" w:eastAsia="Times New Roman" w:hAnsi="Times New Roman" w:cs="Times New Roman"/>
            <w:color w:val="0000FF"/>
            <w:sz w:val="24"/>
            <w:szCs w:val="24"/>
            <w:u w:val="single"/>
            <w:lang w:eastAsia="ru-RU"/>
          </w:rPr>
          <w:t>31.07.2009 № 278-ЗС</w:t>
        </w:r>
      </w:hyperlink>
      <w:r w:rsidRPr="00E955DA">
        <w:rPr>
          <w:rFonts w:ascii="Times New Roman" w:eastAsia="Times New Roman" w:hAnsi="Times New Roman" w:cs="Times New Roman"/>
          <w:sz w:val="24"/>
          <w:szCs w:val="24"/>
          <w:lang w:eastAsia="ru-RU"/>
        </w:rPr>
        <w:t xml:space="preserve">, </w:t>
      </w:r>
      <w:hyperlink r:id="rId10" w:tgtFrame="_blank" w:tooltip="Областной закон в формате .doc 47 Кб" w:history="1">
        <w:r w:rsidRPr="00E955DA">
          <w:rPr>
            <w:rFonts w:ascii="Times New Roman" w:eastAsia="Times New Roman" w:hAnsi="Times New Roman" w:cs="Times New Roman"/>
            <w:color w:val="0000FF"/>
            <w:sz w:val="24"/>
            <w:szCs w:val="24"/>
            <w:u w:val="single"/>
            <w:lang w:eastAsia="ru-RU"/>
          </w:rPr>
          <w:t>от 16.12.2009 № 347-ЗС</w:t>
        </w:r>
      </w:hyperlink>
      <w:r w:rsidRPr="00E955DA">
        <w:rPr>
          <w:rFonts w:ascii="Times New Roman" w:eastAsia="Times New Roman" w:hAnsi="Times New Roman" w:cs="Times New Roman"/>
          <w:sz w:val="24"/>
          <w:szCs w:val="24"/>
          <w:lang w:eastAsia="ru-RU"/>
        </w:rPr>
        <w:t xml:space="preserve">, </w:t>
      </w:r>
      <w:hyperlink r:id="rId11" w:tgtFrame="_blank" w:tooltip="Областной закон в формате .doc 36 Кб" w:history="1">
        <w:r w:rsidRPr="00E955DA">
          <w:rPr>
            <w:rFonts w:ascii="Times New Roman" w:eastAsia="Times New Roman" w:hAnsi="Times New Roman" w:cs="Times New Roman"/>
            <w:color w:val="0000FF"/>
            <w:sz w:val="24"/>
            <w:szCs w:val="24"/>
            <w:u w:val="single"/>
            <w:lang w:eastAsia="ru-RU"/>
          </w:rPr>
          <w:t>от 24.12.2009 № 359-ЗС</w:t>
        </w:r>
      </w:hyperlink>
      <w:r w:rsidRPr="00E955DA">
        <w:rPr>
          <w:rFonts w:ascii="Times New Roman" w:eastAsia="Times New Roman" w:hAnsi="Times New Roman" w:cs="Times New Roman"/>
          <w:sz w:val="24"/>
          <w:szCs w:val="24"/>
          <w:lang w:eastAsia="ru-RU"/>
        </w:rPr>
        <w:t xml:space="preserve">, </w:t>
      </w:r>
      <w:hyperlink r:id="rId12" w:tgtFrame="_blank" w:tooltip="Документ в формате .doc 47 Кб" w:history="1">
        <w:r w:rsidRPr="00E955DA">
          <w:rPr>
            <w:rFonts w:ascii="Times New Roman" w:eastAsia="Times New Roman" w:hAnsi="Times New Roman" w:cs="Times New Roman"/>
            <w:color w:val="0000FF"/>
            <w:sz w:val="24"/>
            <w:szCs w:val="24"/>
            <w:u w:val="single"/>
            <w:lang w:eastAsia="ru-RU"/>
          </w:rPr>
          <w:t>от 02.03.2010 № 368-ЗС</w:t>
        </w:r>
      </w:hyperlink>
      <w:r w:rsidRPr="00E955DA">
        <w:rPr>
          <w:rFonts w:ascii="Times New Roman" w:eastAsia="Times New Roman" w:hAnsi="Times New Roman" w:cs="Times New Roman"/>
          <w:sz w:val="24"/>
          <w:szCs w:val="24"/>
          <w:lang w:eastAsia="ru-RU"/>
        </w:rPr>
        <w:t xml:space="preserve">, </w:t>
      </w:r>
      <w:hyperlink r:id="rId13" w:tgtFrame="_blank" w:tooltip="Документ в формате .doc 55 Кб" w:history="1">
        <w:r w:rsidRPr="00E955DA">
          <w:rPr>
            <w:rFonts w:ascii="Times New Roman" w:eastAsia="Times New Roman" w:hAnsi="Times New Roman" w:cs="Times New Roman"/>
            <w:color w:val="0000FF"/>
            <w:sz w:val="24"/>
            <w:szCs w:val="24"/>
            <w:u w:val="single"/>
            <w:lang w:eastAsia="ru-RU"/>
          </w:rPr>
          <w:t>от 04.05.2010</w:t>
        </w:r>
        <w:proofErr w:type="gramEnd"/>
        <w:r w:rsidRPr="00E955DA">
          <w:rPr>
            <w:rFonts w:ascii="Times New Roman" w:eastAsia="Times New Roman" w:hAnsi="Times New Roman" w:cs="Times New Roman"/>
            <w:color w:val="0000FF"/>
            <w:sz w:val="24"/>
            <w:szCs w:val="24"/>
            <w:u w:val="single"/>
            <w:lang w:eastAsia="ru-RU"/>
          </w:rPr>
          <w:t xml:space="preserve"> № </w:t>
        </w:r>
        <w:proofErr w:type="gramStart"/>
        <w:r w:rsidRPr="00E955DA">
          <w:rPr>
            <w:rFonts w:ascii="Times New Roman" w:eastAsia="Times New Roman" w:hAnsi="Times New Roman" w:cs="Times New Roman"/>
            <w:color w:val="0000FF"/>
            <w:sz w:val="24"/>
            <w:szCs w:val="24"/>
            <w:u w:val="single"/>
            <w:lang w:eastAsia="ru-RU"/>
          </w:rPr>
          <w:t>404-ЗС</w:t>
        </w:r>
      </w:hyperlink>
      <w:r w:rsidRPr="00E955DA">
        <w:rPr>
          <w:rFonts w:ascii="Times New Roman" w:eastAsia="Times New Roman" w:hAnsi="Times New Roman" w:cs="Times New Roman"/>
          <w:sz w:val="24"/>
          <w:szCs w:val="24"/>
          <w:lang w:eastAsia="ru-RU"/>
        </w:rPr>
        <w:t xml:space="preserve">, </w:t>
      </w:r>
      <w:hyperlink r:id="rId14" w:tgtFrame="_blank" w:tooltip="Документ в формате .doc 72 Кб" w:history="1">
        <w:r w:rsidRPr="00E955DA">
          <w:rPr>
            <w:rFonts w:ascii="Times New Roman" w:eastAsia="Times New Roman" w:hAnsi="Times New Roman" w:cs="Times New Roman"/>
            <w:color w:val="0000FF"/>
            <w:sz w:val="24"/>
            <w:szCs w:val="24"/>
            <w:u w:val="single"/>
            <w:lang w:eastAsia="ru-RU"/>
          </w:rPr>
          <w:t>от 26.05.2010 № 412-ЗС</w:t>
        </w:r>
      </w:hyperlink>
      <w:r w:rsidRPr="00E955DA">
        <w:rPr>
          <w:rFonts w:ascii="Times New Roman" w:eastAsia="Times New Roman" w:hAnsi="Times New Roman" w:cs="Times New Roman"/>
          <w:sz w:val="24"/>
          <w:szCs w:val="24"/>
          <w:lang w:eastAsia="ru-RU"/>
        </w:rPr>
        <w:t xml:space="preserve">, </w:t>
      </w:r>
      <w:hyperlink r:id="rId15" w:tgtFrame="_blank" w:tooltip="Документ в формате .doc 51 Кб" w:history="1">
        <w:r w:rsidRPr="00E955DA">
          <w:rPr>
            <w:rFonts w:ascii="Times New Roman" w:eastAsia="Times New Roman" w:hAnsi="Times New Roman" w:cs="Times New Roman"/>
            <w:color w:val="0000FF"/>
            <w:sz w:val="24"/>
            <w:szCs w:val="24"/>
            <w:u w:val="single"/>
            <w:lang w:eastAsia="ru-RU"/>
          </w:rPr>
          <w:t>от 19.07.2010 № 446-ЗС</w:t>
        </w:r>
      </w:hyperlink>
      <w:r w:rsidRPr="00E955DA">
        <w:rPr>
          <w:rFonts w:ascii="Times New Roman" w:eastAsia="Times New Roman" w:hAnsi="Times New Roman" w:cs="Times New Roman"/>
          <w:sz w:val="24"/>
          <w:szCs w:val="24"/>
          <w:lang w:eastAsia="ru-RU"/>
        </w:rPr>
        <w:t xml:space="preserve">, </w:t>
      </w:r>
      <w:hyperlink r:id="rId16" w:tgtFrame="_blank" w:tooltip="Документ в формате .doc 51 Кб" w:history="1">
        <w:r w:rsidRPr="00E955DA">
          <w:rPr>
            <w:rFonts w:ascii="Times New Roman" w:eastAsia="Times New Roman" w:hAnsi="Times New Roman" w:cs="Times New Roman"/>
            <w:color w:val="0000FF"/>
            <w:sz w:val="24"/>
            <w:szCs w:val="24"/>
            <w:u w:val="single"/>
            <w:lang w:eastAsia="ru-RU"/>
          </w:rPr>
          <w:t>от 28.12.2010 № 550-ЗС</w:t>
        </w:r>
      </w:hyperlink>
      <w:r w:rsidRPr="00E955DA">
        <w:rPr>
          <w:rFonts w:ascii="Times New Roman" w:eastAsia="Times New Roman" w:hAnsi="Times New Roman" w:cs="Times New Roman"/>
          <w:sz w:val="24"/>
          <w:szCs w:val="24"/>
          <w:lang w:eastAsia="ru-RU"/>
        </w:rPr>
        <w:t xml:space="preserve">, </w:t>
      </w:r>
      <w:hyperlink r:id="rId17" w:tooltip="Документ в формате .doc 24 Кб " w:history="1">
        <w:r w:rsidRPr="00E955DA">
          <w:rPr>
            <w:rFonts w:ascii="Times New Roman" w:eastAsia="Times New Roman" w:hAnsi="Times New Roman" w:cs="Times New Roman"/>
            <w:color w:val="0000FF"/>
            <w:sz w:val="24"/>
            <w:szCs w:val="24"/>
            <w:u w:val="single"/>
            <w:lang w:eastAsia="ru-RU"/>
          </w:rPr>
          <w:t>от 03.03.2011 № 571-ЗС</w:t>
        </w:r>
      </w:hyperlink>
      <w:r w:rsidRPr="00E955DA">
        <w:rPr>
          <w:rFonts w:ascii="Times New Roman" w:eastAsia="Times New Roman" w:hAnsi="Times New Roman" w:cs="Times New Roman"/>
          <w:sz w:val="24"/>
          <w:szCs w:val="24"/>
          <w:lang w:eastAsia="ru-RU"/>
        </w:rPr>
        <w:t xml:space="preserve">, </w:t>
      </w:r>
      <w:hyperlink r:id="rId18" w:tooltip="Документ в формате .doc 34 Кб" w:history="1">
        <w:r w:rsidRPr="00E955DA">
          <w:rPr>
            <w:rFonts w:ascii="Times New Roman" w:eastAsia="Times New Roman" w:hAnsi="Times New Roman" w:cs="Times New Roman"/>
            <w:color w:val="0000FF"/>
            <w:sz w:val="24"/>
            <w:szCs w:val="24"/>
            <w:u w:val="single"/>
            <w:lang w:eastAsia="ru-RU"/>
          </w:rPr>
          <w:t>от 10.05.2011 № 593-ЗС</w:t>
        </w:r>
      </w:hyperlink>
      <w:r w:rsidRPr="00E955DA">
        <w:rPr>
          <w:rFonts w:ascii="Times New Roman" w:eastAsia="Times New Roman" w:hAnsi="Times New Roman" w:cs="Times New Roman"/>
          <w:sz w:val="24"/>
          <w:szCs w:val="24"/>
          <w:lang w:eastAsia="ru-RU"/>
        </w:rPr>
        <w:t xml:space="preserve">, </w:t>
      </w:r>
      <w:hyperlink r:id="rId19" w:tooltip="Документ в формате .doc 41 Кб " w:history="1">
        <w:r w:rsidRPr="00E955DA">
          <w:rPr>
            <w:rFonts w:ascii="Times New Roman" w:eastAsia="Times New Roman" w:hAnsi="Times New Roman" w:cs="Times New Roman"/>
            <w:color w:val="0000FF"/>
            <w:sz w:val="24"/>
            <w:szCs w:val="24"/>
            <w:u w:val="single"/>
            <w:lang w:eastAsia="ru-RU"/>
          </w:rPr>
          <w:t>от 08.08.2011 № 649-ЗС</w:t>
        </w:r>
      </w:hyperlink>
      <w:r w:rsidRPr="00E955DA">
        <w:rPr>
          <w:rFonts w:ascii="Times New Roman" w:eastAsia="Times New Roman" w:hAnsi="Times New Roman" w:cs="Times New Roman"/>
          <w:sz w:val="24"/>
          <w:szCs w:val="24"/>
          <w:lang w:eastAsia="ru-RU"/>
        </w:rPr>
        <w:t xml:space="preserve">, </w:t>
      </w:r>
      <w:hyperlink r:id="rId20" w:tgtFrame="_blank" w:tooltip="Документ в формате .doc 45 Кб" w:history="1">
        <w:r w:rsidRPr="00E955DA">
          <w:rPr>
            <w:rFonts w:ascii="Times New Roman" w:eastAsia="Times New Roman" w:hAnsi="Times New Roman" w:cs="Times New Roman"/>
            <w:color w:val="0000FF"/>
            <w:sz w:val="24"/>
            <w:szCs w:val="24"/>
            <w:u w:val="single"/>
            <w:lang w:eastAsia="ru-RU"/>
          </w:rPr>
          <w:t>от 14.09.2011 № 685-ЗС</w:t>
        </w:r>
      </w:hyperlink>
      <w:r w:rsidRPr="00E955DA">
        <w:rPr>
          <w:rFonts w:ascii="Times New Roman" w:eastAsia="Times New Roman" w:hAnsi="Times New Roman" w:cs="Times New Roman"/>
          <w:sz w:val="24"/>
          <w:szCs w:val="24"/>
          <w:lang w:eastAsia="ru-RU"/>
        </w:rPr>
        <w:t xml:space="preserve">, </w:t>
      </w:r>
      <w:hyperlink r:id="rId21" w:tgtFrame="_blank" w:tooltip="Документ в формате .doc 40,5 Кб" w:history="1">
        <w:r w:rsidRPr="00E955DA">
          <w:rPr>
            <w:rFonts w:ascii="Times New Roman" w:eastAsia="Times New Roman" w:hAnsi="Times New Roman" w:cs="Times New Roman"/>
            <w:color w:val="0000FF"/>
            <w:sz w:val="24"/>
            <w:szCs w:val="24"/>
            <w:u w:val="single"/>
            <w:lang w:eastAsia="ru-RU"/>
          </w:rPr>
          <w:t>от 08.11.2011 № 711-ЗС</w:t>
        </w:r>
      </w:hyperlink>
      <w:r w:rsidRPr="00E955DA">
        <w:rPr>
          <w:rFonts w:ascii="Times New Roman" w:eastAsia="Times New Roman" w:hAnsi="Times New Roman" w:cs="Times New Roman"/>
          <w:sz w:val="24"/>
          <w:szCs w:val="24"/>
          <w:lang w:eastAsia="ru-RU"/>
        </w:rPr>
        <w:t xml:space="preserve">, </w:t>
      </w:r>
      <w:hyperlink r:id="rId22"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 xml:space="preserve">, </w:t>
      </w:r>
      <w:hyperlink r:id="rId23" w:tgtFrame="_blank" w:tooltip="Документ в формате .doc 33 Кб" w:history="1">
        <w:r w:rsidRPr="00E955DA">
          <w:rPr>
            <w:rFonts w:ascii="Times New Roman" w:eastAsia="Times New Roman" w:hAnsi="Times New Roman" w:cs="Times New Roman"/>
            <w:color w:val="0000FF"/>
            <w:sz w:val="24"/>
            <w:szCs w:val="24"/>
            <w:u w:val="single"/>
            <w:lang w:eastAsia="ru-RU"/>
          </w:rPr>
          <w:t>от 20.12.2011 № 782-ЗС</w:t>
        </w:r>
      </w:hyperlink>
      <w:r w:rsidRPr="00E955DA">
        <w:rPr>
          <w:rFonts w:ascii="Times New Roman" w:eastAsia="Times New Roman" w:hAnsi="Times New Roman" w:cs="Times New Roman"/>
          <w:sz w:val="24"/>
          <w:szCs w:val="24"/>
          <w:lang w:eastAsia="ru-RU"/>
        </w:rPr>
        <w:t>,</w:t>
      </w:r>
      <w:proofErr w:type="gramEnd"/>
      <w:r w:rsidRPr="00E955DA">
        <w:rPr>
          <w:rFonts w:ascii="Times New Roman" w:eastAsia="Times New Roman" w:hAnsi="Times New Roman" w:cs="Times New Roman"/>
          <w:sz w:val="24"/>
          <w:szCs w:val="24"/>
          <w:lang w:eastAsia="ru-RU"/>
        </w:rPr>
        <w:t xml:space="preserve"> </w:t>
      </w:r>
      <w:hyperlink r:id="rId24" w:tgtFrame="_blank" w:tooltip="Документ в формате .doc 46 Кб" w:history="1">
        <w:r w:rsidRPr="00E955DA">
          <w:rPr>
            <w:rFonts w:ascii="Times New Roman" w:eastAsia="Times New Roman" w:hAnsi="Times New Roman" w:cs="Times New Roman"/>
            <w:color w:val="0000FF"/>
            <w:sz w:val="24"/>
            <w:szCs w:val="24"/>
            <w:u w:val="single"/>
            <w:lang w:eastAsia="ru-RU"/>
          </w:rPr>
          <w:t>от 17.02.2012 № 794-ЗС</w:t>
        </w:r>
      </w:hyperlink>
      <w:r w:rsidRPr="00E955DA">
        <w:rPr>
          <w:rFonts w:ascii="Times New Roman" w:eastAsia="Times New Roman" w:hAnsi="Times New Roman" w:cs="Times New Roman"/>
          <w:sz w:val="24"/>
          <w:szCs w:val="24"/>
          <w:lang w:eastAsia="ru-RU"/>
        </w:rPr>
        <w:t xml:space="preserve">, </w:t>
      </w:r>
      <w:hyperlink r:id="rId25" w:tgtFrame="_blank" w:tooltip="Областной закон в формате .doc 40 Кб" w:history="1">
        <w:r w:rsidRPr="00E955DA">
          <w:rPr>
            <w:rFonts w:ascii="Times New Roman" w:eastAsia="Times New Roman" w:hAnsi="Times New Roman" w:cs="Times New Roman"/>
            <w:color w:val="0000FF"/>
            <w:sz w:val="24"/>
            <w:szCs w:val="24"/>
            <w:u w:val="single"/>
            <w:lang w:eastAsia="ru-RU"/>
          </w:rPr>
          <w:t>от 02.07.2012 № 904-ЗС</w:t>
        </w:r>
      </w:hyperlink>
      <w:r w:rsidRPr="00E955DA">
        <w:rPr>
          <w:rFonts w:ascii="Times New Roman" w:eastAsia="Times New Roman" w:hAnsi="Times New Roman" w:cs="Times New Roman"/>
          <w:sz w:val="24"/>
          <w:szCs w:val="24"/>
          <w:lang w:eastAsia="ru-RU"/>
        </w:rPr>
        <w:t xml:space="preserve">, </w:t>
      </w:r>
      <w:hyperlink r:id="rId26" w:tgtFrame="_blank" w:tooltip="Областной закон в формате .doc 37,5 Кб" w:history="1">
        <w:r w:rsidRPr="00E955DA">
          <w:rPr>
            <w:rFonts w:ascii="Times New Roman" w:eastAsia="Times New Roman" w:hAnsi="Times New Roman" w:cs="Times New Roman"/>
            <w:color w:val="0000FF"/>
            <w:sz w:val="24"/>
            <w:szCs w:val="24"/>
            <w:u w:val="single"/>
            <w:lang w:eastAsia="ru-RU"/>
          </w:rPr>
          <w:t>от 26.07.2012 № 913-ЗС</w:t>
        </w:r>
      </w:hyperlink>
      <w:r w:rsidRPr="00E955DA">
        <w:rPr>
          <w:rFonts w:ascii="Times New Roman" w:eastAsia="Times New Roman" w:hAnsi="Times New Roman" w:cs="Times New Roman"/>
          <w:sz w:val="24"/>
          <w:szCs w:val="24"/>
          <w:lang w:eastAsia="ru-RU"/>
        </w:rPr>
        <w:t xml:space="preserve">, </w:t>
      </w:r>
      <w:hyperlink r:id="rId27" w:tgtFrame="_blank" w:tooltip="Областной закон в формате .doc 38 Кб" w:history="1">
        <w:r w:rsidRPr="00E955DA">
          <w:rPr>
            <w:rFonts w:ascii="Times New Roman" w:eastAsia="Times New Roman" w:hAnsi="Times New Roman" w:cs="Times New Roman"/>
            <w:color w:val="0000FF"/>
            <w:sz w:val="24"/>
            <w:szCs w:val="24"/>
            <w:u w:val="single"/>
            <w:lang w:eastAsia="ru-RU"/>
          </w:rPr>
          <w:t>от 26.07.2012 № 914-ЗС</w:t>
        </w:r>
      </w:hyperlink>
      <w:r w:rsidRPr="00E955DA">
        <w:rPr>
          <w:rFonts w:ascii="Times New Roman" w:eastAsia="Times New Roman" w:hAnsi="Times New Roman" w:cs="Times New Roman"/>
          <w:sz w:val="24"/>
          <w:szCs w:val="24"/>
          <w:lang w:eastAsia="ru-RU"/>
        </w:rPr>
        <w:t xml:space="preserve">, </w:t>
      </w:r>
      <w:hyperlink r:id="rId28" w:tgtFrame="_blank" w:tooltip="Областной закон в формате .doc" w:history="1">
        <w:r w:rsidRPr="00E955DA">
          <w:rPr>
            <w:rFonts w:ascii="Times New Roman" w:eastAsia="Times New Roman" w:hAnsi="Times New Roman" w:cs="Times New Roman"/>
            <w:color w:val="0000FF"/>
            <w:sz w:val="24"/>
            <w:szCs w:val="24"/>
            <w:u w:val="single"/>
            <w:lang w:eastAsia="ru-RU"/>
          </w:rPr>
          <w:t>от 25.10.2012 № 972-ЗС</w:t>
        </w:r>
      </w:hyperlink>
      <w:r w:rsidRPr="00E955DA">
        <w:rPr>
          <w:rFonts w:ascii="Times New Roman" w:eastAsia="Times New Roman" w:hAnsi="Times New Roman" w:cs="Times New Roman"/>
          <w:sz w:val="24"/>
          <w:szCs w:val="24"/>
          <w:lang w:eastAsia="ru-RU"/>
        </w:rPr>
        <w:t xml:space="preserve">, </w:t>
      </w:r>
      <w:hyperlink r:id="rId29" w:tgtFrame="_blank" w:tooltip="Областной закон в формате .doc" w:history="1">
        <w:r w:rsidRPr="00E955DA">
          <w:rPr>
            <w:rFonts w:ascii="Times New Roman" w:eastAsia="Times New Roman" w:hAnsi="Times New Roman" w:cs="Times New Roman"/>
            <w:color w:val="0000FF"/>
            <w:sz w:val="24"/>
            <w:szCs w:val="24"/>
            <w:u w:val="single"/>
            <w:lang w:eastAsia="ru-RU"/>
          </w:rPr>
          <w:t>от 25.10.2012 № 975-ЗС</w:t>
        </w:r>
      </w:hyperlink>
      <w:r w:rsidRPr="00E955DA">
        <w:rPr>
          <w:rFonts w:ascii="Times New Roman" w:eastAsia="Times New Roman" w:hAnsi="Times New Roman" w:cs="Times New Roman"/>
          <w:sz w:val="24"/>
          <w:szCs w:val="24"/>
          <w:lang w:eastAsia="ru-RU"/>
        </w:rPr>
        <w:t xml:space="preserve">, </w:t>
      </w:r>
      <w:hyperlink r:id="rId30" w:tgtFrame="_blank" w:tooltip="Областной закон в формате .doc" w:history="1">
        <w:r w:rsidRPr="00E955DA">
          <w:rPr>
            <w:rFonts w:ascii="Times New Roman" w:eastAsia="Times New Roman" w:hAnsi="Times New Roman" w:cs="Times New Roman"/>
            <w:color w:val="0000FF"/>
            <w:sz w:val="24"/>
            <w:szCs w:val="24"/>
            <w:u w:val="single"/>
            <w:lang w:eastAsia="ru-RU"/>
          </w:rPr>
          <w:t>от 03.12.2012 № 989-ЗС</w:t>
        </w:r>
      </w:hyperlink>
      <w:r w:rsidRPr="00E955DA">
        <w:rPr>
          <w:rFonts w:ascii="Times New Roman" w:eastAsia="Times New Roman" w:hAnsi="Times New Roman" w:cs="Times New Roman"/>
          <w:sz w:val="24"/>
          <w:szCs w:val="24"/>
          <w:lang w:eastAsia="ru-RU"/>
        </w:rPr>
        <w:t xml:space="preserve">, </w:t>
      </w:r>
      <w:hyperlink r:id="rId31" w:tgtFrame="_blank" w:tooltip="Областной закон в формате .doc" w:history="1">
        <w:r w:rsidRPr="00E955DA">
          <w:rPr>
            <w:rFonts w:ascii="Times New Roman" w:eastAsia="Times New Roman" w:hAnsi="Times New Roman" w:cs="Times New Roman"/>
            <w:color w:val="0000FF"/>
            <w:sz w:val="24"/>
            <w:szCs w:val="24"/>
            <w:u w:val="single"/>
            <w:lang w:eastAsia="ru-RU"/>
          </w:rPr>
          <w:t>от 03.12.2012 № 992-ЗС</w:t>
        </w:r>
      </w:hyperlink>
      <w:r w:rsidRPr="00E955DA">
        <w:rPr>
          <w:rFonts w:ascii="Times New Roman" w:eastAsia="Times New Roman" w:hAnsi="Times New Roman" w:cs="Times New Roman"/>
          <w:sz w:val="24"/>
          <w:szCs w:val="24"/>
          <w:lang w:eastAsia="ru-RU"/>
        </w:rPr>
        <w:t xml:space="preserve">, </w:t>
      </w:r>
      <w:hyperlink r:id="rId32" w:tgtFrame="_blank" w:tooltip="Документ в формате .doc " w:history="1">
        <w:r w:rsidRPr="00E955DA">
          <w:rPr>
            <w:rFonts w:ascii="Times New Roman" w:eastAsia="Times New Roman" w:hAnsi="Times New Roman" w:cs="Times New Roman"/>
            <w:color w:val="0000FF"/>
            <w:sz w:val="24"/>
            <w:szCs w:val="24"/>
            <w:u w:val="single"/>
            <w:lang w:eastAsia="ru-RU"/>
          </w:rPr>
          <w:t>от 05.02.2013 № 1139-ЗС</w:t>
        </w:r>
      </w:hyperlink>
      <w:r w:rsidRPr="00E955DA">
        <w:rPr>
          <w:rFonts w:ascii="Times New Roman" w:eastAsia="Times New Roman" w:hAnsi="Times New Roman" w:cs="Times New Roman"/>
          <w:sz w:val="24"/>
          <w:szCs w:val="24"/>
          <w:lang w:eastAsia="ru-RU"/>
        </w:rPr>
        <w:t xml:space="preserve">, </w:t>
      </w:r>
      <w:hyperlink r:id="rId33" w:tgtFrame="_blank" w:tooltip="Документ в формате .doc 35 Кб" w:history="1">
        <w:r w:rsidRPr="00E955DA">
          <w:rPr>
            <w:rFonts w:ascii="Times New Roman" w:eastAsia="Times New Roman" w:hAnsi="Times New Roman" w:cs="Times New Roman"/>
            <w:color w:val="0000FF"/>
            <w:sz w:val="24"/>
            <w:szCs w:val="24"/>
            <w:u w:val="single"/>
            <w:lang w:eastAsia="ru-RU"/>
          </w:rPr>
          <w:t>от 13.03.2013 № 1067-ЗС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E955DA">
        <w:rPr>
          <w:rFonts w:ascii="Times New Roman" w:eastAsia="Times New Roman" w:hAnsi="Times New Roman" w:cs="Times New Roman"/>
          <w:b/>
          <w:bCs/>
          <w:sz w:val="24"/>
          <w:szCs w:val="24"/>
          <w:lang w:eastAsia="ru-RU"/>
        </w:rPr>
        <w:t>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 xml:space="preserve">Глава 1. Общие положения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1.1. Областное законодательство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1.Областное законодательство об административных правонарушениях состоит из настоящего Областного закона и областных законов, регулирующих порядок его исполнения.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Правовой основой настоящего Областного закона являются Конституция Российской Федерации, Кодекс Российской Федерации об административных правонарушениях, </w:t>
      </w:r>
      <w:hyperlink r:id="rId34" w:tooltip="Устав Ростовской области " w:history="1">
        <w:r w:rsidRPr="00E955DA">
          <w:rPr>
            <w:rFonts w:ascii="Times New Roman" w:eastAsia="Times New Roman" w:hAnsi="Times New Roman" w:cs="Times New Roman"/>
            <w:color w:val="0000FF"/>
            <w:sz w:val="24"/>
            <w:szCs w:val="24"/>
            <w:u w:val="single"/>
            <w:lang w:eastAsia="ru-RU"/>
          </w:rPr>
          <w:t>Устав Ростовской области</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3. </w:t>
      </w:r>
      <w:proofErr w:type="gramStart"/>
      <w:r w:rsidRPr="00E955DA">
        <w:rPr>
          <w:rFonts w:ascii="Times New Roman" w:eastAsia="Times New Roman" w:hAnsi="Times New Roman" w:cs="Times New Roman"/>
          <w:sz w:val="24"/>
          <w:szCs w:val="24"/>
          <w:lang w:eastAsia="ru-RU"/>
        </w:rPr>
        <w:t>Задачи и принципы законодательства об административных правонарушениях, перечень видов административных наказаний и правила их применения, органы и должностные лица, уполномоченные рассматривать дела об административных правонарушениях,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порядок исполнения постановлений о назначении административных наказаний определяются в соответствии с Кодексом Российской Федерации об административных</w:t>
      </w:r>
      <w:proofErr w:type="gramEnd"/>
      <w:r w:rsidRPr="00E955DA">
        <w:rPr>
          <w:rFonts w:ascii="Times New Roman" w:eastAsia="Times New Roman" w:hAnsi="Times New Roman" w:cs="Times New Roman"/>
          <w:sz w:val="24"/>
          <w:szCs w:val="24"/>
          <w:lang w:eastAsia="ru-RU"/>
        </w:rPr>
        <w:t xml:space="preserve"> </w:t>
      </w:r>
      <w:proofErr w:type="gramStart"/>
      <w:r w:rsidRPr="00E955DA">
        <w:rPr>
          <w:rFonts w:ascii="Times New Roman" w:eastAsia="Times New Roman" w:hAnsi="Times New Roman" w:cs="Times New Roman"/>
          <w:sz w:val="24"/>
          <w:szCs w:val="24"/>
          <w:lang w:eastAsia="ru-RU"/>
        </w:rPr>
        <w:t>правонарушениях</w:t>
      </w:r>
      <w:proofErr w:type="gramEnd"/>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 xml:space="preserve">Глава 2. Административные правонарушения, посягающие на общественную безопасность, права и </w:t>
      </w:r>
      <w:proofErr w:type="spellStart"/>
      <w:r w:rsidRPr="00E955DA">
        <w:rPr>
          <w:rFonts w:ascii="Times New Roman" w:eastAsia="Times New Roman" w:hAnsi="Times New Roman" w:cs="Times New Roman"/>
          <w:b/>
          <w:bCs/>
          <w:sz w:val="24"/>
          <w:szCs w:val="24"/>
          <w:lang w:eastAsia="ru-RU"/>
        </w:rPr>
        <w:t>здоровьеграждан</w:t>
      </w:r>
      <w:proofErr w:type="spellEnd"/>
      <w:r w:rsidRPr="00E955DA">
        <w:rPr>
          <w:rFonts w:ascii="Times New Roman" w:eastAsia="Times New Roman" w:hAnsi="Times New Roman" w:cs="Times New Roman"/>
          <w:b/>
          <w:bCs/>
          <w:sz w:val="24"/>
          <w:szCs w:val="24"/>
          <w:lang w:eastAsia="ru-RU"/>
        </w:rPr>
        <w:t xml:space="preserve">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2.1. Нарушение порядка и сроков рассмотрения обращений граждан должностными лицами государственных учреждений Ростовской области, государственных унитарных предприятий Ростовской области, муниципальных учреждений и муниципальных унитарных предприятий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Нарушение должностными лицами государственных учреждений Ростовской области, государственных унитарных предприятий Ростовской области, муниципальных учреждений и муниципальных унитарных </w:t>
      </w:r>
      <w:proofErr w:type="gramStart"/>
      <w:r w:rsidRPr="00E955DA">
        <w:rPr>
          <w:rFonts w:ascii="Times New Roman" w:eastAsia="Times New Roman" w:hAnsi="Times New Roman" w:cs="Times New Roman"/>
          <w:sz w:val="24"/>
          <w:szCs w:val="24"/>
          <w:lang w:eastAsia="ru-RU"/>
        </w:rPr>
        <w:t>предприятий</w:t>
      </w:r>
      <w:proofErr w:type="gramEnd"/>
      <w:r w:rsidRPr="00E955DA">
        <w:rPr>
          <w:rFonts w:ascii="Times New Roman" w:eastAsia="Times New Roman" w:hAnsi="Times New Roman" w:cs="Times New Roman"/>
          <w:sz w:val="24"/>
          <w:szCs w:val="24"/>
          <w:lang w:eastAsia="ru-RU"/>
        </w:rPr>
        <w:t xml:space="preserve"> установленных областным законом порядка и сроков рассмотрения обращений граждан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влечет наложение административного штрафа в размере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2.2. Неисполнение решений, принятых на местных референдумах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Неисполнение или ненадлежащее исполнение решений по вопросам местного значения, принятых в пределах установленной компетенции на местных референдумах,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w:t>
      </w:r>
      <w:r w:rsidRPr="00E955DA">
        <w:rPr>
          <w:rFonts w:ascii="Times New Roman" w:eastAsia="Times New Roman" w:hAnsi="Times New Roman" w:cs="Times New Roman"/>
          <w:sz w:val="24"/>
          <w:szCs w:val="24"/>
          <w:lang w:eastAsia="ru-RU"/>
        </w:rPr>
        <w:br/>
        <w:t xml:space="preserve">на граждан в размере от 500 до 1000 рублей; </w:t>
      </w:r>
      <w:r w:rsidRPr="00E955DA">
        <w:rPr>
          <w:rFonts w:ascii="Times New Roman" w:eastAsia="Times New Roman" w:hAnsi="Times New Roman" w:cs="Times New Roman"/>
          <w:sz w:val="24"/>
          <w:szCs w:val="24"/>
          <w:lang w:eastAsia="ru-RU"/>
        </w:rPr>
        <w:br/>
        <w:t xml:space="preserve">на должностных лиц - от 1000 до 5000 рублей; </w:t>
      </w:r>
      <w:r w:rsidRPr="00E955DA">
        <w:rPr>
          <w:rFonts w:ascii="Times New Roman" w:eastAsia="Times New Roman" w:hAnsi="Times New Roman" w:cs="Times New Roman"/>
          <w:sz w:val="24"/>
          <w:szCs w:val="24"/>
          <w:lang w:eastAsia="ru-RU"/>
        </w:rPr>
        <w:br/>
        <w:t>на юридических лиц - от 10000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Статья 2.3. Нарушение тишины и покоя граждан</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Нарушение тишины и покоя граждан с 23.00 часов до 7.00 часов следующего дня (в выходные и праздничные нерабочие дни с 23.00 часов до 8.00 часов следующего дня)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на граждан в размере от 500 до 3000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Нарушение тишины и покоя граждан с 23.00 часов до 7.00 часов следующего дня (в выходные и праздничные нерабочие дни с 23.00 часов до 8.00 часов следующего дня), совершенное путем: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игры на музыкальных инструментах, пения, использования телевизоров, радиоприемников, магнитофонов и других звуковоспроизводящих устройств, а также устрой</w:t>
      </w:r>
      <w:proofErr w:type="gramStart"/>
      <w:r w:rsidRPr="00E955DA">
        <w:rPr>
          <w:rFonts w:ascii="Times New Roman" w:eastAsia="Times New Roman" w:hAnsi="Times New Roman" w:cs="Times New Roman"/>
          <w:sz w:val="24"/>
          <w:szCs w:val="24"/>
          <w:lang w:eastAsia="ru-RU"/>
        </w:rPr>
        <w:t>ств зв</w:t>
      </w:r>
      <w:proofErr w:type="gramEnd"/>
      <w:r w:rsidRPr="00E955DA">
        <w:rPr>
          <w:rFonts w:ascii="Times New Roman" w:eastAsia="Times New Roman" w:hAnsi="Times New Roman" w:cs="Times New Roman"/>
          <w:sz w:val="24"/>
          <w:szCs w:val="24"/>
          <w:lang w:eastAsia="ru-RU"/>
        </w:rPr>
        <w:t>укоусиления;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непринятия владельцем транспортного средства мер по своевременному отключению сигналов охранной сигнализации транспортного средства;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использования владельцем транспортного средства неисправной охранной сигнализации транспортного средства, а также использования установленных в транспортном средстве телевизоров, радиоприемников, магнитофонов и других звуковоспроизводящих устройств, в том числе устрой</w:t>
      </w:r>
      <w:proofErr w:type="gramStart"/>
      <w:r w:rsidRPr="00E955DA">
        <w:rPr>
          <w:rFonts w:ascii="Times New Roman" w:eastAsia="Times New Roman" w:hAnsi="Times New Roman" w:cs="Times New Roman"/>
          <w:sz w:val="24"/>
          <w:szCs w:val="24"/>
          <w:lang w:eastAsia="ru-RU"/>
        </w:rPr>
        <w:t>ств зв</w:t>
      </w:r>
      <w:proofErr w:type="gramEnd"/>
      <w:r w:rsidRPr="00E955DA">
        <w:rPr>
          <w:rFonts w:ascii="Times New Roman" w:eastAsia="Times New Roman" w:hAnsi="Times New Roman" w:cs="Times New Roman"/>
          <w:sz w:val="24"/>
          <w:szCs w:val="24"/>
          <w:lang w:eastAsia="ru-RU"/>
        </w:rPr>
        <w:t>укоусиления;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использования пиротехнических изделий, в том числе устройства фейерверков;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 проведения земляных, ремонтных, погрузочно-разгрузочных, строительных работ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на граждан в размере от 600 до 4000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Нарушение тишины и покоя граждан на территории лечебных или детских учреждений, домов отдыха, санаториев, профилакториев, других мест организованного отдыха во время, установленное администрацией соответствующего учреждения для отдыха,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на граждан в размере от 1000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4. </w:t>
      </w:r>
      <w:proofErr w:type="gramStart"/>
      <w:r w:rsidRPr="00E955DA">
        <w:rPr>
          <w:rFonts w:ascii="Times New Roman" w:eastAsia="Times New Roman" w:hAnsi="Times New Roman" w:cs="Times New Roman"/>
          <w:sz w:val="24"/>
          <w:szCs w:val="24"/>
          <w:lang w:eastAsia="ru-RU"/>
        </w:rPr>
        <w:t>Действия, указанные в частях 1–3 настоящей статьи, или бездействие, указанное в пункте 2 части 2 настоящей статьи, совершенные индивидуальными предпринимателями при осуществлении ими предпринимательской деятельности, либо гражданами, исполняющими свои обязанности по трудовым или гражданско-правовым договорам с гражданами, являющимися индивидуальными предпринимателями, либо гражданами, находящимися на законном основании в помещениях или на территориях, принадлежащих или используемых индивидуальными предпринимателями при осуществлении ими предпринимательской</w:t>
      </w:r>
      <w:proofErr w:type="gramEnd"/>
      <w:r w:rsidRPr="00E955DA">
        <w:rPr>
          <w:rFonts w:ascii="Times New Roman" w:eastAsia="Times New Roman" w:hAnsi="Times New Roman" w:cs="Times New Roman"/>
          <w:sz w:val="24"/>
          <w:szCs w:val="24"/>
          <w:lang w:eastAsia="ru-RU"/>
        </w:rPr>
        <w:t xml:space="preserve"> деятельности,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влекут наложение административного штрафа на должностных лиц в размере от 5000 до 20000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5. </w:t>
      </w:r>
      <w:proofErr w:type="gramStart"/>
      <w:r w:rsidRPr="00E955DA">
        <w:rPr>
          <w:rFonts w:ascii="Times New Roman" w:eastAsia="Times New Roman" w:hAnsi="Times New Roman" w:cs="Times New Roman"/>
          <w:sz w:val="24"/>
          <w:szCs w:val="24"/>
          <w:lang w:eastAsia="ru-RU"/>
        </w:rPr>
        <w:t>Действия, указанные в частях 1–3 настоящей статьи, или бездействие, указанное в пункте 2 части 2 настоящей статьи, совершенные работниками организации при исполнении ими своих трудовых обязанностей, либо гражданами, исполняющими свои обязанности по гражданско-правовым договорам с организацией, либо гражданами, находящимися на законном основании в помещениях или на территориях, принадлежащих или используемых организацией, –</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от 10000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Примечания.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Под действиями (бездействием), нарушающими тишину и покой граждан, в целях настоящей статьи понимаются любые действия, производящие шум и препятствующие полноценному отдыху граждан, в том числе личные действия, действия механических средств и технических устройств.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Положения настоящей статьи не распространяются на действия, нарушающие тишину и покой граждан, направленные на предотвращение и пресечение правонарушений, предотвращение аварий, стихийных бедствий, иных чрезвычайных ситуаций и ликвидацию их последствий, действия по проведению других неотложных работ, необходимых для обеспечения безопасности граждан и (или) функционирования объектов жизнеобеспечения населения, действия, совершаемые при отправлении религиозных обрядов в рамках канонических требований соответствующих конфессий, а также</w:t>
      </w:r>
      <w:proofErr w:type="gramEnd"/>
      <w:r w:rsidRPr="00E955DA">
        <w:rPr>
          <w:rFonts w:ascii="Times New Roman" w:eastAsia="Times New Roman" w:hAnsi="Times New Roman" w:cs="Times New Roman"/>
          <w:sz w:val="24"/>
          <w:szCs w:val="24"/>
          <w:lang w:eastAsia="ru-RU"/>
        </w:rPr>
        <w:t xml:space="preserve"> при проведении культурно-массовых мероприятий, разрешенных органами государственной власти или органами местного самоуправления, а также на действия (бездействие), являющиеся правонарушениями, административная ответственность за которые предусмотрена федеральным законодательством.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2.4. Нарушение правил размещения и содержания мест погребения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Нарушение установленных нормативными правовыми актами органов местного самоуправления правил размещения и содержания мест погребения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w:t>
      </w:r>
      <w:r w:rsidRPr="00E955DA">
        <w:rPr>
          <w:rFonts w:ascii="Times New Roman" w:eastAsia="Times New Roman" w:hAnsi="Times New Roman" w:cs="Times New Roman"/>
          <w:sz w:val="24"/>
          <w:szCs w:val="24"/>
          <w:lang w:eastAsia="ru-RU"/>
        </w:rPr>
        <w:br/>
        <w:t xml:space="preserve">на должностных лиц в размере от 500 до 2000 рублей; </w:t>
      </w:r>
      <w:r w:rsidRPr="00E955DA">
        <w:rPr>
          <w:rFonts w:ascii="Times New Roman" w:eastAsia="Times New Roman" w:hAnsi="Times New Roman" w:cs="Times New Roman"/>
          <w:sz w:val="24"/>
          <w:szCs w:val="24"/>
          <w:lang w:eastAsia="ru-RU"/>
        </w:rPr>
        <w:br/>
        <w:t>на юридических лиц - от 10000 до 20000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2.5.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Отсутствие предусмотренных областным законом предупредительных надписей о запрете нахождения детей на объектах (территориях, помещениях) юридических лиц или граждан, осуществляющих предпринимательскую деятельность без образования юридического лица, – влечет наложение административного штрафа на должностных лиц в размере от 1000 до 3000 рублей; на юридических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w:t>
      </w:r>
      <w:proofErr w:type="gramStart"/>
      <w:r w:rsidRPr="00E955DA">
        <w:rPr>
          <w:rFonts w:ascii="Times New Roman" w:eastAsia="Times New Roman" w:hAnsi="Times New Roman" w:cs="Times New Roman"/>
          <w:sz w:val="24"/>
          <w:szCs w:val="24"/>
          <w:lang w:eastAsia="ru-RU"/>
        </w:rPr>
        <w:t>Нахождение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психическому, духовному и нравственному развитию, – влечет наложение административного штрафа на должностных лиц в размере от 3000 до 10000 рублей; на юридических лиц – от 10000 до 15000 рублей.</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 xml:space="preserve">3. </w:t>
      </w:r>
      <w:proofErr w:type="gramStart"/>
      <w:r w:rsidRPr="00E955DA">
        <w:rPr>
          <w:rFonts w:ascii="Times New Roman" w:eastAsia="Times New Roman" w:hAnsi="Times New Roman" w:cs="Times New Roman"/>
          <w:sz w:val="24"/>
          <w:szCs w:val="24"/>
          <w:lang w:eastAsia="ru-RU"/>
        </w:rPr>
        <w:t>Нахождение детей (лиц, не достигших возраста 16 лет) в ночное время (с 22 часов до 6 часов следующего дня) без сопровождения родителей (лиц, их заменяющих) или лиц, осуществляющих мероприятия с участием детей, в определенных областным законом общественных местах – влечет наложение административного штрафа на должностных лиц в размере от 2500 до 5000 рублей;</w:t>
      </w:r>
      <w:proofErr w:type="gramEnd"/>
      <w:r w:rsidRPr="00E955DA">
        <w:rPr>
          <w:rFonts w:ascii="Times New Roman" w:eastAsia="Times New Roman" w:hAnsi="Times New Roman" w:cs="Times New Roman"/>
          <w:sz w:val="24"/>
          <w:szCs w:val="24"/>
          <w:lang w:eastAsia="ru-RU"/>
        </w:rPr>
        <w:t xml:space="preserve"> на юридических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4. </w:t>
      </w:r>
      <w:proofErr w:type="gramStart"/>
      <w:r w:rsidRPr="00E955DA">
        <w:rPr>
          <w:rFonts w:ascii="Times New Roman" w:eastAsia="Times New Roman" w:hAnsi="Times New Roman" w:cs="Times New Roman"/>
          <w:sz w:val="24"/>
          <w:szCs w:val="24"/>
          <w:lang w:eastAsia="ru-RU"/>
        </w:rPr>
        <w:t>Допущение родителями (лицами, их заменяющими) или лицами, осуществляющими мероприятия с участием детей, нахождения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психическому, духовному и нравственному развитию, либо нахождения детей (лиц, не достигших возраста 16 лет) в ночное время без сопровождения родителей (лиц, их заменяющих) или</w:t>
      </w:r>
      <w:proofErr w:type="gramEnd"/>
      <w:r w:rsidRPr="00E955DA">
        <w:rPr>
          <w:rFonts w:ascii="Times New Roman" w:eastAsia="Times New Roman" w:hAnsi="Times New Roman" w:cs="Times New Roman"/>
          <w:sz w:val="24"/>
          <w:szCs w:val="24"/>
          <w:lang w:eastAsia="ru-RU"/>
        </w:rPr>
        <w:t xml:space="preserve"> лиц, осуществляющих мероприятия с участием детей, в общественных местах, определенных областным законом, – влечет предупреждение или наложение административного штрафа в размере от 500 до 1000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Примечания.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Под лицами, осуществляющими мероприятия с участием детей, в настоящей статье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Юридические лица и должностные лица, уведомившие в порядке, установленном областным законом, родителей (лиц, их заменяющих) или лиц, осуществляющих мероприятия с участием детей, и (или) органы внутренних дел об обнаружении ребенка на занимаемых ими и определенных областным законом объектах (на территориях, в помещениях), освобождаются от административной ответственности за административные правонарушения, предусмотренные частями 2 и 3 настоящей статьи.</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2.6. Попустительство нахождению несовершеннолетних в игорных заведениях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Нахождение несовершеннолетних в игорных заведениях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3000 до 5000 рублей; на юридических лиц – от 5000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2.7. Нарушение правил охраны жизни людей на водных объектах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Нарушение установленных областным законом и иными нормативными правовыми актами Ростовской </w:t>
      </w:r>
      <w:proofErr w:type="gramStart"/>
      <w:r w:rsidRPr="00E955DA">
        <w:rPr>
          <w:rFonts w:ascii="Times New Roman" w:eastAsia="Times New Roman" w:hAnsi="Times New Roman" w:cs="Times New Roman"/>
          <w:sz w:val="24"/>
          <w:szCs w:val="24"/>
          <w:lang w:eastAsia="ru-RU"/>
        </w:rPr>
        <w:t>области правил охраны жизни людей</w:t>
      </w:r>
      <w:proofErr w:type="gramEnd"/>
      <w:r w:rsidRPr="00E955DA">
        <w:rPr>
          <w:rFonts w:ascii="Times New Roman" w:eastAsia="Times New Roman" w:hAnsi="Times New Roman" w:cs="Times New Roman"/>
          <w:sz w:val="24"/>
          <w:szCs w:val="24"/>
          <w:lang w:eastAsia="ru-RU"/>
        </w:rPr>
        <w:t xml:space="preserve"> на водных объектах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500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2000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2.8. Утратила силу - ОЗ </w:t>
      </w:r>
      <w:hyperlink r:id="rId35" w:tgtFrame="_blank" w:tooltip="Областной закон в формате .doc 38 Кб" w:history="1">
        <w:r w:rsidRPr="00E955DA">
          <w:rPr>
            <w:rFonts w:ascii="Times New Roman" w:eastAsia="Times New Roman" w:hAnsi="Times New Roman" w:cs="Times New Roman"/>
            <w:color w:val="0000FF"/>
            <w:sz w:val="24"/>
            <w:szCs w:val="24"/>
            <w:u w:val="single"/>
            <w:lang w:eastAsia="ru-RU"/>
          </w:rPr>
          <w:t>от 26.07.2012 № 914-ЗС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Статья 2.9. Нарушение порядка подготовки и проведения поисковой работы</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Нарушение порядка подготовки и проведения поисковой работы, установленного областным законом, – 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1000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 до 20000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Глава 3. Административные правонарушения</w:t>
      </w:r>
      <w:r w:rsidRPr="00E955DA">
        <w:rPr>
          <w:rFonts w:ascii="Times New Roman" w:eastAsia="Times New Roman" w:hAnsi="Times New Roman" w:cs="Times New Roman"/>
          <w:sz w:val="24"/>
          <w:szCs w:val="24"/>
          <w:lang w:eastAsia="ru-RU"/>
        </w:rPr>
        <w:t xml:space="preserve"> </w:t>
      </w:r>
      <w:r w:rsidRPr="00E955DA">
        <w:rPr>
          <w:rFonts w:ascii="Times New Roman" w:eastAsia="Times New Roman" w:hAnsi="Times New Roman" w:cs="Times New Roman"/>
          <w:b/>
          <w:bCs/>
          <w:sz w:val="24"/>
          <w:szCs w:val="24"/>
          <w:lang w:eastAsia="ru-RU"/>
        </w:rPr>
        <w:t xml:space="preserve">в области охраны собственности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3.1. Нарушение порядка управления и распоряжения объектом нежилого фонда, находящимся в государственной собственности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Распоряжение объектом нежилого фонда, находящимся в государственной собственности Ростовской области, без </w:t>
      </w:r>
      <w:proofErr w:type="gramStart"/>
      <w:r w:rsidRPr="00E955DA">
        <w:rPr>
          <w:rFonts w:ascii="Times New Roman" w:eastAsia="Times New Roman" w:hAnsi="Times New Roman" w:cs="Times New Roman"/>
          <w:sz w:val="24"/>
          <w:szCs w:val="24"/>
          <w:lang w:eastAsia="ru-RU"/>
        </w:rPr>
        <w:t>разрешения</w:t>
      </w:r>
      <w:proofErr w:type="gramEnd"/>
      <w:r w:rsidRPr="00E955DA">
        <w:rPr>
          <w:rFonts w:ascii="Times New Roman" w:eastAsia="Times New Roman" w:hAnsi="Times New Roman" w:cs="Times New Roman"/>
          <w:sz w:val="24"/>
          <w:szCs w:val="24"/>
          <w:lang w:eastAsia="ru-RU"/>
        </w:rPr>
        <w:t xml:space="preserve"> уполномоченного в соответствии с областным законом должностного лица или областного органа исполнительной власти - влечет наложение административного штрафа на должностных лиц в размере от 4000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w:t>
      </w:r>
      <w:proofErr w:type="gramStart"/>
      <w:r w:rsidRPr="00E955DA">
        <w:rPr>
          <w:rFonts w:ascii="Times New Roman" w:eastAsia="Times New Roman" w:hAnsi="Times New Roman" w:cs="Times New Roman"/>
          <w:sz w:val="24"/>
          <w:szCs w:val="24"/>
          <w:lang w:eastAsia="ru-RU"/>
        </w:rPr>
        <w:t xml:space="preserve">Использование находящегося в государственной собственности Ростовской области объекта нежилого фонда без надлежаще оформленных документов либо с нарушением установленных нормативными правовыми актами Ростовской области норм и правил эксплуатации и содержания объектов нежилого фонда - влечет наложение административного штрафа </w:t>
      </w:r>
      <w:r w:rsidRPr="00E955DA">
        <w:rPr>
          <w:rFonts w:ascii="Times New Roman" w:eastAsia="Times New Roman" w:hAnsi="Times New Roman" w:cs="Times New Roman"/>
          <w:sz w:val="24"/>
          <w:szCs w:val="24"/>
          <w:lang w:eastAsia="ru-RU"/>
        </w:rPr>
        <w:br/>
        <w:t xml:space="preserve">на граждан в размере от 1000 до 1500 рублей; </w:t>
      </w:r>
      <w:r w:rsidRPr="00E955DA">
        <w:rPr>
          <w:rFonts w:ascii="Times New Roman" w:eastAsia="Times New Roman" w:hAnsi="Times New Roman" w:cs="Times New Roman"/>
          <w:sz w:val="24"/>
          <w:szCs w:val="24"/>
          <w:lang w:eastAsia="ru-RU"/>
        </w:rPr>
        <w:br/>
        <w:t>на должностных лиц - от 2000 до 3000 рублей;</w:t>
      </w:r>
      <w:proofErr w:type="gramEnd"/>
      <w:r w:rsidRPr="00E955DA">
        <w:rPr>
          <w:rFonts w:ascii="Times New Roman" w:eastAsia="Times New Roman" w:hAnsi="Times New Roman" w:cs="Times New Roman"/>
          <w:sz w:val="24"/>
          <w:szCs w:val="24"/>
          <w:lang w:eastAsia="ru-RU"/>
        </w:rPr>
        <w:t xml:space="preserve"> </w:t>
      </w:r>
      <w:r w:rsidRPr="00E955DA">
        <w:rPr>
          <w:rFonts w:ascii="Times New Roman" w:eastAsia="Times New Roman" w:hAnsi="Times New Roman" w:cs="Times New Roman"/>
          <w:sz w:val="24"/>
          <w:szCs w:val="24"/>
          <w:lang w:eastAsia="ru-RU"/>
        </w:rPr>
        <w:br/>
        <w:t>на юридических лиц - от 20000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3.2. Нарушение порядка распоряжения объектом нежилого фонда, находящимся в муниципальной собственности, и использования указанного объекта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Распоряжение объектом нежилого фонда, находящимся в муниципальной собственности, без </w:t>
      </w:r>
      <w:proofErr w:type="gramStart"/>
      <w:r w:rsidRPr="00E955DA">
        <w:rPr>
          <w:rFonts w:ascii="Times New Roman" w:eastAsia="Times New Roman" w:hAnsi="Times New Roman" w:cs="Times New Roman"/>
          <w:sz w:val="24"/>
          <w:szCs w:val="24"/>
          <w:lang w:eastAsia="ru-RU"/>
        </w:rPr>
        <w:t>разрешения</w:t>
      </w:r>
      <w:proofErr w:type="gramEnd"/>
      <w:r w:rsidRPr="00E955DA">
        <w:rPr>
          <w:rFonts w:ascii="Times New Roman" w:eastAsia="Times New Roman" w:hAnsi="Times New Roman" w:cs="Times New Roman"/>
          <w:sz w:val="24"/>
          <w:szCs w:val="24"/>
          <w:lang w:eastAsia="ru-RU"/>
        </w:rPr>
        <w:t xml:space="preserve"> уполномоченного в соответствии с нормативными правовыми актами органов местного самоуправления должностного лица или органа местного самоуправления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влечет наложение административного штрафа на должностных лиц в размере от 4000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w:t>
      </w:r>
      <w:proofErr w:type="gramStart"/>
      <w:r w:rsidRPr="00E955DA">
        <w:rPr>
          <w:rFonts w:ascii="Times New Roman" w:eastAsia="Times New Roman" w:hAnsi="Times New Roman" w:cs="Times New Roman"/>
          <w:sz w:val="24"/>
          <w:szCs w:val="24"/>
          <w:lang w:eastAsia="ru-RU"/>
        </w:rPr>
        <w:t xml:space="preserve">Использование находящегося в муниципальной собственности объекта нежилого фонда без надлежаще оформленных документов либо с нарушением установленных нормативными правовыми актами органов местного самоуправления норм и правил эксплуатации и содержания объектов нежилого фонда - влечет наложение административного штрафа </w:t>
      </w:r>
      <w:r w:rsidRPr="00E955DA">
        <w:rPr>
          <w:rFonts w:ascii="Times New Roman" w:eastAsia="Times New Roman" w:hAnsi="Times New Roman" w:cs="Times New Roman"/>
          <w:sz w:val="24"/>
          <w:szCs w:val="24"/>
          <w:lang w:eastAsia="ru-RU"/>
        </w:rPr>
        <w:br/>
        <w:t xml:space="preserve">на граждан в размере от 1000 до 1500 рублей; </w:t>
      </w:r>
      <w:r w:rsidRPr="00E955DA">
        <w:rPr>
          <w:rFonts w:ascii="Times New Roman" w:eastAsia="Times New Roman" w:hAnsi="Times New Roman" w:cs="Times New Roman"/>
          <w:sz w:val="24"/>
          <w:szCs w:val="24"/>
          <w:lang w:eastAsia="ru-RU"/>
        </w:rPr>
        <w:br/>
        <w:t>на должностных лиц - от 2000 до 3000 рублей;</w:t>
      </w:r>
      <w:proofErr w:type="gramEnd"/>
      <w:r w:rsidRPr="00E955DA">
        <w:rPr>
          <w:rFonts w:ascii="Times New Roman" w:eastAsia="Times New Roman" w:hAnsi="Times New Roman" w:cs="Times New Roman"/>
          <w:sz w:val="24"/>
          <w:szCs w:val="24"/>
          <w:lang w:eastAsia="ru-RU"/>
        </w:rPr>
        <w:t xml:space="preserve"> </w:t>
      </w:r>
      <w:r w:rsidRPr="00E955DA">
        <w:rPr>
          <w:rFonts w:ascii="Times New Roman" w:eastAsia="Times New Roman" w:hAnsi="Times New Roman" w:cs="Times New Roman"/>
          <w:sz w:val="24"/>
          <w:szCs w:val="24"/>
          <w:lang w:eastAsia="ru-RU"/>
        </w:rPr>
        <w:br/>
        <w:t>на юридических лиц - от 20000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3.3. Нарушение требований сохранения, использования и охраны объектов культурного наследия (памятников истории и культуры) регионального и местного значения, их территорий и зон их охраны</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Нарушение установленных областным законом требований сохранения, использования и охраны объектов культурного наследия (памятников истории и культуры) регионального и местного значения, включенных в Государственный реестр объектов культурного наследия, их территорий, а равно несоблюдение ограничений, установленных в зонах их охраны,</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влечет наложение административного штрафа на граждан в размере от 3000 до 5000 рублей; на должностных лиц – от 20000 до 40000 рублей; на юридических лиц – от 200000 до 400000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Действия (бездействие), предусмотренные частью 1 настоящей статьи, совершенные в отношении выявленных объектов культурного наследия регионального и местного значения или на их территориях,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влекут наложение административного штрафа на граждан в размере от 3000 до 5000 рублей; на должностных лиц – от 20000 до 40000 рублей; на юридических лиц – от 200000 до 400000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3.4. Утратила силу - Областной закон  </w:t>
      </w:r>
      <w:hyperlink r:id="rId36" w:tooltip="Областной закон в формате Word 51 Кб" w:history="1">
        <w:r w:rsidRPr="00E955DA">
          <w:rPr>
            <w:rFonts w:ascii="Times New Roman" w:eastAsia="Times New Roman" w:hAnsi="Times New Roman" w:cs="Times New Roman"/>
            <w:color w:val="0000FF"/>
            <w:sz w:val="24"/>
            <w:szCs w:val="24"/>
            <w:u w:val="single"/>
            <w:lang w:eastAsia="ru-RU"/>
          </w:rPr>
          <w:t>от 12.05.09 № 241-ЗС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3.5. Утратила силу - Областной закон  </w:t>
      </w:r>
      <w:hyperlink r:id="rId37" w:tooltip="Областной закон в формате Word 51 Кб" w:history="1">
        <w:r w:rsidRPr="00E955DA">
          <w:rPr>
            <w:rFonts w:ascii="Times New Roman" w:eastAsia="Times New Roman" w:hAnsi="Times New Roman" w:cs="Times New Roman"/>
            <w:color w:val="0000FF"/>
            <w:sz w:val="24"/>
            <w:szCs w:val="24"/>
            <w:u w:val="single"/>
            <w:lang w:eastAsia="ru-RU"/>
          </w:rPr>
          <w:t>от 12.05.09 № 241-ЗС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3.6. Утратила силу - Областной закон  </w:t>
      </w:r>
      <w:hyperlink r:id="rId38" w:tooltip="Областной закон в формате Word 51 Кб" w:history="1">
        <w:r w:rsidRPr="00E955DA">
          <w:rPr>
            <w:rFonts w:ascii="Times New Roman" w:eastAsia="Times New Roman" w:hAnsi="Times New Roman" w:cs="Times New Roman"/>
            <w:color w:val="0000FF"/>
            <w:sz w:val="24"/>
            <w:szCs w:val="24"/>
            <w:u w:val="single"/>
            <w:lang w:eastAsia="ru-RU"/>
          </w:rPr>
          <w:t>от 12.05.09 № 241-ЗС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3.7.  </w:t>
      </w:r>
      <w:proofErr w:type="spellStart"/>
      <w:r w:rsidRPr="00E955DA">
        <w:rPr>
          <w:rFonts w:ascii="Times New Roman" w:eastAsia="Times New Roman" w:hAnsi="Times New Roman" w:cs="Times New Roman"/>
          <w:sz w:val="24"/>
          <w:szCs w:val="24"/>
          <w:lang w:eastAsia="ru-RU"/>
        </w:rPr>
        <w:t>Непредоставление</w:t>
      </w:r>
      <w:proofErr w:type="spellEnd"/>
      <w:r w:rsidRPr="00E955DA">
        <w:rPr>
          <w:rFonts w:ascii="Times New Roman" w:eastAsia="Times New Roman" w:hAnsi="Times New Roman" w:cs="Times New Roman"/>
          <w:sz w:val="24"/>
          <w:szCs w:val="24"/>
          <w:lang w:eastAsia="ru-RU"/>
        </w:rPr>
        <w:t xml:space="preserve"> органам местного самоуправления вновь образованных муниципальных образований материалов и информации, необходимых для формирования проектов местных бюджетов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955DA">
        <w:rPr>
          <w:rFonts w:ascii="Times New Roman" w:eastAsia="Times New Roman" w:hAnsi="Times New Roman" w:cs="Times New Roman"/>
          <w:sz w:val="24"/>
          <w:szCs w:val="24"/>
          <w:lang w:eastAsia="ru-RU"/>
        </w:rPr>
        <w:t>Непредоставление</w:t>
      </w:r>
      <w:proofErr w:type="spellEnd"/>
      <w:r w:rsidRPr="00E955DA">
        <w:rPr>
          <w:rFonts w:ascii="Times New Roman" w:eastAsia="Times New Roman" w:hAnsi="Times New Roman" w:cs="Times New Roman"/>
          <w:sz w:val="24"/>
          <w:szCs w:val="24"/>
          <w:lang w:eastAsia="ru-RU"/>
        </w:rPr>
        <w:t xml:space="preserve"> органам местного самоуправления вновь образованных муниципальных образований материалов и информации, необходимых для формирования проектов местных бюджетов, органами и должностными лицами, определенными Федеральным законом от 6 октября 2003 года № 131-ФЗ «Об общих принципах организации местного самоуправления в Российской Федерации»,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w:t>
      </w:r>
      <w:r w:rsidRPr="00E955DA">
        <w:rPr>
          <w:rFonts w:ascii="Times New Roman" w:eastAsia="Times New Roman" w:hAnsi="Times New Roman" w:cs="Times New Roman"/>
          <w:sz w:val="24"/>
          <w:szCs w:val="24"/>
          <w:lang w:eastAsia="ru-RU"/>
        </w:rPr>
        <w:br/>
        <w:t xml:space="preserve">на должностных лиц в размере от 4000 до 5000 рублей; </w:t>
      </w:r>
      <w:r w:rsidRPr="00E955DA">
        <w:rPr>
          <w:rFonts w:ascii="Times New Roman" w:eastAsia="Times New Roman" w:hAnsi="Times New Roman" w:cs="Times New Roman"/>
          <w:sz w:val="24"/>
          <w:szCs w:val="24"/>
          <w:lang w:eastAsia="ru-RU"/>
        </w:rPr>
        <w:br/>
        <w:t>на юридических лиц – от 40000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Глава 4. Административные правонарушения в области охраны</w:t>
      </w:r>
      <w:r w:rsidRPr="00E955DA">
        <w:rPr>
          <w:rFonts w:ascii="Times New Roman" w:eastAsia="Times New Roman" w:hAnsi="Times New Roman" w:cs="Times New Roman"/>
          <w:sz w:val="24"/>
          <w:szCs w:val="24"/>
          <w:lang w:eastAsia="ru-RU"/>
        </w:rPr>
        <w:t xml:space="preserve"> </w:t>
      </w:r>
      <w:r w:rsidRPr="00E955DA">
        <w:rPr>
          <w:rFonts w:ascii="Times New Roman" w:eastAsia="Times New Roman" w:hAnsi="Times New Roman" w:cs="Times New Roman"/>
          <w:b/>
          <w:bCs/>
          <w:sz w:val="24"/>
          <w:szCs w:val="24"/>
          <w:lang w:eastAsia="ru-RU"/>
        </w:rPr>
        <w:t>окружающей среды и природопользования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4.1. Нарушение правил содержания домашних животных и птицы в городах и других населенных пунктах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Нарушение установленных областным законодательством, нормативными правовыми актами органов местного самоуправления правил содержания домашних животных и птицы в городах и других населенных пунктах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 влечет предупреждение или наложение административного штрафа </w:t>
      </w:r>
      <w:r w:rsidRPr="00E955DA">
        <w:rPr>
          <w:rFonts w:ascii="Times New Roman" w:eastAsia="Times New Roman" w:hAnsi="Times New Roman" w:cs="Times New Roman"/>
          <w:sz w:val="24"/>
          <w:szCs w:val="24"/>
          <w:lang w:eastAsia="ru-RU"/>
        </w:rPr>
        <w:br/>
        <w:t xml:space="preserve">на граждан в </w:t>
      </w:r>
      <w:proofErr w:type="spellStart"/>
      <w:r w:rsidRPr="00E955DA">
        <w:rPr>
          <w:rFonts w:ascii="Times New Roman" w:eastAsia="Times New Roman" w:hAnsi="Times New Roman" w:cs="Times New Roman"/>
          <w:sz w:val="24"/>
          <w:szCs w:val="24"/>
          <w:lang w:eastAsia="ru-RU"/>
        </w:rPr>
        <w:t>размереот</w:t>
      </w:r>
      <w:proofErr w:type="spellEnd"/>
      <w:r w:rsidRPr="00E955DA">
        <w:rPr>
          <w:rFonts w:ascii="Times New Roman" w:eastAsia="Times New Roman" w:hAnsi="Times New Roman" w:cs="Times New Roman"/>
          <w:sz w:val="24"/>
          <w:szCs w:val="24"/>
          <w:lang w:eastAsia="ru-RU"/>
        </w:rPr>
        <w:t xml:space="preserve"> 100 до 1500 рублей; </w:t>
      </w:r>
      <w:r w:rsidRPr="00E955DA">
        <w:rPr>
          <w:rFonts w:ascii="Times New Roman" w:eastAsia="Times New Roman" w:hAnsi="Times New Roman" w:cs="Times New Roman"/>
          <w:sz w:val="24"/>
          <w:szCs w:val="24"/>
          <w:lang w:eastAsia="ru-RU"/>
        </w:rPr>
        <w:br/>
        <w:t xml:space="preserve">на должностных лиц - от 300 до 2000 рублей; </w:t>
      </w:r>
      <w:r w:rsidRPr="00E955DA">
        <w:rPr>
          <w:rFonts w:ascii="Times New Roman" w:eastAsia="Times New Roman" w:hAnsi="Times New Roman" w:cs="Times New Roman"/>
          <w:sz w:val="24"/>
          <w:szCs w:val="24"/>
          <w:lang w:eastAsia="ru-RU"/>
        </w:rPr>
        <w:br/>
        <w:t>на юридических лиц - от 1000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Те же действия (бездействие), повлекшие причинение вреда чужому имуществу, если такие действия (бездействие) не содержат признаков уголовно наказуемого деяния,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влекут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1000 до 2500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на должностных лиц – от 1500 до 2500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Те же действия (бездействие), повлекшие причинение вреда здоровью человека, если такие действия (бездействие) не содержат признаков уголовно наказуемого деяния,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влекут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2500 до 3000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3000 до 4000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4.2. утратила силу - Областной закон от 04.05.10 № 404-ЗС</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4.3. Уничтожение редких и находящихся под угрозой исчезновения видов животных или растений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Уничтожение редких и находящихся под угрозой исчезновения видов животных или растений, занесенных в Красную книгу Ростовской области, за исключением обитающих (произрастающих) на территории Ростовской области редких и находящихся под угрозой исчезновения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w:t>
      </w:r>
      <w:proofErr w:type="gramEnd"/>
      <w:r w:rsidRPr="00E955DA">
        <w:rPr>
          <w:rFonts w:ascii="Times New Roman" w:eastAsia="Times New Roman" w:hAnsi="Times New Roman" w:cs="Times New Roman"/>
          <w:sz w:val="24"/>
          <w:szCs w:val="24"/>
          <w:lang w:eastAsia="ru-RU"/>
        </w:rPr>
        <w:t xml:space="preserve"> гибели таких растений, либо добывание, сбор, содержание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правил добывания этих животных, установленных нормативными правовыми актами Ростовской области,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w:t>
      </w:r>
      <w:r w:rsidRPr="00E955DA">
        <w:rPr>
          <w:rFonts w:ascii="Times New Roman" w:eastAsia="Times New Roman" w:hAnsi="Times New Roman" w:cs="Times New Roman"/>
          <w:sz w:val="24"/>
          <w:szCs w:val="24"/>
          <w:lang w:eastAsia="ru-RU"/>
        </w:rPr>
        <w:br/>
        <w:t xml:space="preserve">от 1000 до 2500 рублей; на должностных лиц – от 15000 до 20000 рублей; </w:t>
      </w:r>
      <w:r w:rsidRPr="00E955DA">
        <w:rPr>
          <w:rFonts w:ascii="Times New Roman" w:eastAsia="Times New Roman" w:hAnsi="Times New Roman" w:cs="Times New Roman"/>
          <w:sz w:val="24"/>
          <w:szCs w:val="24"/>
          <w:lang w:eastAsia="ru-RU"/>
        </w:rPr>
        <w:br/>
        <w:t>на юридических лиц – от 300000 до 500000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4.4. Нарушение порядка и правил охраны зеленых насаждений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Нарушение установленных областным законом, иными нормативными правовыми актами Ростовской области, нормативными правовыми </w:t>
      </w:r>
      <w:r w:rsidRPr="00E955DA">
        <w:rPr>
          <w:rFonts w:ascii="Times New Roman" w:eastAsia="Times New Roman" w:hAnsi="Times New Roman" w:cs="Times New Roman"/>
          <w:sz w:val="24"/>
          <w:szCs w:val="24"/>
          <w:lang w:eastAsia="ru-RU"/>
        </w:rPr>
        <w:br/>
        <w:t>актами органов местного самоуправления порядка и правил охраны зеленых насаждений в населенных пунктах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500 до 2500 рублей; на должностных лиц – от 5000 до 15000 рублей; </w:t>
      </w:r>
      <w:r w:rsidRPr="00E955DA">
        <w:rPr>
          <w:rFonts w:ascii="Times New Roman" w:eastAsia="Times New Roman" w:hAnsi="Times New Roman" w:cs="Times New Roman"/>
          <w:sz w:val="24"/>
          <w:szCs w:val="24"/>
          <w:lang w:eastAsia="ru-RU"/>
        </w:rPr>
        <w:br/>
        <w:t>на юридических лиц – от 20000 до 100000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Незаконное повреждение или уничтожение древесно-кустарниковой растительности, произрастающей вне населенных пунктов,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500 до 2500 рублей; на должностных лиц – от 5000 до 15000 рублей; </w:t>
      </w:r>
      <w:r w:rsidRPr="00E955DA">
        <w:rPr>
          <w:rFonts w:ascii="Times New Roman" w:eastAsia="Times New Roman" w:hAnsi="Times New Roman" w:cs="Times New Roman"/>
          <w:sz w:val="24"/>
          <w:szCs w:val="24"/>
          <w:lang w:eastAsia="ru-RU"/>
        </w:rPr>
        <w:br/>
        <w:t>на юридических лиц – от 20000 до 100000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 xml:space="preserve">Примечание. </w:t>
      </w:r>
      <w:proofErr w:type="gramStart"/>
      <w:r w:rsidRPr="00E955DA">
        <w:rPr>
          <w:rFonts w:ascii="Times New Roman" w:eastAsia="Times New Roman" w:hAnsi="Times New Roman" w:cs="Times New Roman"/>
          <w:sz w:val="24"/>
          <w:szCs w:val="24"/>
          <w:lang w:eastAsia="ru-RU"/>
        </w:rPr>
        <w:t>Древесно-кустарниковой растительностью, произраста</w:t>
      </w:r>
      <w:r w:rsidRPr="00E955DA">
        <w:rPr>
          <w:rFonts w:ascii="Times New Roman" w:eastAsia="Times New Roman" w:hAnsi="Times New Roman" w:cs="Times New Roman"/>
          <w:sz w:val="24"/>
          <w:szCs w:val="24"/>
          <w:lang w:eastAsia="ru-RU"/>
        </w:rPr>
        <w:softHyphen/>
        <w:t xml:space="preserve">ющей вне населенных пунктов, не являются зеленые насаждения, относящиеся к лесам в соответствии с Лесным кодексом Российской Федерации, защитным лесным насаждениям в соответствии с Федеральным законом </w:t>
      </w:r>
      <w:r w:rsidRPr="00E955DA">
        <w:rPr>
          <w:rFonts w:ascii="Times New Roman" w:eastAsia="Times New Roman" w:hAnsi="Times New Roman" w:cs="Times New Roman"/>
          <w:sz w:val="24"/>
          <w:szCs w:val="24"/>
          <w:lang w:eastAsia="ru-RU"/>
        </w:rPr>
        <w:br/>
        <w:t>от 10 января 1996 года № 4-ФЗ «О мелиорации земель», а также зеленые насаждения, произрастающие на полосах отвода и придорожных полосах автомобильных дорог или вдоль железных дорог в пределах полосы отвода.</w:t>
      </w:r>
      <w:proofErr w:type="gramEnd"/>
    </w:p>
    <w:p w:rsidR="00E955DA" w:rsidRPr="00E955DA" w:rsidRDefault="00E955DA" w:rsidP="00E955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Глава 5. Административные правонарушения в области благоустройства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5.1. Нарушение правил благоустройства территорий поселений и городских округов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Невыполнение или ненадлежащее выполнение требований, установленных правилами благоустройства территорий поселений и городских округов, утвержденными органами местного самоуправления поселений и городских округов,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200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5000 до 20000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20000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5.2. Нарушение порядка участия собственников зданий (помещений в них) и сооружений в благоустройстве прилегающих территорий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Невыполнение или ненадлежащее выполнение собственниками зданий (помещений в них) и сооружений обязанностей, предусмотренных нормативными правовыми актами органов местного самоуправления поселений и городских округов, устанавливающими порядок участия собственников зданий (помещений в них) и сооружений в благоустройстве прилегающих территорий,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 в размере от 200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 xml:space="preserve">Глава 6. Административные правонарушения в сельском хозяйстве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6.1. Утратила силу - ОЗ </w:t>
      </w:r>
      <w:hyperlink r:id="rId39" w:tgtFrame="_blank" w:tooltip="Областной закон в формате .doc 37,5 Кб" w:history="1">
        <w:r w:rsidRPr="00E955DA">
          <w:rPr>
            <w:rFonts w:ascii="Times New Roman" w:eastAsia="Times New Roman" w:hAnsi="Times New Roman" w:cs="Times New Roman"/>
            <w:color w:val="0000FF"/>
            <w:sz w:val="24"/>
            <w:szCs w:val="24"/>
            <w:u w:val="single"/>
            <w:lang w:eastAsia="ru-RU"/>
          </w:rPr>
          <w:t>от 26.07.2012 № 913-ЗС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6.2. Нарушение порядка выжигания сухой растительности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Невыполнение или ненадлежащее выполнение мер по предотвращению выжигания сухой растительности, установленных нормативными правовыми актами Ростовской области,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100 до 1000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500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2. Выжигание сухой растительности в нарушение установленных нормативными правовыми актами Ростовской области требований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1000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10000 до 20000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40000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Действия, предусмотренные частью 2 настоящей статьи, приведшие к уничтожению древесно-кустарниковой и иной растительности, объектов животного мира,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3000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20000 до 40000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100000 до 200000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6.3.  Нарушение правил рационального использования земель сельскохозяйственного назначения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Неисполнение собственниками земельных участков, землевладельцами, землепользователями и арендаторами земельных участков правил рационального использования земель сельскохозяйственного назначения, установленных нормативными правовыми актами Ростовской области,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2000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Статья 6.4. Нарушение допустимых нормативов (норм) нагрузки на пастбища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Нарушение собственниками, землевладельцами, землепользователями и арендаторами земельных участков, используемых для пастбищного животноводства, установленных нормативными правовыми актами Ростовской области нормативов (норм) нагрузки сельскохозяйственных животных на единицу площади пастбища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1500 до 3000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10000 до 50000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2. Те же действия, совершенные повторно в течение года,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влекут наложение административного штрафа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граждан в размере от 3000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должностных лиц – от 10000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на юридических лиц – от 50000 до 100000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br/>
      </w:r>
      <w:r w:rsidRPr="00E955DA">
        <w:rPr>
          <w:rFonts w:ascii="Times New Roman" w:eastAsia="Times New Roman" w:hAnsi="Times New Roman" w:cs="Times New Roman"/>
          <w:b/>
          <w:bCs/>
          <w:sz w:val="24"/>
          <w:szCs w:val="24"/>
          <w:lang w:eastAsia="ru-RU"/>
        </w:rPr>
        <w:t xml:space="preserve">Глава 7. Административные правонарушения на транспорте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7.1. Безбилетный проезд</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Безбилетный проезд в автомобильном транспорте общего пользования, трамвае, троллейбусе маршрутного сообщения в пределах города или другого населенного пункта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в размере 100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Безбилетный проезд в автомобильном транспорте общего пользования пригородного или междугороднего сообщения, кроме автобусов междугороднего сообщения,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в размере 100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7.2. Нарушение правил провоза багажа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Провоз багажа без оплаты в автомобильном транспорте общего пользования, трамвае, троллейбусе маршрутного сообщения в пределах города или другого населенного пункта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в размере 100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Провоз багажа без оплаты в автомобильном транспорте общего пользования пригородного или междугороднего сообщения, кроме автобусов междугороднего сообщения,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в размере 100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7.3. Нарушение правил организации пассажирских перевозок автомобильным транспортом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Нарушение установленных нормативными правовыми актами Ростовской области или нормативными правовыми актами </w:t>
      </w:r>
      <w:proofErr w:type="gramStart"/>
      <w:r w:rsidRPr="00E955DA">
        <w:rPr>
          <w:rFonts w:ascii="Times New Roman" w:eastAsia="Times New Roman" w:hAnsi="Times New Roman" w:cs="Times New Roman"/>
          <w:sz w:val="24"/>
          <w:szCs w:val="24"/>
          <w:lang w:eastAsia="ru-RU"/>
        </w:rPr>
        <w:t>органов местного самоуправления правил организации пассажирских перевозок</w:t>
      </w:r>
      <w:proofErr w:type="gramEnd"/>
      <w:r w:rsidRPr="00E955DA">
        <w:rPr>
          <w:rFonts w:ascii="Times New Roman" w:eastAsia="Times New Roman" w:hAnsi="Times New Roman" w:cs="Times New Roman"/>
          <w:sz w:val="24"/>
          <w:szCs w:val="24"/>
          <w:lang w:eastAsia="ru-RU"/>
        </w:rPr>
        <w:t xml:space="preserve"> автомобильным транспортом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1000 до 5000 рублей; на юридических лиц - от </w:t>
      </w:r>
      <w:proofErr w:type="spellStart"/>
      <w:proofErr w:type="gramStart"/>
      <w:r w:rsidRPr="00E955DA">
        <w:rPr>
          <w:rFonts w:ascii="Times New Roman" w:eastAsia="Times New Roman" w:hAnsi="Times New Roman" w:cs="Times New Roman"/>
          <w:sz w:val="24"/>
          <w:szCs w:val="24"/>
          <w:lang w:eastAsia="ru-RU"/>
        </w:rPr>
        <w:t>от</w:t>
      </w:r>
      <w:proofErr w:type="spellEnd"/>
      <w:proofErr w:type="gramEnd"/>
      <w:r w:rsidRPr="00E955DA">
        <w:rPr>
          <w:rFonts w:ascii="Times New Roman" w:eastAsia="Times New Roman" w:hAnsi="Times New Roman" w:cs="Times New Roman"/>
          <w:sz w:val="24"/>
          <w:szCs w:val="24"/>
          <w:lang w:eastAsia="ru-RU"/>
        </w:rPr>
        <w:t xml:space="preserve"> 10000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br/>
      </w:r>
      <w:r w:rsidRPr="00E955DA">
        <w:rPr>
          <w:rFonts w:ascii="Times New Roman" w:eastAsia="Times New Roman" w:hAnsi="Times New Roman" w:cs="Times New Roman"/>
          <w:b/>
          <w:bCs/>
          <w:sz w:val="24"/>
          <w:szCs w:val="24"/>
          <w:lang w:eastAsia="ru-RU"/>
        </w:rPr>
        <w:t>Глава 8. Административные правонарушения в области торговли, государственного регулирования оборота этилового спирта, алкогольной и спиртосодержащей продукции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8.1. Нарушение правил организации торговли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1. Нарушение правил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установленных областным законом и иными нормативными правовыми актами Ростовской области -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 на должностных лиц в размере от 600 до 6000 рублей; на юридических лиц – от 10000 до 60000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Нарушение порядка организации ярмарок и продажи товаров (выполнения работ, оказания услуг) на них, установленного нормативными правовыми актами Ростовской области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 на должностных лиц в размере от 600 до 6000 рублей; на юридических лиц – от 10000 до 60000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3. Нарушение установленных нормативными правовыми актами </w:t>
      </w:r>
      <w:proofErr w:type="gramStart"/>
      <w:r w:rsidRPr="00E955DA">
        <w:rPr>
          <w:rFonts w:ascii="Times New Roman" w:eastAsia="Times New Roman" w:hAnsi="Times New Roman" w:cs="Times New Roman"/>
          <w:sz w:val="24"/>
          <w:szCs w:val="24"/>
          <w:lang w:eastAsia="ru-RU"/>
        </w:rPr>
        <w:t>органов местного самоуправления правил организации торговли</w:t>
      </w:r>
      <w:proofErr w:type="gramEnd"/>
      <w:r w:rsidRPr="00E955DA">
        <w:rPr>
          <w:rFonts w:ascii="Times New Roman" w:eastAsia="Times New Roman" w:hAnsi="Times New Roman" w:cs="Times New Roman"/>
          <w:sz w:val="24"/>
          <w:szCs w:val="24"/>
          <w:lang w:eastAsia="ru-RU"/>
        </w:rPr>
        <w:t xml:space="preserve"> в иных местах организованной торговли, за исключением указанных в частях 1 и 2 настоящей статьи,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1000 до 5000 рублей; на должностных лиц – от 3000 до 30000 рублей; на юридических лиц – от 10000 до 60000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8.2. Торговля в неустановленных местах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Торговля в неустановленных для этих целей нормативными правовыми актами органов местного самоуправления местах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500 до 3000 рублей; на должностных лиц – от 4000 до 40000 рублей; на юридических лиц – от 13000 до 80000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8.3. Торговля алкогольной и спиртосодержащей продукцией домашней выработки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Торговля алкогольной и спиртосодержащей продукцией домашней выработки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влечет наложение административного штрафа на граждан в размере от 3000 до 5000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Примечание. Под алкогольной и спиртосодержащей продукцией в настоящей статье понимается продукция с объемным содержанием этилового спирта более 12 процентов.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8.4. Утратила силу - Областной закон </w:t>
      </w:r>
      <w:hyperlink r:id="rId40"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8.5. Утратила силу - Областной закон </w:t>
      </w:r>
      <w:hyperlink r:id="rId41"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8.6. Утратила силу - Областной закон </w:t>
      </w:r>
      <w:hyperlink r:id="rId42"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8.7. Утратила силу - Областной закон </w:t>
      </w:r>
      <w:hyperlink r:id="rId43"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br/>
      </w:r>
      <w:r w:rsidRPr="00E955DA">
        <w:rPr>
          <w:rFonts w:ascii="Times New Roman" w:eastAsia="Times New Roman" w:hAnsi="Times New Roman" w:cs="Times New Roman"/>
          <w:b/>
          <w:bCs/>
          <w:sz w:val="24"/>
          <w:szCs w:val="24"/>
          <w:lang w:eastAsia="ru-RU"/>
        </w:rPr>
        <w:t xml:space="preserve">Глава 9. Административные правонарушения против порядка управления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9.1. Предоставление органам государственной власти Ростовской области и (или) должностным лицам органов государственной власти Ростовской области, органам местного </w:t>
      </w:r>
      <w:r w:rsidRPr="00E955DA">
        <w:rPr>
          <w:rFonts w:ascii="Times New Roman" w:eastAsia="Times New Roman" w:hAnsi="Times New Roman" w:cs="Times New Roman"/>
          <w:sz w:val="24"/>
          <w:szCs w:val="24"/>
          <w:lang w:eastAsia="ru-RU"/>
        </w:rPr>
        <w:lastRenderedPageBreak/>
        <w:t>самоуправления и (или) должностным лицам местного самоуправления заведомо ложной информации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w:t>
      </w:r>
      <w:proofErr w:type="gramStart"/>
      <w:r w:rsidRPr="00E955DA">
        <w:rPr>
          <w:rFonts w:ascii="Times New Roman" w:eastAsia="Times New Roman" w:hAnsi="Times New Roman" w:cs="Times New Roman"/>
          <w:sz w:val="24"/>
          <w:szCs w:val="24"/>
          <w:lang w:eastAsia="ru-RU"/>
        </w:rPr>
        <w:t>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w:t>
      </w:r>
      <w:proofErr w:type="gramEnd"/>
      <w:r w:rsidRPr="00E955DA">
        <w:rPr>
          <w:rFonts w:ascii="Times New Roman" w:eastAsia="Times New Roman" w:hAnsi="Times New Roman" w:cs="Times New Roman"/>
          <w:sz w:val="24"/>
          <w:szCs w:val="24"/>
          <w:lang w:eastAsia="ru-RU"/>
        </w:rPr>
        <w:t xml:space="preserve"> лиц - от 5000 до 30000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w:t>
      </w:r>
      <w:proofErr w:type="gramStart"/>
      <w:r w:rsidRPr="00E955DA">
        <w:rPr>
          <w:rFonts w:ascii="Times New Roman" w:eastAsia="Times New Roman" w:hAnsi="Times New Roman" w:cs="Times New Roman"/>
          <w:sz w:val="24"/>
          <w:szCs w:val="24"/>
          <w:lang w:eastAsia="ru-RU"/>
        </w:rPr>
        <w:t>Предоставление органам местного самоуправления и (или) должностным лицам местного самоуправления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 лиц - от 5000 до 30000</w:t>
      </w:r>
      <w:proofErr w:type="gramEnd"/>
      <w:r w:rsidRPr="00E955DA">
        <w:rPr>
          <w:rFonts w:ascii="Times New Roman" w:eastAsia="Times New Roman" w:hAnsi="Times New Roman" w:cs="Times New Roman"/>
          <w:sz w:val="24"/>
          <w:szCs w:val="24"/>
          <w:lang w:eastAsia="ru-RU"/>
        </w:rPr>
        <w:t xml:space="preserve">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9.2. Использование флага, герба или гимна Ростовской области в нарушение установленных правил</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Использование флага, герба или гимна Ростовской области в нарушение установленных областным законом правил - влечет наложение административного штрафа на граждан в размере от 500 до 2000 рублей; на должностных лиц - от 1000 до 5000 рублей; на юридических лиц - от 5000 до 10000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9.3. Использование официальных символов муниципального образования в нарушение установленных правил</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 xml:space="preserve">Использование официальных символов муниципального образования в нарушение порядка официального использования, установленного уставом муниципального образования и (или) нормативными правовыми актами представительного органа муниципального образования, - влечет наложение административного штрафа на граждан в размере от 500 до 2000 рублей; </w:t>
      </w:r>
      <w:r w:rsidRPr="00E955DA">
        <w:rPr>
          <w:rFonts w:ascii="Times New Roman" w:eastAsia="Times New Roman" w:hAnsi="Times New Roman" w:cs="Times New Roman"/>
          <w:sz w:val="24"/>
          <w:szCs w:val="24"/>
          <w:lang w:eastAsia="ru-RU"/>
        </w:rPr>
        <w:br/>
        <w:t>на должностных лиц - от 1000 до 5000 рублей; на юридических лиц - от 5000 до 10000 рублей.</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9.4. Утратила силу - Областной закон от 03.12.2012 № 989-ЗС.</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9.5. Утратила силу - Областной закон от 03.12.2012 № 989-ЗС.</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9.6. Воспрепятствование деятельности Уполномоченного по правам человека в Ростовской области, Уполномоченного по правам ребенка в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Неисполнение должностными лицами государственных органов Ростовской области, органов местного самоуправления обязанностей, установленных Областным законом «Об Уполномоченном по правам человека в Ростовской области», – влечет наложение административного штрафа в размере от 1000 до 2000 рублей.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9.7. Статья утратила силу - Областной закон </w:t>
      </w:r>
      <w:hyperlink r:id="rId44" w:tgtFrame="_blank" w:tooltip="Документ в формате .doc 40,5 Кб" w:history="1">
        <w:r w:rsidRPr="00E955DA">
          <w:rPr>
            <w:rFonts w:ascii="Times New Roman" w:eastAsia="Times New Roman" w:hAnsi="Times New Roman" w:cs="Times New Roman"/>
            <w:color w:val="0000FF"/>
            <w:sz w:val="24"/>
            <w:szCs w:val="24"/>
            <w:u w:val="single"/>
            <w:lang w:eastAsia="ru-RU"/>
          </w:rPr>
          <w:t>от 08.11.2011 № 711-ЗС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 xml:space="preserve">Глава 10. Мировые судьи, органы и должностные лица, уполномоченные рассматривать дела об административных правонарушениях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10.1. Мировые судьи, органы и должностные лица, уполномоченные рассматривать дела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Дела об административных правонарушениях, предусмотренных настоящим Областным законом, рассматриваются: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мировыми судьями;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комиссиями по делам несовершеннолетних и защите их прав;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3) пункт утратил силу - Областной закон </w:t>
      </w:r>
      <w:hyperlink r:id="rId45" w:tooltip="Областной закон в формате Word 51 Кб" w:history="1">
        <w:r w:rsidRPr="00E955DA">
          <w:rPr>
            <w:rFonts w:ascii="Times New Roman" w:eastAsia="Times New Roman" w:hAnsi="Times New Roman" w:cs="Times New Roman"/>
            <w:color w:val="0000FF"/>
            <w:sz w:val="24"/>
            <w:szCs w:val="24"/>
            <w:u w:val="single"/>
            <w:lang w:eastAsia="ru-RU"/>
          </w:rPr>
          <w:t>от 12.05.09 № 241-ЗС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w:t>
      </w:r>
      <w:r w:rsidRPr="00E955DA">
        <w:rPr>
          <w:rFonts w:ascii="Times New Roman" w:eastAsia="Times New Roman" w:hAnsi="Times New Roman" w:cs="Times New Roman"/>
          <w:sz w:val="24"/>
          <w:szCs w:val="24"/>
          <w:vertAlign w:val="superscript"/>
          <w:lang w:eastAsia="ru-RU"/>
        </w:rPr>
        <w:t>1</w:t>
      </w:r>
      <w:r w:rsidRPr="00E955DA">
        <w:rPr>
          <w:rFonts w:ascii="Times New Roman" w:eastAsia="Times New Roman" w:hAnsi="Times New Roman" w:cs="Times New Roman"/>
          <w:sz w:val="24"/>
          <w:szCs w:val="24"/>
          <w:lang w:eastAsia="ru-RU"/>
        </w:rPr>
        <w:t>) Административной инспекцией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4) органом исполнительной власти Ростовской области, осуществляющим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охраны и содержания объектов культурного наследия;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4.1) пункт утратил силу - Областной закон от 03.12.2012 № 989-ЗС;</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 органом исполнительной власти Ростовской области, осуществляющим региональный государственный экологический надзор;</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w:t>
      </w:r>
      <w:r w:rsidRPr="00E955DA">
        <w:rPr>
          <w:rFonts w:ascii="Times New Roman" w:eastAsia="Times New Roman" w:hAnsi="Times New Roman" w:cs="Times New Roman"/>
          <w:sz w:val="24"/>
          <w:szCs w:val="24"/>
          <w:vertAlign w:val="superscript"/>
          <w:lang w:eastAsia="ru-RU"/>
        </w:rPr>
        <w:t>1</w:t>
      </w:r>
      <w:r w:rsidRPr="00E955DA">
        <w:rPr>
          <w:rFonts w:ascii="Times New Roman" w:eastAsia="Times New Roman" w:hAnsi="Times New Roman" w:cs="Times New Roman"/>
          <w:sz w:val="24"/>
          <w:szCs w:val="24"/>
          <w:lang w:eastAsia="ru-RU"/>
        </w:rPr>
        <w:t>) органом исполнительной власти Ростовской области, осуществляющим полномочия по охране, федеральному государственному надзору и регулированию использования объектов животного мира и среды их обитания;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w:t>
      </w:r>
      <w:r w:rsidRPr="00E955DA">
        <w:rPr>
          <w:rFonts w:ascii="Times New Roman" w:eastAsia="Times New Roman" w:hAnsi="Times New Roman" w:cs="Times New Roman"/>
          <w:sz w:val="24"/>
          <w:szCs w:val="24"/>
          <w:vertAlign w:val="superscript"/>
          <w:lang w:eastAsia="ru-RU"/>
        </w:rPr>
        <w:t>2</w:t>
      </w:r>
      <w:r w:rsidRPr="00E955DA">
        <w:rPr>
          <w:rFonts w:ascii="Times New Roman" w:eastAsia="Times New Roman" w:hAnsi="Times New Roman" w:cs="Times New Roman"/>
          <w:sz w:val="24"/>
          <w:szCs w:val="24"/>
          <w:lang w:eastAsia="ru-RU"/>
        </w:rPr>
        <w:t xml:space="preserve">) пункт утратил силу - Областной закон </w:t>
      </w:r>
      <w:hyperlink r:id="rId46" w:tgtFrame="_blank" w:tooltip="Документ в формате .doc 40,5 Кб" w:history="1">
        <w:r w:rsidRPr="00E955DA">
          <w:rPr>
            <w:rFonts w:ascii="Times New Roman" w:eastAsia="Times New Roman" w:hAnsi="Times New Roman" w:cs="Times New Roman"/>
            <w:color w:val="0000FF"/>
            <w:sz w:val="24"/>
            <w:szCs w:val="24"/>
            <w:u w:val="single"/>
            <w:lang w:eastAsia="ru-RU"/>
          </w:rPr>
          <w:t>от 08.11.2011 № 711-ЗС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6) органом исполнительной власти Ростовской области, осуществляющим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организации пассажирских перевозок автомобильным транспортом;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7) административными комиссиями.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10.2. Мировые судьи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Мировые судьи рассматривают дела об административных правонарушениях, предусмотренных статьями 2.1, 2.2, 3.1, 3.2, 3.7, 9.1, 9.2, 9.6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10.3. Комиссии по делам несовершеннолетних и защите их прав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 а также дела об административных правонарушениях, предусмотренных статьями 2.5 и 2.6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10.4. Орган исполнительной власти Ростовской области, осуществляющий исполнение областного бюджета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Орган исполнительной власти Ростовской области, осуществляющий исполнение областного бюджета, рассматривает дела об административных правонарушениях, предусмотренных статьями 15.14, 15.15 и 15.16 Кодекса Российской Федерации об админи</w:t>
      </w:r>
      <w:r w:rsidRPr="00E955DA">
        <w:rPr>
          <w:rFonts w:ascii="Times New Roman" w:eastAsia="Times New Roman" w:hAnsi="Times New Roman" w:cs="Times New Roman"/>
          <w:sz w:val="24"/>
          <w:szCs w:val="24"/>
          <w:lang w:eastAsia="ru-RU"/>
        </w:rPr>
        <w:softHyphen/>
        <w:t>стративных правонарушениях и совершенных в отношении средств областного бюджета.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2. Рассматривать дела об административных правонарушениях от имени органа исполнительной власти Ростовской области, осуществляющего исполнение областного бюджета, вправе руководитель указанного органа и его заместители.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10.5. Утратила силу - Областной закон от 03.12.2012 № 989-ЗС.</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10.6. Орган исполнительной власти Ростовской области, осуществляющий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охраны и использования объектов культурного наследия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Орган исполнительной власти Ростовской области, осуществляющий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охраны и использования объектов культурного наследия рассматривает дела об административных правонарушениях, предусмотренных статьей 3.3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Рассматривать дела об административных правонарушениях от имени органа исполнительной власти Ростовской области, осуществляющего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охраны и использования объектов культурного наследия, вправе руководитель указанного органа, его заместители.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10.7. Орган исполнительной власти Ростовской области, осуществляющий региональный государственный экологический надзор</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w:t>
      </w:r>
      <w:proofErr w:type="gramStart"/>
      <w:r w:rsidRPr="00E955DA">
        <w:rPr>
          <w:rFonts w:ascii="Times New Roman" w:eastAsia="Times New Roman" w:hAnsi="Times New Roman" w:cs="Times New Roman"/>
          <w:sz w:val="24"/>
          <w:szCs w:val="24"/>
          <w:lang w:eastAsia="ru-RU"/>
        </w:rPr>
        <w:t>Орган исполнительной власти Ростовской области, осуществляющий региональный государственный экологический надзор, рассматривает дела об административных правонарушениях, предусмотренных статьями 4.3 (в части действий (бездействия), предусмотренных указанной статьей, совершенных в отношении редких и находящихся под угрозой исчезновения видов растений, занесенных в Красную книгу Ростовской области, их продуктов, частей либо дериватов) и 6.2 (за исключением случаев нарушения установленного нормативными правовыми актами Ростовской области порядка</w:t>
      </w:r>
      <w:proofErr w:type="gramEnd"/>
      <w:r w:rsidRPr="00E955DA">
        <w:rPr>
          <w:rFonts w:ascii="Times New Roman" w:eastAsia="Times New Roman" w:hAnsi="Times New Roman" w:cs="Times New Roman"/>
          <w:sz w:val="24"/>
          <w:szCs w:val="24"/>
          <w:lang w:eastAsia="ru-RU"/>
        </w:rPr>
        <w:t xml:space="preserve"> выжигания сухой растительности, приведших к уничтожению объектов животного мира)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Рассматривать дела об административных правонарушениях от имени органа исполнительной власти Ростовской области, осуществляющего региональный государственный экологический надзор, вправе руководитель указанного органа, его заместитель, начальник управления и руководители территориальных подразделений (отделов), ведающие вопросами организации и осуществления регионального государственного экологического надзора.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10.7</w:t>
      </w:r>
      <w:r w:rsidRPr="00E955DA">
        <w:rPr>
          <w:rFonts w:ascii="Times New Roman" w:eastAsia="Times New Roman" w:hAnsi="Times New Roman" w:cs="Times New Roman"/>
          <w:sz w:val="24"/>
          <w:szCs w:val="24"/>
          <w:vertAlign w:val="superscript"/>
          <w:lang w:eastAsia="ru-RU"/>
        </w:rPr>
        <w:t>1</w:t>
      </w:r>
      <w:r w:rsidRPr="00E955DA">
        <w:rPr>
          <w:rFonts w:ascii="Times New Roman" w:eastAsia="Times New Roman" w:hAnsi="Times New Roman" w:cs="Times New Roman"/>
          <w:sz w:val="24"/>
          <w:szCs w:val="24"/>
          <w:lang w:eastAsia="ru-RU"/>
        </w:rPr>
        <w:t>. Орган исполнительной власти Ростовской области, осуществляющий полномочия по охране, федеральному государственному надзору и регулированию использования объектов животного мира и среды их обитания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w:t>
      </w:r>
      <w:proofErr w:type="gramStart"/>
      <w:r w:rsidRPr="00E955DA">
        <w:rPr>
          <w:rFonts w:ascii="Times New Roman" w:eastAsia="Times New Roman" w:hAnsi="Times New Roman" w:cs="Times New Roman"/>
          <w:sz w:val="24"/>
          <w:szCs w:val="24"/>
          <w:lang w:eastAsia="ru-RU"/>
        </w:rPr>
        <w:t>Орган исполнительной власти Ростовской области, осуществляющий полномочия по охране, федеральному государственному надзору и регулированию использования объектов животного мира и среды их обитания, рассматривает дела об административных правонарушениях, предусмотренных статьей 4.3 (в части действий (бездействия), предусмотренных указанной статьей, совершенных в отношении редких и находящихся под угрозой исчезновения видов животных, занесенных в Красную книгу Ростовской области, их продуктов, частей либо дериватов) и</w:t>
      </w:r>
      <w:proofErr w:type="gramEnd"/>
      <w:r w:rsidRPr="00E955DA">
        <w:rPr>
          <w:rFonts w:ascii="Times New Roman" w:eastAsia="Times New Roman" w:hAnsi="Times New Roman" w:cs="Times New Roman"/>
          <w:sz w:val="24"/>
          <w:szCs w:val="24"/>
          <w:lang w:eastAsia="ru-RU"/>
        </w:rPr>
        <w:t xml:space="preserve"> частью 3 статьи 6.2 (о нарушении установленного нормативными правовыми актами Ростовской области порядка выжигания сухой растительности, приведшем к уничтожению объектов животного мира)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w:t>
      </w:r>
      <w:proofErr w:type="gramStart"/>
      <w:r w:rsidRPr="00E955DA">
        <w:rPr>
          <w:rFonts w:ascii="Times New Roman" w:eastAsia="Times New Roman" w:hAnsi="Times New Roman" w:cs="Times New Roman"/>
          <w:sz w:val="24"/>
          <w:szCs w:val="24"/>
          <w:lang w:eastAsia="ru-RU"/>
        </w:rPr>
        <w:t xml:space="preserve">Рассматривать дела об административных правонарушениях от имени органа исполнительной власти Ростовской области, осуществляющего полномочия по охране, федеральному </w:t>
      </w:r>
      <w:r w:rsidRPr="00E955DA">
        <w:rPr>
          <w:rFonts w:ascii="Times New Roman" w:eastAsia="Times New Roman" w:hAnsi="Times New Roman" w:cs="Times New Roman"/>
          <w:sz w:val="24"/>
          <w:szCs w:val="24"/>
          <w:lang w:eastAsia="ru-RU"/>
        </w:rPr>
        <w:lastRenderedPageBreak/>
        <w:t>государственному надзору и регулированию использования объектов животного мира и среды их обитания, вправе руководитель указанного органа и руководители структурных подразделений (управлений и отделов), ведающие вопросами охраны, федерального государственного надзора и регулирования использования объектов животного мира и среды их обитания.</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10.7</w:t>
      </w:r>
      <w:r w:rsidRPr="00E955DA">
        <w:rPr>
          <w:rFonts w:ascii="Times New Roman" w:eastAsia="Times New Roman" w:hAnsi="Times New Roman" w:cs="Times New Roman"/>
          <w:sz w:val="24"/>
          <w:szCs w:val="24"/>
          <w:vertAlign w:val="superscript"/>
          <w:lang w:eastAsia="ru-RU"/>
        </w:rPr>
        <w:t>2</w:t>
      </w:r>
      <w:r w:rsidRPr="00E955DA">
        <w:rPr>
          <w:rFonts w:ascii="Times New Roman" w:eastAsia="Times New Roman" w:hAnsi="Times New Roman" w:cs="Times New Roman"/>
          <w:sz w:val="24"/>
          <w:szCs w:val="24"/>
          <w:lang w:eastAsia="ru-RU"/>
        </w:rPr>
        <w:t xml:space="preserve">. Статья утратила силу - Областной закон </w:t>
      </w:r>
      <w:hyperlink r:id="rId47" w:tgtFrame="_blank" w:tooltip="Документ в формате .doc 40,5 Кб" w:history="1">
        <w:r w:rsidRPr="00E955DA">
          <w:rPr>
            <w:rFonts w:ascii="Times New Roman" w:eastAsia="Times New Roman" w:hAnsi="Times New Roman" w:cs="Times New Roman"/>
            <w:color w:val="0000FF"/>
            <w:sz w:val="24"/>
            <w:szCs w:val="24"/>
            <w:u w:val="single"/>
            <w:lang w:eastAsia="ru-RU"/>
          </w:rPr>
          <w:t>от 08.11.2011 № 711-ЗС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С т а т ь я 10.8. Орган исполнительной власти Ростовской области, осуществляющий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организации пассажирских перевозок автомобильным транспортом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Орган исполнительной власти Ростовской области, осуществляющий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организации пассажирских перевозок автомобильным транспортом рассматривает дела об административных правонарушениях, предусмотренных статьей 7.3 настоящего Областного закона (в части нарушения установленных нормативными правовыми актами Ростовской области правил организации пассажирских перевозок автомобильным транспортом).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Рассматривать дела об административных правонарушениях от имени органа исполнительной власти Ростовской области, осуществляющего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соблюдением правил организации пассажирских перевозок автомобильным транспортом, вправе руководитель указанного органа, его заместители.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Статья 10.8</w:t>
      </w:r>
      <w:r w:rsidRPr="00E955DA">
        <w:rPr>
          <w:rFonts w:ascii="Times New Roman" w:eastAsia="Times New Roman" w:hAnsi="Times New Roman" w:cs="Times New Roman"/>
          <w:sz w:val="24"/>
          <w:szCs w:val="24"/>
          <w:vertAlign w:val="superscript"/>
          <w:lang w:eastAsia="ru-RU"/>
        </w:rPr>
        <w:t>1</w:t>
      </w:r>
      <w:r w:rsidRPr="00E955DA">
        <w:rPr>
          <w:rFonts w:ascii="Times New Roman" w:eastAsia="Times New Roman" w:hAnsi="Times New Roman" w:cs="Times New Roman"/>
          <w:sz w:val="24"/>
          <w:szCs w:val="24"/>
          <w:lang w:eastAsia="ru-RU"/>
        </w:rPr>
        <w:t>. Административная инспекция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Административная инспекция Ростовской области рассматривает дела об административных правонарушениях, предусмотренных статьями 2.3, 4.1, 4.4, 5.1, 5.2, 8.2 настоящего Областного закона, в тех случаях, когда протоколы об указанных административных правонарушениях составлены должностными лицами указанного органа исполнительной власти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Рассматривать дела об административных правонарушениях от имени Административной инспекции Ростовской области вправе руководитель указанного органа исполнительной власти Ростовской области, его заместитель, начальники межрайонных территориальных отделов указанного органа исполнительной власти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10.9. Административные комиссии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Административные комиссии рассматривают дела об административных правонарушениях, предусмотренных статьями </w:t>
      </w:r>
      <w:proofErr w:type="spellStart"/>
      <w:proofErr w:type="gramStart"/>
      <w:r w:rsidRPr="00E955DA">
        <w:rPr>
          <w:rFonts w:ascii="Times New Roman" w:eastAsia="Times New Roman" w:hAnsi="Times New Roman" w:cs="Times New Roman"/>
          <w:sz w:val="24"/>
          <w:szCs w:val="24"/>
          <w:lang w:eastAsia="ru-RU"/>
        </w:rPr>
        <w:t>статьями</w:t>
      </w:r>
      <w:proofErr w:type="spellEnd"/>
      <w:proofErr w:type="gramEnd"/>
      <w:r w:rsidRPr="00E955DA">
        <w:rPr>
          <w:rFonts w:ascii="Times New Roman" w:eastAsia="Times New Roman" w:hAnsi="Times New Roman" w:cs="Times New Roman"/>
          <w:sz w:val="24"/>
          <w:szCs w:val="24"/>
          <w:lang w:eastAsia="ru-RU"/>
        </w:rPr>
        <w:t xml:space="preserve"> 2.4, 2.7, 2.9, а также статьями 2.3, 4.1, 4.4, 5.1, 5.2 в тех случаях, когда протоколы об указанных административных правонарушениях составлены в пределах их компетенции, установленной настоящим Областным законом, должностными лицами органов местного самоуправления, должностными лицами полиции или должностными лицами органа исполнительной власти Ростовской области, осуществляющего региональный государственный экологический надзор, </w:t>
      </w:r>
      <w:proofErr w:type="gramStart"/>
      <w:r w:rsidRPr="00E955DA">
        <w:rPr>
          <w:rFonts w:ascii="Times New Roman" w:eastAsia="Times New Roman" w:hAnsi="Times New Roman" w:cs="Times New Roman"/>
          <w:sz w:val="24"/>
          <w:szCs w:val="24"/>
          <w:lang w:eastAsia="ru-RU"/>
        </w:rPr>
        <w:t>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9.3 настоящего Областного закона, а также дела об административных правонарушениях, предусмотренных статьями 15.14, 15.15 и 15.16 Кодекса Российской Федерации об административных правонарушениях и совершенных в отношении средств местных бюджетов соответствующего муниципального района и входящих в его состав</w:t>
      </w:r>
      <w:proofErr w:type="gramEnd"/>
      <w:r w:rsidRPr="00E955DA">
        <w:rPr>
          <w:rFonts w:ascii="Times New Roman" w:eastAsia="Times New Roman" w:hAnsi="Times New Roman" w:cs="Times New Roman"/>
          <w:sz w:val="24"/>
          <w:szCs w:val="24"/>
          <w:lang w:eastAsia="ru-RU"/>
        </w:rPr>
        <w:t xml:space="preserve"> поселений или в отношении средств местного бюджета соответствующего городского округа.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b/>
          <w:bCs/>
          <w:sz w:val="24"/>
          <w:szCs w:val="24"/>
          <w:lang w:eastAsia="ru-RU"/>
        </w:rPr>
        <w:t>Глава 11. Должностные лица, уполномоченные составлять протоколы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С т а т ь я 11.1. Должностные лица, уполномоченные составлять протоколы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Протоколы об административных правонарушениях, рассмотрение дел о которых отнесено настоящим Областным законом к компетенции органов исполнительной власти Ростовской области, вправе составлять должностные лица указанных органов исполнительной власти Ростовской области. Перечень должностных лиц органов исполнительной власти Ростовской области, уполномоченных составлять протоколы об административных правонарушениях, утверждается Правительством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Помимо случаев, предусмотренных частью 1 настоящей статьи, протоколы об административных правонарушениях составляют:</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1) должностные лица аппарата Правительства Ростовской области, областных органов исполнительной власти, их учреждений, структурных подразделений и территориальных органов в соответствии с задачами и функциями, возложенными на них нормативными правовыми актами Ростовской области, – об административных правонарушениях, предусмотренных статьей 2.1 (в части нарушения должностными лицами государственных учреждений Ростовской области и государственных унитарных предприятий Ростовской области порядка и сроков рассмотрения обращений граждан), статьями</w:t>
      </w:r>
      <w:proofErr w:type="gramEnd"/>
      <w:r w:rsidRPr="00E955DA">
        <w:rPr>
          <w:rFonts w:ascii="Times New Roman" w:eastAsia="Times New Roman" w:hAnsi="Times New Roman" w:cs="Times New Roman"/>
          <w:sz w:val="24"/>
          <w:szCs w:val="24"/>
          <w:lang w:eastAsia="ru-RU"/>
        </w:rPr>
        <w:t xml:space="preserve"> </w:t>
      </w:r>
      <w:proofErr w:type="gramStart"/>
      <w:r w:rsidRPr="00E955DA">
        <w:rPr>
          <w:rFonts w:ascii="Times New Roman" w:eastAsia="Times New Roman" w:hAnsi="Times New Roman" w:cs="Times New Roman"/>
          <w:sz w:val="24"/>
          <w:szCs w:val="24"/>
          <w:lang w:eastAsia="ru-RU"/>
        </w:rPr>
        <w:t>2.7, 3.1, 3.3, 6.4, частью 1 статьи 9.1, статьей 9.2 настоящего Областного закона, а также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органами исполнительной власти Ростовской области, и протоколы об административных правонарушениях, предусмотренных статьями 15.14, 15.15</w:t>
      </w:r>
      <w:proofErr w:type="gramEnd"/>
      <w:r w:rsidRPr="00E955DA">
        <w:rPr>
          <w:rFonts w:ascii="Times New Roman" w:eastAsia="Times New Roman" w:hAnsi="Times New Roman" w:cs="Times New Roman"/>
          <w:sz w:val="24"/>
          <w:szCs w:val="24"/>
          <w:lang w:eastAsia="ru-RU"/>
        </w:rPr>
        <w:t xml:space="preserve"> и 15.16 Кодекса Российской Федерации об административных правонарушениях и совершенных в отношении средств областного бюджета.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2) должностные лица областного органа исполнительной власти, осуществляющего региональный государственный экологический надзор, – об административных правонарушениях, предусмотренных частью 1 статьи 4.4 настоящего Областного закона. </w:t>
      </w:r>
      <w:proofErr w:type="gramStart"/>
      <w:r w:rsidRPr="00E955DA">
        <w:rPr>
          <w:rFonts w:ascii="Times New Roman" w:eastAsia="Times New Roman" w:hAnsi="Times New Roman" w:cs="Times New Roman"/>
          <w:sz w:val="24"/>
          <w:szCs w:val="24"/>
          <w:lang w:eastAsia="ru-RU"/>
        </w:rPr>
        <w:t>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roofErr w:type="gramEnd"/>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должностные лица органа исполнительной власти Ростовской области, осуществляющего полномочия по охране, федеральному государственному надзору и регулированию использования объектов животного мира и среды их обитания, – об административных правонарушениях, предусмотренных частями 1 и 2 статьи 6.2 настоящего Областного закона.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аудиторы Контрольно-счетной палаты Ростовской области – об административных правонарушениях, предусмотренных статьями 15.14, 15.15 и 15.16 Кодекса Российской Федерации об административных правонарушениях и совершенных в отношении средств областного или местных бюджетов;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5) Уполномоченный по правам человека в Ростовской области, Уполномоченный по правам ребенка в Ростовской области и должностные лица аппарата Уполномоченного по правам человека в Ростовской области – об административном правонарушении, предусмотренном статьей 9.6 настоящего Областного закона. Перечень должностных лиц аппарата Уполномоченного по правам человека в Ростовской области, уполномоченных составлять протоколы об административных </w:t>
      </w:r>
      <w:r w:rsidRPr="00E955DA">
        <w:rPr>
          <w:rFonts w:ascii="Times New Roman" w:eastAsia="Times New Roman" w:hAnsi="Times New Roman" w:cs="Times New Roman"/>
          <w:sz w:val="24"/>
          <w:szCs w:val="24"/>
          <w:lang w:eastAsia="ru-RU"/>
        </w:rPr>
        <w:lastRenderedPageBreak/>
        <w:t>правонарушениях, утверждается Правительством Ростовской области по предложению Уполномоченного по правам человека в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6) должностные лица полиции – об административных правонарушениях, предусмотренных статьями 2.3, 2.5–2.7, 2.9, 4.1, 4.4, 5.1 (в части выбрасывания мусора на проезжую часть улиц; движения, остановки и стоянки автомобилей и иных транспортных средств на детских или спортивных площадках, газонах; загрязнения улиц при перевозке мусора, сыпучих и жидких материалов), 6.2, 6.4, 8.1–8.3 настоящего Областного закона.</w:t>
      </w:r>
      <w:proofErr w:type="gramEnd"/>
      <w:r w:rsidRPr="00E955DA">
        <w:rPr>
          <w:rFonts w:ascii="Times New Roman" w:eastAsia="Times New Roman" w:hAnsi="Times New Roman" w:cs="Times New Roman"/>
          <w:sz w:val="24"/>
          <w:szCs w:val="24"/>
          <w:lang w:eastAsia="ru-RU"/>
        </w:rPr>
        <w:t xml:space="preserve">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3. Часть утратила силу - Областной закон </w:t>
      </w:r>
      <w:hyperlink r:id="rId48" w:tgtFrame="_blank" w:tooltip="Документ в формате .doc 46 Кб" w:history="1">
        <w:r w:rsidRPr="00E955DA">
          <w:rPr>
            <w:rFonts w:ascii="Times New Roman" w:eastAsia="Times New Roman" w:hAnsi="Times New Roman" w:cs="Times New Roman"/>
            <w:color w:val="040465"/>
            <w:sz w:val="24"/>
            <w:szCs w:val="24"/>
            <w:u w:val="single"/>
            <w:lang w:eastAsia="ru-RU"/>
          </w:rPr>
          <w:t>от 18.11.2011 № 735-ЗС</w:t>
        </w:r>
      </w:hyperlink>
      <w:r w:rsidRPr="00E955DA">
        <w:rPr>
          <w:rFonts w:ascii="Times New Roman" w:eastAsia="Times New Roman" w:hAnsi="Times New Roman" w:cs="Times New Roman"/>
          <w:sz w:val="24"/>
          <w:szCs w:val="24"/>
          <w:lang w:eastAsia="ru-RU"/>
        </w:rPr>
        <w:t>.</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При осуществлении муниципального контроля в порядке, установленном федеральным законом, должностные лица органов местного самоуправления вправе составлять протоколы об административных правонарушениях, предусмотренных статьей 7.1, частью 1 статьи 7.2, статьями 8.6–8.8, 15.14–15.16 (в части совершения административных правонарушений в отношении средств соответствующего местного бюджета) Кодекса Российской Федерации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С т а т ь я 11.2. 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w:t>
      </w:r>
      <w:proofErr w:type="gramStart"/>
      <w:r w:rsidRPr="00E955DA">
        <w:rPr>
          <w:rFonts w:ascii="Times New Roman" w:eastAsia="Times New Roman" w:hAnsi="Times New Roman" w:cs="Times New Roman"/>
          <w:sz w:val="24"/>
          <w:szCs w:val="24"/>
          <w:lang w:eastAsia="ru-RU"/>
        </w:rPr>
        <w:t>Исполнительно-распорядительные органы муниципальных районов, городских округов, городских и сельских поселений в Ростовской области (далее – органы местного самоуправления) наделяются на неограниченный срок государственными полномочиями Ростовской области по определению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2.9</w:t>
      </w:r>
      <w:proofErr w:type="gramEnd"/>
      <w:r w:rsidRPr="00E955DA">
        <w:rPr>
          <w:rFonts w:ascii="Times New Roman" w:eastAsia="Times New Roman" w:hAnsi="Times New Roman" w:cs="Times New Roman"/>
          <w:sz w:val="24"/>
          <w:szCs w:val="24"/>
          <w:lang w:eastAsia="ru-RU"/>
        </w:rPr>
        <w:t xml:space="preserve">, </w:t>
      </w:r>
      <w:proofErr w:type="gramStart"/>
      <w:r w:rsidRPr="00E955DA">
        <w:rPr>
          <w:rFonts w:ascii="Times New Roman" w:eastAsia="Times New Roman" w:hAnsi="Times New Roman" w:cs="Times New Roman"/>
          <w:sz w:val="24"/>
          <w:szCs w:val="24"/>
          <w:lang w:eastAsia="ru-RU"/>
        </w:rPr>
        <w:t>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настоящего Областного закона</w:t>
      </w:r>
      <w:proofErr w:type="gramEnd"/>
      <w:r w:rsidRPr="00E955DA">
        <w:rPr>
          <w:rFonts w:ascii="Times New Roman" w:eastAsia="Times New Roman" w:hAnsi="Times New Roman" w:cs="Times New Roman"/>
          <w:sz w:val="24"/>
          <w:szCs w:val="24"/>
          <w:lang w:eastAsia="ru-RU"/>
        </w:rPr>
        <w:t xml:space="preserve"> (далее – государственные полномочия). Перечень должностных лиц уполномоченных составлять протоколы об указанных административных правонарушениях, утверждается главой местной администрации.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При осуществлении государственных полномочий органы местного самоуправления вправе:</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получать в органах государственной власти Ростовской области консультативную и методическую помощь;</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направлять в органы государственной власти Ростовской области предложения по вопросам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4) обжаловать в судебном порядке письменные предписания органа государственной власти Ростовской области, уполномоченного в соответствии с настоящим Областным законом </w:t>
      </w:r>
      <w:r w:rsidRPr="00E955DA">
        <w:rPr>
          <w:rFonts w:ascii="Times New Roman" w:eastAsia="Times New Roman" w:hAnsi="Times New Roman" w:cs="Times New Roman"/>
          <w:sz w:val="24"/>
          <w:szCs w:val="24"/>
          <w:lang w:eastAsia="ru-RU"/>
        </w:rPr>
        <w:lastRenderedPageBreak/>
        <w:t xml:space="preserve">осуществлять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При осуществлении государственных полномочий органы местного самоуправления обязаны:</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соблюдать Конституцию Российской Федерации, федеральные законы, Устав Ростовской области, областные </w:t>
      </w:r>
      <w:proofErr w:type="gramStart"/>
      <w:r w:rsidRPr="00E955DA">
        <w:rPr>
          <w:rFonts w:ascii="Times New Roman" w:eastAsia="Times New Roman" w:hAnsi="Times New Roman" w:cs="Times New Roman"/>
          <w:sz w:val="24"/>
          <w:szCs w:val="24"/>
          <w:lang w:eastAsia="ru-RU"/>
        </w:rPr>
        <w:t>законы по вопросам</w:t>
      </w:r>
      <w:proofErr w:type="gramEnd"/>
      <w:r w:rsidRPr="00E955DA">
        <w:rPr>
          <w:rFonts w:ascii="Times New Roman" w:eastAsia="Times New Roman" w:hAnsi="Times New Roman" w:cs="Times New Roman"/>
          <w:sz w:val="24"/>
          <w:szCs w:val="24"/>
          <w:lang w:eastAsia="ru-RU"/>
        </w:rPr>
        <w:t xml:space="preserve">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определять должностных лиц, ответственных за организацию осуществления и за осуществление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4) предоставлять органу государственной власти Ростовской области, уполномоченному в соответствии с настоящим Областным законом осуществлять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w:t>
      </w:r>
      <w:r w:rsidRPr="00E955DA">
        <w:rPr>
          <w:rFonts w:ascii="Times New Roman" w:eastAsia="Times New Roman" w:hAnsi="Times New Roman" w:cs="Times New Roman"/>
          <w:i/>
          <w:iCs/>
          <w:sz w:val="24"/>
          <w:szCs w:val="24"/>
          <w:lang w:eastAsia="ru-RU"/>
        </w:rPr>
        <w:t xml:space="preserve"> </w:t>
      </w:r>
      <w:r w:rsidRPr="00E955DA">
        <w:rPr>
          <w:rFonts w:ascii="Times New Roman" w:eastAsia="Times New Roman" w:hAnsi="Times New Roman" w:cs="Times New Roman"/>
          <w:sz w:val="24"/>
          <w:szCs w:val="24"/>
          <w:lang w:eastAsia="ru-RU"/>
        </w:rPr>
        <w:t xml:space="preserve">представлять в орган государственной власти Ростовской области, уполномоченный в соответствии с настоящим Областным законом осуществлять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государственных полномочий, отчеты в сроки и по форме, установленные Правительством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55DA">
        <w:rPr>
          <w:rFonts w:ascii="Times New Roman" w:eastAsia="Times New Roman" w:hAnsi="Times New Roman" w:cs="Times New Roman"/>
          <w:sz w:val="24"/>
          <w:szCs w:val="24"/>
          <w:lang w:eastAsia="ru-RU"/>
        </w:rPr>
        <w:t>6) представлять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по его запросу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пунктом 2 настоящей части, и должностных лиц органов местного самоуправления, уполномоченных составлять протоколы об</w:t>
      </w:r>
      <w:proofErr w:type="gramEnd"/>
      <w:r w:rsidRPr="00E955DA">
        <w:rPr>
          <w:rFonts w:ascii="Times New Roman" w:eastAsia="Times New Roman" w:hAnsi="Times New Roman" w:cs="Times New Roman"/>
          <w:sz w:val="24"/>
          <w:szCs w:val="24"/>
          <w:lang w:eastAsia="ru-RU"/>
        </w:rPr>
        <w:t xml:space="preserve"> указанных в части 1 настоящей статьи административных правонарушениях, а также в соответствии с федеральным законом персональные данные указанных лиц;</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7) исполнять письменные предписания органа государственной власти Ростовской области, уполномоченного в соответствии с настоящим Областным законом осуществлять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Органы государственной власти Ростовской области при осуществлении органами местного самоуправления государственных полномочий вправе:</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 давать в порядке, установленном частью 11 настоящей статьи, письменные предписания об устранении нарушений требований федеральных и областных </w:t>
      </w:r>
      <w:proofErr w:type="gramStart"/>
      <w:r w:rsidRPr="00E955DA">
        <w:rPr>
          <w:rFonts w:ascii="Times New Roman" w:eastAsia="Times New Roman" w:hAnsi="Times New Roman" w:cs="Times New Roman"/>
          <w:sz w:val="24"/>
          <w:szCs w:val="24"/>
          <w:lang w:eastAsia="ru-RU"/>
        </w:rPr>
        <w:t>законов по вопросам</w:t>
      </w:r>
      <w:proofErr w:type="gramEnd"/>
      <w:r w:rsidRPr="00E955DA">
        <w:rPr>
          <w:rFonts w:ascii="Times New Roman" w:eastAsia="Times New Roman" w:hAnsi="Times New Roman" w:cs="Times New Roman"/>
          <w:sz w:val="24"/>
          <w:szCs w:val="24"/>
          <w:lang w:eastAsia="ru-RU"/>
        </w:rPr>
        <w:t xml:space="preserve">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запрашивать информацию, материалы и документы, связанные с осуществлением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оказывать консультативную и методическую помощь.</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5. Органы государственной власти Ростовской области при осуществлении органами местного самоуправления государственных полномочий обязаны:</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контролировать осуществление органами местного самоуправления государственных полномочий, а также использование предоставленных им на эти цели финансовых средств и материальных ресурсов;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обеспечивать органы местного самоуправления финансовыми средствами и материальными ресурсами;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6. Финансовое обеспечение государственных полномочий осуществляется за счет предоставляемых местным бюджетам субвенций из областного бюджета.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7. </w:t>
      </w:r>
      <w:proofErr w:type="gramStart"/>
      <w:r w:rsidRPr="00E955DA">
        <w:rPr>
          <w:rFonts w:ascii="Times New Roman" w:eastAsia="Times New Roman" w:hAnsi="Times New Roman" w:cs="Times New Roman"/>
          <w:sz w:val="24"/>
          <w:szCs w:val="24"/>
          <w:lang w:eastAsia="ru-RU"/>
        </w:rPr>
        <w:t>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от 15 января 2001 года № 125-ЗС «О порядке управления и распоряжения государственной</w:t>
      </w:r>
      <w:proofErr w:type="gramEnd"/>
      <w:r w:rsidRPr="00E955DA">
        <w:rPr>
          <w:rFonts w:ascii="Times New Roman" w:eastAsia="Times New Roman" w:hAnsi="Times New Roman" w:cs="Times New Roman"/>
          <w:sz w:val="24"/>
          <w:szCs w:val="24"/>
          <w:lang w:eastAsia="ru-RU"/>
        </w:rPr>
        <w:t xml:space="preserve"> собственностью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8.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9.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использованием предоставленных на цели осуществления органами местного самоуправления государственных полномочий финансовых средств и материальных ресурсов осуществляется в формах и порядке,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10.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переданных государственных полномочий осуществляет Правительство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 xml:space="preserve">11. Орган государственной власти Ростовской области, уполномоченный в соответствии с настоящим Областным законом осуществлять </w:t>
      </w:r>
      <w:proofErr w:type="gramStart"/>
      <w:r w:rsidRPr="00E955DA">
        <w:rPr>
          <w:rFonts w:ascii="Times New Roman" w:eastAsia="Times New Roman" w:hAnsi="Times New Roman" w:cs="Times New Roman"/>
          <w:sz w:val="24"/>
          <w:szCs w:val="24"/>
          <w:lang w:eastAsia="ru-RU"/>
        </w:rPr>
        <w:t>контроль за</w:t>
      </w:r>
      <w:proofErr w:type="gramEnd"/>
      <w:r w:rsidRPr="00E955DA">
        <w:rPr>
          <w:rFonts w:ascii="Times New Roman" w:eastAsia="Times New Roman" w:hAnsi="Times New Roman" w:cs="Times New Roman"/>
          <w:sz w:val="24"/>
          <w:szCs w:val="24"/>
          <w:lang w:eastAsia="ru-RU"/>
        </w:rPr>
        <w:t xml:space="preserve"> исполнением государственных полномочий, вправе:</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3) рассматривать в порядке, установленном Правительством Ростовской области, сведения и материалы, предусмотренные пунктом 6 части 3 настоящей статьи, и при необходимости давать по ним заключения;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4) заслушивать отчеты о ходе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5) назначать уполномоченных должностных лиц для наблюдения за осуществлением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6) проводить правовую экспертизу муниципальных правовых актов, принятых по вопросам организации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7) проводить плановые и внеплановые проверки деятельности органов местного самоуправления по исполнению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xml:space="preserve">8) давать письменные предписания об устранении нарушений требований федеральных и областных </w:t>
      </w:r>
      <w:proofErr w:type="gramStart"/>
      <w:r w:rsidRPr="00E955DA">
        <w:rPr>
          <w:rFonts w:ascii="Times New Roman" w:eastAsia="Times New Roman" w:hAnsi="Times New Roman" w:cs="Times New Roman"/>
          <w:sz w:val="24"/>
          <w:szCs w:val="24"/>
          <w:lang w:eastAsia="ru-RU"/>
        </w:rPr>
        <w:t>законов по вопросам</w:t>
      </w:r>
      <w:proofErr w:type="gramEnd"/>
      <w:r w:rsidRPr="00E955DA">
        <w:rPr>
          <w:rFonts w:ascii="Times New Roman" w:eastAsia="Times New Roman" w:hAnsi="Times New Roman" w:cs="Times New Roman"/>
          <w:sz w:val="24"/>
          <w:szCs w:val="24"/>
          <w:lang w:eastAsia="ru-RU"/>
        </w:rPr>
        <w:t xml:space="preserve"> осуществления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12. Осуществление органами местного самоуправления государственных полномочий может быть прекращено:</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путем принятия областного закона с одновременным изъятием предоставленных субвенций и материальных ресурсов в случаях:</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а) существенного изменения условий, влияющих на осуществление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б) нецелевого использования органами местного самоуправления бюджетных средств;</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в) нарушения органами местного самоуправления Конституции Российской Федерации, федеральных и областных законов и иных нормативных правовых актов по вопросам осуществления государственных полномочий, установленного судом;</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г) выявления фактов ненадлежащего исполнения органами местного самоуправления государственных полномочий;</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Глава 12. Заключительные положения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lastRenderedPageBreak/>
        <w:t>С т а т ь я  12.1.  Вступление в силу настоящего Областного закона</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1. Настоящий Областной закон вступает в силу по истечении десяти дней со дня его официального опубликования.</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2. Со дня вступления в силу настоящего Областного закона признать утратившим силу Областной закон от 7 апреля 1998 года N 72-ЗС "Об административной ответственности предприятий, учреждений, организаций и объединений за правонарушения в области строительства на территории Ростовской области".</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 </w:t>
      </w:r>
    </w:p>
    <w:p w:rsidR="00E955DA" w:rsidRPr="00E955DA" w:rsidRDefault="00E955DA" w:rsidP="00E955DA">
      <w:pPr>
        <w:spacing w:before="100" w:beforeAutospacing="1" w:after="100" w:afterAutospacing="1" w:line="240" w:lineRule="auto"/>
        <w:rPr>
          <w:rFonts w:ascii="Times New Roman" w:eastAsia="Times New Roman" w:hAnsi="Times New Roman" w:cs="Times New Roman"/>
          <w:sz w:val="24"/>
          <w:szCs w:val="24"/>
          <w:lang w:eastAsia="ru-RU"/>
        </w:rPr>
      </w:pPr>
      <w:r w:rsidRPr="00E955DA">
        <w:rPr>
          <w:rFonts w:ascii="Times New Roman" w:eastAsia="Times New Roman" w:hAnsi="Times New Roman" w:cs="Times New Roman"/>
          <w:sz w:val="24"/>
          <w:szCs w:val="24"/>
          <w:lang w:eastAsia="ru-RU"/>
        </w:rPr>
        <w:t>Глава Администрации (Губернатор) Ростовской области           В. Чуб.</w:t>
      </w:r>
      <w:bookmarkStart w:id="0" w:name="_GoBack"/>
      <w:bookmarkEnd w:id="0"/>
    </w:p>
    <w:sectPr w:rsidR="00E955DA" w:rsidRPr="00E955DA" w:rsidSect="00E955DA">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4186"/>
    <w:multiLevelType w:val="multilevel"/>
    <w:tmpl w:val="D2C8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C451D"/>
    <w:multiLevelType w:val="multilevel"/>
    <w:tmpl w:val="748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C1E2D"/>
    <w:multiLevelType w:val="multilevel"/>
    <w:tmpl w:val="92F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070A5"/>
    <w:multiLevelType w:val="multilevel"/>
    <w:tmpl w:val="536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44CD6"/>
    <w:multiLevelType w:val="multilevel"/>
    <w:tmpl w:val="D44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0A"/>
    <w:rsid w:val="00D75F0A"/>
    <w:rsid w:val="00E955DA"/>
    <w:rsid w:val="00FA2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5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5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55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E955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55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55DA"/>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E955D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955DA"/>
    <w:rPr>
      <w:rFonts w:ascii="Arial" w:eastAsia="Times New Roman" w:hAnsi="Arial" w:cs="Arial"/>
      <w:vanish/>
      <w:sz w:val="16"/>
      <w:szCs w:val="16"/>
      <w:lang w:eastAsia="ru-RU"/>
    </w:rPr>
  </w:style>
  <w:style w:type="character" w:styleId="a3">
    <w:name w:val="Hyperlink"/>
    <w:basedOn w:val="a0"/>
    <w:uiPriority w:val="99"/>
    <w:semiHidden/>
    <w:unhideWhenUsed/>
    <w:rsid w:val="00E955DA"/>
    <w:rPr>
      <w:color w:val="0000FF"/>
      <w:u w:val="single"/>
    </w:rPr>
  </w:style>
  <w:style w:type="character" w:styleId="a4">
    <w:name w:val="FollowedHyperlink"/>
    <w:basedOn w:val="a0"/>
    <w:uiPriority w:val="99"/>
    <w:semiHidden/>
    <w:unhideWhenUsed/>
    <w:rsid w:val="00E955DA"/>
    <w:rPr>
      <w:color w:val="800080"/>
      <w:u w:val="single"/>
    </w:rPr>
  </w:style>
  <w:style w:type="character" w:customStyle="1" w:styleId="left">
    <w:name w:val="left"/>
    <w:basedOn w:val="a0"/>
    <w:rsid w:val="00E955DA"/>
  </w:style>
  <w:style w:type="character" w:customStyle="1" w:styleId="tl">
    <w:name w:val="tl"/>
    <w:basedOn w:val="a0"/>
    <w:rsid w:val="00E955DA"/>
  </w:style>
  <w:style w:type="character" w:customStyle="1" w:styleId="bl">
    <w:name w:val="bl"/>
    <w:basedOn w:val="a0"/>
    <w:rsid w:val="00E955DA"/>
  </w:style>
  <w:style w:type="paragraph" w:customStyle="1" w:styleId="right">
    <w:name w:val="righ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
    <w:name w:val="prin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55DA"/>
    <w:rPr>
      <w:b/>
      <w:bCs/>
    </w:rPr>
  </w:style>
  <w:style w:type="paragraph" w:customStyle="1" w:styleId="consplusnormal">
    <w:name w:val="consplusnormal"/>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er">
    <w:name w:val="subheader"/>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955DA"/>
    <w:rPr>
      <w:i/>
      <w:iCs/>
    </w:rPr>
  </w:style>
  <w:style w:type="character" w:customStyle="1" w:styleId="separator">
    <w:name w:val="separator"/>
    <w:basedOn w:val="a0"/>
    <w:rsid w:val="00E955DA"/>
  </w:style>
  <w:style w:type="paragraph" w:customStyle="1" w:styleId="aright">
    <w:name w:val="arigh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E955D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955DA"/>
    <w:rPr>
      <w:rFonts w:ascii="Arial" w:eastAsia="Times New Roman" w:hAnsi="Arial" w:cs="Arial"/>
      <w:vanish/>
      <w:sz w:val="16"/>
      <w:szCs w:val="16"/>
      <w:lang w:eastAsia="ru-RU"/>
    </w:rPr>
  </w:style>
  <w:style w:type="character" w:customStyle="1" w:styleId="digit-1">
    <w:name w:val="digit-1"/>
    <w:basedOn w:val="a0"/>
    <w:rsid w:val="00E955DA"/>
  </w:style>
  <w:style w:type="character" w:customStyle="1" w:styleId="digit-2">
    <w:name w:val="digit-2"/>
    <w:basedOn w:val="a0"/>
    <w:rsid w:val="00E955DA"/>
  </w:style>
  <w:style w:type="character" w:customStyle="1" w:styleId="digit-3">
    <w:name w:val="digit-3"/>
    <w:basedOn w:val="a0"/>
    <w:rsid w:val="00E955DA"/>
  </w:style>
  <w:style w:type="paragraph" w:styleId="a8">
    <w:name w:val="Balloon Text"/>
    <w:basedOn w:val="a"/>
    <w:link w:val="a9"/>
    <w:uiPriority w:val="99"/>
    <w:semiHidden/>
    <w:unhideWhenUsed/>
    <w:rsid w:val="00E95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5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5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55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E955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55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55DA"/>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E955D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955DA"/>
    <w:rPr>
      <w:rFonts w:ascii="Arial" w:eastAsia="Times New Roman" w:hAnsi="Arial" w:cs="Arial"/>
      <w:vanish/>
      <w:sz w:val="16"/>
      <w:szCs w:val="16"/>
      <w:lang w:eastAsia="ru-RU"/>
    </w:rPr>
  </w:style>
  <w:style w:type="character" w:styleId="a3">
    <w:name w:val="Hyperlink"/>
    <w:basedOn w:val="a0"/>
    <w:uiPriority w:val="99"/>
    <w:semiHidden/>
    <w:unhideWhenUsed/>
    <w:rsid w:val="00E955DA"/>
    <w:rPr>
      <w:color w:val="0000FF"/>
      <w:u w:val="single"/>
    </w:rPr>
  </w:style>
  <w:style w:type="character" w:styleId="a4">
    <w:name w:val="FollowedHyperlink"/>
    <w:basedOn w:val="a0"/>
    <w:uiPriority w:val="99"/>
    <w:semiHidden/>
    <w:unhideWhenUsed/>
    <w:rsid w:val="00E955DA"/>
    <w:rPr>
      <w:color w:val="800080"/>
      <w:u w:val="single"/>
    </w:rPr>
  </w:style>
  <w:style w:type="character" w:customStyle="1" w:styleId="left">
    <w:name w:val="left"/>
    <w:basedOn w:val="a0"/>
    <w:rsid w:val="00E955DA"/>
  </w:style>
  <w:style w:type="character" w:customStyle="1" w:styleId="tl">
    <w:name w:val="tl"/>
    <w:basedOn w:val="a0"/>
    <w:rsid w:val="00E955DA"/>
  </w:style>
  <w:style w:type="character" w:customStyle="1" w:styleId="bl">
    <w:name w:val="bl"/>
    <w:basedOn w:val="a0"/>
    <w:rsid w:val="00E955DA"/>
  </w:style>
  <w:style w:type="paragraph" w:customStyle="1" w:styleId="right">
    <w:name w:val="righ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
    <w:name w:val="prin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55DA"/>
    <w:rPr>
      <w:b/>
      <w:bCs/>
    </w:rPr>
  </w:style>
  <w:style w:type="paragraph" w:customStyle="1" w:styleId="consplusnormal">
    <w:name w:val="consplusnormal"/>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er">
    <w:name w:val="subheader"/>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955DA"/>
    <w:rPr>
      <w:i/>
      <w:iCs/>
    </w:rPr>
  </w:style>
  <w:style w:type="character" w:customStyle="1" w:styleId="separator">
    <w:name w:val="separator"/>
    <w:basedOn w:val="a0"/>
    <w:rsid w:val="00E955DA"/>
  </w:style>
  <w:style w:type="paragraph" w:customStyle="1" w:styleId="aright">
    <w:name w:val="aright"/>
    <w:basedOn w:val="a"/>
    <w:rsid w:val="00E9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E955D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955DA"/>
    <w:rPr>
      <w:rFonts w:ascii="Arial" w:eastAsia="Times New Roman" w:hAnsi="Arial" w:cs="Arial"/>
      <w:vanish/>
      <w:sz w:val="16"/>
      <w:szCs w:val="16"/>
      <w:lang w:eastAsia="ru-RU"/>
    </w:rPr>
  </w:style>
  <w:style w:type="character" w:customStyle="1" w:styleId="digit-1">
    <w:name w:val="digit-1"/>
    <w:basedOn w:val="a0"/>
    <w:rsid w:val="00E955DA"/>
  </w:style>
  <w:style w:type="character" w:customStyle="1" w:styleId="digit-2">
    <w:name w:val="digit-2"/>
    <w:basedOn w:val="a0"/>
    <w:rsid w:val="00E955DA"/>
  </w:style>
  <w:style w:type="character" w:customStyle="1" w:styleId="digit-3">
    <w:name w:val="digit-3"/>
    <w:basedOn w:val="a0"/>
    <w:rsid w:val="00E955DA"/>
  </w:style>
  <w:style w:type="paragraph" w:styleId="a8">
    <w:name w:val="Balloon Text"/>
    <w:basedOn w:val="a"/>
    <w:link w:val="a9"/>
    <w:uiPriority w:val="99"/>
    <w:semiHidden/>
    <w:unhideWhenUsed/>
    <w:rsid w:val="00E95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53966">
      <w:bodyDiv w:val="1"/>
      <w:marLeft w:val="0"/>
      <w:marRight w:val="0"/>
      <w:marTop w:val="0"/>
      <w:marBottom w:val="0"/>
      <w:divBdr>
        <w:top w:val="none" w:sz="0" w:space="0" w:color="auto"/>
        <w:left w:val="none" w:sz="0" w:space="0" w:color="auto"/>
        <w:bottom w:val="none" w:sz="0" w:space="0" w:color="auto"/>
        <w:right w:val="none" w:sz="0" w:space="0" w:color="auto"/>
      </w:divBdr>
      <w:divsChild>
        <w:div w:id="352539044">
          <w:marLeft w:val="0"/>
          <w:marRight w:val="0"/>
          <w:marTop w:val="0"/>
          <w:marBottom w:val="0"/>
          <w:divBdr>
            <w:top w:val="none" w:sz="0" w:space="0" w:color="auto"/>
            <w:left w:val="none" w:sz="0" w:space="0" w:color="auto"/>
            <w:bottom w:val="none" w:sz="0" w:space="0" w:color="auto"/>
            <w:right w:val="none" w:sz="0" w:space="0" w:color="auto"/>
          </w:divBdr>
          <w:divsChild>
            <w:div w:id="1016148967">
              <w:marLeft w:val="0"/>
              <w:marRight w:val="0"/>
              <w:marTop w:val="0"/>
              <w:marBottom w:val="0"/>
              <w:divBdr>
                <w:top w:val="none" w:sz="0" w:space="0" w:color="auto"/>
                <w:left w:val="none" w:sz="0" w:space="0" w:color="auto"/>
                <w:bottom w:val="none" w:sz="0" w:space="0" w:color="auto"/>
                <w:right w:val="none" w:sz="0" w:space="0" w:color="auto"/>
              </w:divBdr>
              <w:divsChild>
                <w:div w:id="1867215314">
                  <w:marLeft w:val="0"/>
                  <w:marRight w:val="0"/>
                  <w:marTop w:val="0"/>
                  <w:marBottom w:val="0"/>
                  <w:divBdr>
                    <w:top w:val="none" w:sz="0" w:space="0" w:color="auto"/>
                    <w:left w:val="none" w:sz="0" w:space="0" w:color="auto"/>
                    <w:bottom w:val="none" w:sz="0" w:space="0" w:color="auto"/>
                    <w:right w:val="none" w:sz="0" w:space="0" w:color="auto"/>
                  </w:divBdr>
                  <w:divsChild>
                    <w:div w:id="1538813365">
                      <w:marLeft w:val="0"/>
                      <w:marRight w:val="0"/>
                      <w:marTop w:val="0"/>
                      <w:marBottom w:val="0"/>
                      <w:divBdr>
                        <w:top w:val="none" w:sz="0" w:space="0" w:color="auto"/>
                        <w:left w:val="none" w:sz="0" w:space="0" w:color="auto"/>
                        <w:bottom w:val="none" w:sz="0" w:space="0" w:color="auto"/>
                        <w:right w:val="none" w:sz="0" w:space="0" w:color="auto"/>
                      </w:divBdr>
                      <w:divsChild>
                        <w:div w:id="950890763">
                          <w:marLeft w:val="0"/>
                          <w:marRight w:val="0"/>
                          <w:marTop w:val="0"/>
                          <w:marBottom w:val="0"/>
                          <w:divBdr>
                            <w:top w:val="none" w:sz="0" w:space="0" w:color="auto"/>
                            <w:left w:val="none" w:sz="0" w:space="0" w:color="auto"/>
                            <w:bottom w:val="none" w:sz="0" w:space="0" w:color="auto"/>
                            <w:right w:val="none" w:sz="0" w:space="0" w:color="auto"/>
                          </w:divBdr>
                        </w:div>
                        <w:div w:id="2095475244">
                          <w:marLeft w:val="0"/>
                          <w:marRight w:val="0"/>
                          <w:marTop w:val="0"/>
                          <w:marBottom w:val="0"/>
                          <w:divBdr>
                            <w:top w:val="none" w:sz="0" w:space="0" w:color="auto"/>
                            <w:left w:val="none" w:sz="0" w:space="0" w:color="auto"/>
                            <w:bottom w:val="none" w:sz="0" w:space="0" w:color="auto"/>
                            <w:right w:val="none" w:sz="0" w:space="0" w:color="auto"/>
                          </w:divBdr>
                        </w:div>
                        <w:div w:id="3077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7576">
              <w:marLeft w:val="0"/>
              <w:marRight w:val="0"/>
              <w:marTop w:val="0"/>
              <w:marBottom w:val="0"/>
              <w:divBdr>
                <w:top w:val="none" w:sz="0" w:space="0" w:color="auto"/>
                <w:left w:val="none" w:sz="0" w:space="0" w:color="auto"/>
                <w:bottom w:val="none" w:sz="0" w:space="0" w:color="auto"/>
                <w:right w:val="none" w:sz="0" w:space="0" w:color="auto"/>
              </w:divBdr>
              <w:divsChild>
                <w:div w:id="2053454910">
                  <w:marLeft w:val="0"/>
                  <w:marRight w:val="0"/>
                  <w:marTop w:val="0"/>
                  <w:marBottom w:val="0"/>
                  <w:divBdr>
                    <w:top w:val="none" w:sz="0" w:space="0" w:color="auto"/>
                    <w:left w:val="none" w:sz="0" w:space="0" w:color="auto"/>
                    <w:bottom w:val="none" w:sz="0" w:space="0" w:color="auto"/>
                    <w:right w:val="none" w:sz="0" w:space="0" w:color="auto"/>
                  </w:divBdr>
                  <w:divsChild>
                    <w:div w:id="1631127062">
                      <w:marLeft w:val="0"/>
                      <w:marRight w:val="0"/>
                      <w:marTop w:val="0"/>
                      <w:marBottom w:val="0"/>
                      <w:divBdr>
                        <w:top w:val="none" w:sz="0" w:space="0" w:color="auto"/>
                        <w:left w:val="none" w:sz="0" w:space="0" w:color="auto"/>
                        <w:bottom w:val="none" w:sz="0" w:space="0" w:color="auto"/>
                        <w:right w:val="none" w:sz="0" w:space="0" w:color="auto"/>
                      </w:divBdr>
                      <w:divsChild>
                        <w:div w:id="1843624456">
                          <w:marLeft w:val="0"/>
                          <w:marRight w:val="0"/>
                          <w:marTop w:val="0"/>
                          <w:marBottom w:val="0"/>
                          <w:divBdr>
                            <w:top w:val="none" w:sz="0" w:space="0" w:color="auto"/>
                            <w:left w:val="none" w:sz="0" w:space="0" w:color="auto"/>
                            <w:bottom w:val="none" w:sz="0" w:space="0" w:color="auto"/>
                            <w:right w:val="none" w:sz="0" w:space="0" w:color="auto"/>
                          </w:divBdr>
                        </w:div>
                        <w:div w:id="836308985">
                          <w:marLeft w:val="0"/>
                          <w:marRight w:val="0"/>
                          <w:marTop w:val="0"/>
                          <w:marBottom w:val="0"/>
                          <w:divBdr>
                            <w:top w:val="none" w:sz="0" w:space="0" w:color="auto"/>
                            <w:left w:val="none" w:sz="0" w:space="0" w:color="auto"/>
                            <w:bottom w:val="none" w:sz="0" w:space="0" w:color="auto"/>
                            <w:right w:val="none" w:sz="0" w:space="0" w:color="auto"/>
                          </w:divBdr>
                        </w:div>
                        <w:div w:id="16078396">
                          <w:marLeft w:val="0"/>
                          <w:marRight w:val="0"/>
                          <w:marTop w:val="0"/>
                          <w:marBottom w:val="0"/>
                          <w:divBdr>
                            <w:top w:val="none" w:sz="0" w:space="0" w:color="auto"/>
                            <w:left w:val="none" w:sz="0" w:space="0" w:color="auto"/>
                            <w:bottom w:val="none" w:sz="0" w:space="0" w:color="auto"/>
                            <w:right w:val="none" w:sz="0" w:space="0" w:color="auto"/>
                          </w:divBdr>
                          <w:divsChild>
                            <w:div w:id="9806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2915">
                  <w:marLeft w:val="0"/>
                  <w:marRight w:val="0"/>
                  <w:marTop w:val="0"/>
                  <w:marBottom w:val="0"/>
                  <w:divBdr>
                    <w:top w:val="none" w:sz="0" w:space="0" w:color="auto"/>
                    <w:left w:val="none" w:sz="0" w:space="0" w:color="auto"/>
                    <w:bottom w:val="none" w:sz="0" w:space="0" w:color="auto"/>
                    <w:right w:val="none" w:sz="0" w:space="0" w:color="auto"/>
                  </w:divBdr>
                  <w:divsChild>
                    <w:div w:id="109666704">
                      <w:marLeft w:val="0"/>
                      <w:marRight w:val="0"/>
                      <w:marTop w:val="0"/>
                      <w:marBottom w:val="0"/>
                      <w:divBdr>
                        <w:top w:val="none" w:sz="0" w:space="0" w:color="auto"/>
                        <w:left w:val="none" w:sz="0" w:space="0" w:color="auto"/>
                        <w:bottom w:val="none" w:sz="0" w:space="0" w:color="auto"/>
                        <w:right w:val="none" w:sz="0" w:space="0" w:color="auto"/>
                      </w:divBdr>
                      <w:divsChild>
                        <w:div w:id="1850367579">
                          <w:marLeft w:val="0"/>
                          <w:marRight w:val="0"/>
                          <w:marTop w:val="0"/>
                          <w:marBottom w:val="0"/>
                          <w:divBdr>
                            <w:top w:val="none" w:sz="0" w:space="0" w:color="auto"/>
                            <w:left w:val="none" w:sz="0" w:space="0" w:color="auto"/>
                            <w:bottom w:val="none" w:sz="0" w:space="0" w:color="auto"/>
                            <w:right w:val="none" w:sz="0" w:space="0" w:color="auto"/>
                          </w:divBdr>
                        </w:div>
                        <w:div w:id="1633289290">
                          <w:marLeft w:val="0"/>
                          <w:marRight w:val="0"/>
                          <w:marTop w:val="0"/>
                          <w:marBottom w:val="0"/>
                          <w:divBdr>
                            <w:top w:val="none" w:sz="0" w:space="0" w:color="auto"/>
                            <w:left w:val="none" w:sz="0" w:space="0" w:color="auto"/>
                            <w:bottom w:val="none" w:sz="0" w:space="0" w:color="auto"/>
                            <w:right w:val="none" w:sz="0" w:space="0" w:color="auto"/>
                          </w:divBdr>
                          <w:divsChild>
                            <w:div w:id="74937742">
                              <w:marLeft w:val="0"/>
                              <w:marRight w:val="0"/>
                              <w:marTop w:val="0"/>
                              <w:marBottom w:val="0"/>
                              <w:divBdr>
                                <w:top w:val="none" w:sz="0" w:space="0" w:color="auto"/>
                                <w:left w:val="none" w:sz="0" w:space="0" w:color="auto"/>
                                <w:bottom w:val="none" w:sz="0" w:space="0" w:color="auto"/>
                                <w:right w:val="none" w:sz="0" w:space="0" w:color="auto"/>
                              </w:divBdr>
                              <w:divsChild>
                                <w:div w:id="1476024690">
                                  <w:marLeft w:val="0"/>
                                  <w:marRight w:val="0"/>
                                  <w:marTop w:val="0"/>
                                  <w:marBottom w:val="0"/>
                                  <w:divBdr>
                                    <w:top w:val="none" w:sz="0" w:space="0" w:color="auto"/>
                                    <w:left w:val="none" w:sz="0" w:space="0" w:color="auto"/>
                                    <w:bottom w:val="none" w:sz="0" w:space="0" w:color="auto"/>
                                    <w:right w:val="none" w:sz="0" w:space="0" w:color="auto"/>
                                  </w:divBdr>
                                  <w:divsChild>
                                    <w:div w:id="1848523258">
                                      <w:marLeft w:val="0"/>
                                      <w:marRight w:val="0"/>
                                      <w:marTop w:val="0"/>
                                      <w:marBottom w:val="0"/>
                                      <w:divBdr>
                                        <w:top w:val="none" w:sz="0" w:space="0" w:color="auto"/>
                                        <w:left w:val="none" w:sz="0" w:space="0" w:color="auto"/>
                                        <w:bottom w:val="none" w:sz="0" w:space="0" w:color="auto"/>
                                        <w:right w:val="none" w:sz="0" w:space="0" w:color="auto"/>
                                      </w:divBdr>
                                      <w:divsChild>
                                        <w:div w:id="19919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2900">
              <w:marLeft w:val="0"/>
              <w:marRight w:val="0"/>
              <w:marTop w:val="0"/>
              <w:marBottom w:val="0"/>
              <w:divBdr>
                <w:top w:val="none" w:sz="0" w:space="0" w:color="auto"/>
                <w:left w:val="none" w:sz="0" w:space="0" w:color="auto"/>
                <w:bottom w:val="none" w:sz="0" w:space="0" w:color="auto"/>
                <w:right w:val="none" w:sz="0" w:space="0" w:color="auto"/>
              </w:divBdr>
              <w:divsChild>
                <w:div w:id="643391370">
                  <w:marLeft w:val="0"/>
                  <w:marRight w:val="0"/>
                  <w:marTop w:val="0"/>
                  <w:marBottom w:val="0"/>
                  <w:divBdr>
                    <w:top w:val="none" w:sz="0" w:space="0" w:color="auto"/>
                    <w:left w:val="none" w:sz="0" w:space="0" w:color="auto"/>
                    <w:bottom w:val="none" w:sz="0" w:space="0" w:color="auto"/>
                    <w:right w:val="none" w:sz="0" w:space="0" w:color="auto"/>
                  </w:divBdr>
                  <w:divsChild>
                    <w:div w:id="1253079640">
                      <w:marLeft w:val="0"/>
                      <w:marRight w:val="0"/>
                      <w:marTop w:val="0"/>
                      <w:marBottom w:val="0"/>
                      <w:divBdr>
                        <w:top w:val="none" w:sz="0" w:space="0" w:color="auto"/>
                        <w:left w:val="none" w:sz="0" w:space="0" w:color="auto"/>
                        <w:bottom w:val="none" w:sz="0" w:space="0" w:color="auto"/>
                        <w:right w:val="none" w:sz="0" w:space="0" w:color="auto"/>
                      </w:divBdr>
                      <w:divsChild>
                        <w:div w:id="3564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nland.ru/Data/Sites/1/media/administration/Normativ/2010/oz404_100504.doc" TargetMode="External"/><Relationship Id="rId18" Type="http://schemas.openxmlformats.org/officeDocument/2006/relationships/hyperlink" Target="http://www.donland.ru/Data/Sites/1/media/administration/Normativ/2011/oz593_110510.doc" TargetMode="External"/><Relationship Id="rId26" Type="http://schemas.openxmlformats.org/officeDocument/2006/relationships/hyperlink" Target="http://www.donland.ru/Data/Sites/1/media/administration/Normativ/2012/oz273_red913_120726.doc" TargetMode="External"/><Relationship Id="rId39" Type="http://schemas.openxmlformats.org/officeDocument/2006/relationships/hyperlink" Target="http://www.donland.ru/Data/Sites/1/media/administration/Normativ/2012/oz273_red913_120726.doc" TargetMode="External"/><Relationship Id="rId3" Type="http://schemas.microsoft.com/office/2007/relationships/stylesWithEffects" Target="stylesWithEffects.xml"/><Relationship Id="rId21" Type="http://schemas.openxmlformats.org/officeDocument/2006/relationships/hyperlink" Target="http://www.donland.ru/Data/Sites/1/media/administration/Normativ/2011/oz711_111108.doc" TargetMode="External"/><Relationship Id="rId34" Type="http://schemas.openxmlformats.org/officeDocument/2006/relationships/hyperlink" Target="http://www.donland.ru/Default.aspx?pageid=75617" TargetMode="External"/><Relationship Id="rId42" Type="http://schemas.openxmlformats.org/officeDocument/2006/relationships/hyperlink" Target="http://www.donland.ru/Data/Sites/1/media/administration/Normativ/2011/oz735_111118.doc" TargetMode="External"/><Relationship Id="rId47" Type="http://schemas.openxmlformats.org/officeDocument/2006/relationships/hyperlink" Target="http://www.donland.ru/Data/Sites/1/media/administration/Normativ/2011/oz711_111108.doc" TargetMode="External"/><Relationship Id="rId50" Type="http://schemas.openxmlformats.org/officeDocument/2006/relationships/theme" Target="theme/theme1.xml"/><Relationship Id="rId7" Type="http://schemas.openxmlformats.org/officeDocument/2006/relationships/hyperlink" Target="http://www.donland.ru/Data/Sites/1/media" TargetMode="External"/><Relationship Id="rId12" Type="http://schemas.openxmlformats.org/officeDocument/2006/relationships/hyperlink" Target="http://www.donland.ru/Data/Sites/1/media/administration/Normativ/2010/oz368_100302.doc" TargetMode="External"/><Relationship Id="rId17" Type="http://schemas.openxmlformats.org/officeDocument/2006/relationships/hyperlink" Target="http://www.donland.ru/Data/Sites/1/media/administration/Normativ/2011/oz571_030311.doc" TargetMode="External"/><Relationship Id="rId25" Type="http://schemas.openxmlformats.org/officeDocument/2006/relationships/hyperlink" Target="http://www.donland.ru/Data/Sites/1/media/administration/Normativ/2012/oz904_120702.doc" TargetMode="External"/><Relationship Id="rId33" Type="http://schemas.openxmlformats.org/officeDocument/2006/relationships/hyperlink" Target="http://www.donland.ru/Data/Sites/1/media/administration/Normativ/2013/oz1067_130313.doc" TargetMode="External"/><Relationship Id="rId38" Type="http://schemas.openxmlformats.org/officeDocument/2006/relationships/hyperlink" Target="http://www.donland.ru/Data/Sites/1/media" TargetMode="External"/><Relationship Id="rId46" Type="http://schemas.openxmlformats.org/officeDocument/2006/relationships/hyperlink" Target="http://www.donland.ru/Data/Sites/1/media/administration/Normativ/2011/oz711_111108.doc" TargetMode="External"/><Relationship Id="rId2" Type="http://schemas.openxmlformats.org/officeDocument/2006/relationships/styles" Target="styles.xml"/><Relationship Id="rId16" Type="http://schemas.openxmlformats.org/officeDocument/2006/relationships/hyperlink" Target="http://www.donland.ru/Data/Sites/1/media/administration/Normativ/2010/oz550_izm_adm_narush_101228.doc" TargetMode="External"/><Relationship Id="rId20" Type="http://schemas.openxmlformats.org/officeDocument/2006/relationships/hyperlink" Target="http://www.donland.ru/Data/Sites/1/media/administration/Normativ/2011/oz685_110914.doc" TargetMode="External"/><Relationship Id="rId29" Type="http://schemas.openxmlformats.org/officeDocument/2006/relationships/hyperlink" Target="http://www.donland.ru/Data/Sites/1/media/administration/Normativ/2012/oz975_121025.doc" TargetMode="External"/><Relationship Id="rId41" Type="http://schemas.openxmlformats.org/officeDocument/2006/relationships/hyperlink" Target="http://www.donland.ru/Data/Sites/1/media/administration/Normativ/2011/oz735_111118.doc" TargetMode="External"/><Relationship Id="rId1" Type="http://schemas.openxmlformats.org/officeDocument/2006/relationships/numbering" Target="numbering.xml"/><Relationship Id="rId6" Type="http://schemas.openxmlformats.org/officeDocument/2006/relationships/hyperlink" Target="http://www.donland.ru/Data/Sites/1/media/administration/Normativ/2009/oz234_090512.doc" TargetMode="External"/><Relationship Id="rId11" Type="http://schemas.openxmlformats.org/officeDocument/2006/relationships/hyperlink" Target="http://www.donland.ru/Data/Sites/1/media/administration/Normativ/2009/oz359_091224.doc" TargetMode="External"/><Relationship Id="rId24" Type="http://schemas.openxmlformats.org/officeDocument/2006/relationships/hyperlink" Target="http://www.donland.ru/Data/Sites/1/media/administration/Normativ/2012/oz794_120217.doc" TargetMode="External"/><Relationship Id="rId32" Type="http://schemas.openxmlformats.org/officeDocument/2006/relationships/hyperlink" Target="http://www.donland.ru/Data/Sites/1/media/administration/Normativ/2013/oz1039_130205.doc" TargetMode="External"/><Relationship Id="rId37" Type="http://schemas.openxmlformats.org/officeDocument/2006/relationships/hyperlink" Target="http://www.donland.ru/Data/Sites/1/media" TargetMode="External"/><Relationship Id="rId40" Type="http://schemas.openxmlformats.org/officeDocument/2006/relationships/hyperlink" Target="http://www.donland.ru/Data/Sites/1/media/administration/Normativ/2011/oz735_111118.doc" TargetMode="External"/><Relationship Id="rId45" Type="http://schemas.openxmlformats.org/officeDocument/2006/relationships/hyperlink" Target="http://www.donland.ru/Data/Sites/1/media/administration/Normativ/2009/oz241_090512.doc" TargetMode="External"/><Relationship Id="rId5" Type="http://schemas.openxmlformats.org/officeDocument/2006/relationships/webSettings" Target="webSettings.xml"/><Relationship Id="rId15" Type="http://schemas.openxmlformats.org/officeDocument/2006/relationships/hyperlink" Target="http://www.donland.ru/Data/Sites/1/media/administration/Normativ/2010/oz446_100719.doc" TargetMode="External"/><Relationship Id="rId23" Type="http://schemas.openxmlformats.org/officeDocument/2006/relationships/hyperlink" Target="http://www.donland.ru/Data/Sites/1/media/administration/Normativ/2011/oz782_111220.doc" TargetMode="External"/><Relationship Id="rId28" Type="http://schemas.openxmlformats.org/officeDocument/2006/relationships/hyperlink" Target="http://www.donland.ru/Data/Sites/1/media/administration/Normativ/2012/oz972_121025.doc" TargetMode="External"/><Relationship Id="rId36" Type="http://schemas.openxmlformats.org/officeDocument/2006/relationships/hyperlink" Target="http://www.donland.ru/Data/Sites/1/media" TargetMode="External"/><Relationship Id="rId49" Type="http://schemas.openxmlformats.org/officeDocument/2006/relationships/fontTable" Target="fontTable.xml"/><Relationship Id="rId10" Type="http://schemas.openxmlformats.org/officeDocument/2006/relationships/hyperlink" Target="http://www.donland.ru/Data/Sites/1/media/administration/Normativ/2009/oz347_091216.doc" TargetMode="External"/><Relationship Id="rId19" Type="http://schemas.openxmlformats.org/officeDocument/2006/relationships/hyperlink" Target="http://www.donland.ru/Data/Sites/1/media/administration/Normativ/2011/oz649_110808.doc" TargetMode="External"/><Relationship Id="rId31" Type="http://schemas.openxmlformats.org/officeDocument/2006/relationships/hyperlink" Target="http://www.donland.ru/Data/Sites/1/media/administration/Normativ/2012/oz992_121203.doc" TargetMode="External"/><Relationship Id="rId44" Type="http://schemas.openxmlformats.org/officeDocument/2006/relationships/hyperlink" Target="http://www.donland.ru/Data/Sites/1/media/administration/Normativ/2011/oz711_111108.doc" TargetMode="External"/><Relationship Id="rId4" Type="http://schemas.openxmlformats.org/officeDocument/2006/relationships/settings" Target="settings.xml"/><Relationship Id="rId9" Type="http://schemas.openxmlformats.org/officeDocument/2006/relationships/hyperlink" Target="http://www.donland.ru/Data/Sites/1/media/administration/Normativ/2009/oz278_090731.doc" TargetMode="External"/><Relationship Id="rId14" Type="http://schemas.openxmlformats.org/officeDocument/2006/relationships/hyperlink" Target="http://www.donland.ru/Data/Sites/1/media/administration/Normativ/2010/oz412_100526.doc" TargetMode="External"/><Relationship Id="rId22" Type="http://schemas.openxmlformats.org/officeDocument/2006/relationships/hyperlink" Target="http://www.donland.ru/Data/Sites/1/media/administration/Normativ/2011/oz735_111118.doc" TargetMode="External"/><Relationship Id="rId27" Type="http://schemas.openxmlformats.org/officeDocument/2006/relationships/hyperlink" Target="http://www.donland.ru/Data/Sites/1/media/administration/Normativ/2012/oz273_red914_120726.doc" TargetMode="External"/><Relationship Id="rId30" Type="http://schemas.openxmlformats.org/officeDocument/2006/relationships/hyperlink" Target="http://www.donland.ru/Data/Sites/1/media/administration/Normativ/2012/oz989_121203.doc" TargetMode="External"/><Relationship Id="rId35" Type="http://schemas.openxmlformats.org/officeDocument/2006/relationships/hyperlink" Target="http://www.donland.ru/Data/Sites/1/media/administration/Normativ/2012/oz273_red914_120726.doc" TargetMode="External"/><Relationship Id="rId43" Type="http://schemas.openxmlformats.org/officeDocument/2006/relationships/hyperlink" Target="http://www.donland.ru/Data/Sites/1/media/administration/Normativ/2011/oz735_111118.doc" TargetMode="External"/><Relationship Id="rId48" Type="http://schemas.openxmlformats.org/officeDocument/2006/relationships/hyperlink" Target="http://www.donland.ru/Data/Sites/1/media/administration/Normativ/2011/oz735_111118.doc" TargetMode="External"/><Relationship Id="rId8" Type="http://schemas.openxmlformats.org/officeDocument/2006/relationships/hyperlink" Target="http://www.donland.ru/Data/Sites/1/media/administration/Normativ/2009/oz276_31070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9026</Words>
  <Characters>51454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cp:lastPrinted>2013-07-14T09:04:00Z</cp:lastPrinted>
  <dcterms:created xsi:type="dcterms:W3CDTF">2013-07-14T09:03:00Z</dcterms:created>
  <dcterms:modified xsi:type="dcterms:W3CDTF">2013-07-14T09:04:00Z</dcterms:modified>
</cp:coreProperties>
</file>