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8F" w:rsidRDefault="00C61B8F" w:rsidP="00C61B8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61B8F" w:rsidRDefault="00C61B8F" w:rsidP="00C61B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мероприятий </w:t>
      </w:r>
      <w:r>
        <w:rPr>
          <w:color w:val="000000"/>
          <w:sz w:val="28"/>
          <w:szCs w:val="28"/>
        </w:rPr>
        <w:t>по реализации в 2015-2016 годах на территории Гигантовского сельского поселения «Стратегии государственной Национальной политики Российской Федерации</w:t>
      </w:r>
      <w:r>
        <w:rPr>
          <w:color w:val="000000"/>
          <w:sz w:val="28"/>
          <w:szCs w:val="28"/>
        </w:rPr>
        <w:t xml:space="preserve"> на период до 2025 года» за 2017</w:t>
      </w:r>
      <w:r>
        <w:rPr>
          <w:color w:val="000000"/>
          <w:sz w:val="28"/>
          <w:szCs w:val="28"/>
        </w:rPr>
        <w:t xml:space="preserve"> год.</w:t>
      </w:r>
    </w:p>
    <w:p w:rsidR="00C61B8F" w:rsidRDefault="00C61B8F" w:rsidP="00C61B8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9"/>
        <w:gridCol w:w="4055"/>
        <w:gridCol w:w="1560"/>
        <w:gridCol w:w="1701"/>
        <w:gridCol w:w="1666"/>
      </w:tblGrid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Источники </w:t>
            </w:r>
            <w:proofErr w:type="spellStart"/>
            <w:r>
              <w:rPr>
                <w:lang w:eastAsia="en-US"/>
              </w:rPr>
              <w:t>финансиро</w:t>
            </w:r>
            <w:proofErr w:type="spellEnd"/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вания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Результаты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61B8F" w:rsidTr="00C61B8F">
        <w:trPr>
          <w:trHeight w:val="30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I. </w:t>
            </w:r>
            <w:proofErr w:type="spellStart"/>
            <w:r>
              <w:rPr>
                <w:b/>
                <w:lang w:val="en-US" w:eastAsia="en-US"/>
              </w:rPr>
              <w:t>Организационные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мероприятия</w:t>
            </w:r>
            <w:proofErr w:type="spellEnd"/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создании системы мониторинга состояния межэтнических отношений и раннего предупреждения межнациональных конфликтов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числа каждого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Отношения стабильные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Мониторинг деятельности руководителей образовательных учреждений профессионального образования со студентами по вопросу соблюдения правовых норм и этических правил совместного проживания в общежитиях лиц различной национальности, намеченных в планах воспитательной работы образовательных учреждений. </w:t>
            </w:r>
          </w:p>
          <w:p w:rsidR="00C61B8F" w:rsidRDefault="00C61B8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Отношения стабильные, конфликты отсутствуют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и проведение постоянного  мониторинга состояния межэтнических отношений в Гигантовском с\п.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ежедневно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Отношения стабильные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с участием руководителей этнических общин и землячеств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мероприятий: акций, фестивалей, конкурсов, соревнований, «круглых столов», пропагандирующих толерантность в молодежной среде.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13-17.11.17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Общепоселковый фестиваль межнациональных культур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в образовательных учреждениях учебных и факультативных курсов (модулей) («История религий», «Основы православной культуры» и т.д.) на </w:t>
            </w:r>
            <w:r>
              <w:rPr>
                <w:lang w:eastAsia="en-US"/>
              </w:rPr>
              <w:lastRenderedPageBreak/>
              <w:t>которых рассматриваются вопросы истории религий, межконфессиональной терпимости и противодействие религиозному экстремизму.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межконфессиональной терпимости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1.6.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Реализация дополнительных образовательных программ (модули в рамках курсов обществознания, основ безопасности жизнедеятельности, факультативные занятия), направленных на повышение правовой культуры, профилактику экстремизма, агрессивности, противоправного поведения в образовательных учреждениях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, формирование здорового образа жизни, намеченных в планах воспитательной работы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правовой культуры, ведение здорового образа жизни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Мониторинг деятельности созданной системы постоянно действующих «телефонов доверия» для студентов ССХК</w:t>
            </w:r>
          </w:p>
          <w:p w:rsidR="00C61B8F" w:rsidRDefault="00C61B8F">
            <w:pPr>
              <w:tabs>
                <w:tab w:val="left" w:pos="3435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Обращения по межнациональным конфликтам отсутствуют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заседаний малого Совета по межнациональным отношениям при Администрации Гигантовского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3.02.17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2.06.17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1.09.17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>Пров</w:t>
            </w:r>
            <w:r>
              <w:rPr>
                <w:spacing w:val="-2"/>
                <w:lang w:eastAsia="en-US"/>
              </w:rPr>
              <w:t xml:space="preserve">едено 4 заседания, </w:t>
            </w:r>
            <w:proofErr w:type="gramStart"/>
            <w:r>
              <w:rPr>
                <w:spacing w:val="-2"/>
                <w:lang w:eastAsia="en-US"/>
              </w:rPr>
              <w:t>рассмотрен</w:t>
            </w:r>
            <w:proofErr w:type="gramEnd"/>
            <w:r>
              <w:rPr>
                <w:spacing w:val="-2"/>
                <w:lang w:eastAsia="en-US"/>
              </w:rPr>
              <w:t xml:space="preserve"> 14 вопросов </w:t>
            </w:r>
            <w:r>
              <w:rPr>
                <w:spacing w:val="-2"/>
                <w:lang w:eastAsia="en-US"/>
              </w:rPr>
              <w:t>актуальные для жизни поселения</w:t>
            </w:r>
            <w:r>
              <w:rPr>
                <w:lang w:eastAsia="en-US"/>
              </w:rPr>
              <w:t xml:space="preserve"> 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ОКДН и ЗП работы по гармонизации межэтнических отношений на территории Гигантовского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27.01.17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17.02.17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28.04.17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26.05.17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30.06.17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28.07.17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25.08.17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27.10.17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22.12.17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Проведено 12 заседаний, рассмотрено 40 </w:t>
            </w:r>
            <w:r>
              <w:rPr>
                <w:spacing w:val="-2"/>
                <w:lang w:eastAsia="en-US"/>
              </w:rPr>
              <w:t>представ</w:t>
            </w:r>
            <w:r>
              <w:rPr>
                <w:spacing w:val="-2"/>
                <w:lang w:eastAsia="en-US"/>
              </w:rPr>
              <w:t>лений на несовершеннолетних и 28</w:t>
            </w:r>
            <w:r>
              <w:rPr>
                <w:spacing w:val="-2"/>
                <w:lang w:eastAsia="en-US"/>
              </w:rPr>
              <w:t xml:space="preserve"> на родителей.</w:t>
            </w:r>
          </w:p>
        </w:tc>
      </w:tr>
      <w:tr w:rsidR="00C61B8F" w:rsidTr="00C61B8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II</w:t>
            </w:r>
            <w:r>
              <w:rPr>
                <w:b/>
                <w:lang w:eastAsia="en-US"/>
              </w:rPr>
              <w:t>. Научно – прикладные и учебные мероприятия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пределах средств муниципального 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мероприятиях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проведении научно - практических конференций по вопросам межэтнических отношений.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Участие в мероприятиях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молодежи.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планам образовательных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Конфликты отсутствуют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проведение мероприятий, посвященных славянской письменности и культуры.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Повышение всестороннего развития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</w:t>
            </w:r>
            <w:r>
              <w:rPr>
                <w:lang w:eastAsia="en-US"/>
              </w:rPr>
              <w:t xml:space="preserve"> фестивалей,</w:t>
            </w:r>
            <w:r>
              <w:rPr>
                <w:lang w:eastAsia="en-US"/>
              </w:rPr>
              <w:t xml:space="preserve"> образовательных семинаров, «круглых столов» для студентов ССХК по проблемам формирования у молодежи толерантного сознания и профилактики экстремизма в молодежной среде. 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27.10.17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Общепоселковый фестиваль межнациональных культур</w:t>
            </w:r>
          </w:p>
        </w:tc>
      </w:tr>
      <w:tr w:rsidR="00C61B8F" w:rsidTr="00C61B8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III. </w:t>
            </w:r>
            <w:proofErr w:type="spellStart"/>
            <w:r>
              <w:rPr>
                <w:b/>
                <w:lang w:val="en-US" w:eastAsia="en-US"/>
              </w:rPr>
              <w:t>Информационно</w:t>
            </w:r>
            <w:proofErr w:type="spellEnd"/>
            <w:r>
              <w:rPr>
                <w:b/>
                <w:lang w:val="en-US" w:eastAsia="en-US"/>
              </w:rPr>
              <w:t xml:space="preserve"> – </w:t>
            </w:r>
            <w:proofErr w:type="spellStart"/>
            <w:r>
              <w:rPr>
                <w:b/>
                <w:lang w:val="en-US" w:eastAsia="en-US"/>
              </w:rPr>
              <w:t>пропагандис</w:t>
            </w:r>
            <w:r>
              <w:rPr>
                <w:b/>
                <w:lang w:eastAsia="en-US"/>
              </w:rPr>
              <w:t>тские</w:t>
            </w:r>
            <w:proofErr w:type="spellEnd"/>
            <w:r>
              <w:rPr>
                <w:b/>
                <w:lang w:eastAsia="en-US"/>
              </w:rPr>
              <w:t xml:space="preserve"> мероприятия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проведение спортивных мероприятий с участием  представителей национально – культурных объединений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   по  мини – футболу, перетягиванию каната, шахматам,  нардам и другим видам спорта.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09.05.2017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1.06.17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(мини футбол)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Ведение здорового образа жизни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Подготовка и издание дайджестов и библиографических списков литературы по тема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«Воспитание толерантности».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«Дипломатия толерантности».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«Мы за толерантность».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«Нет терроризму и экстремизму».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Оформлены выставки и тематические уголки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3.3.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проведении областной </w:t>
            </w:r>
            <w:r>
              <w:rPr>
                <w:lang w:eastAsia="en-US"/>
              </w:rPr>
              <w:lastRenderedPageBreak/>
              <w:t xml:space="preserve">молодежной акции «Мы -  граждане России»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12.06.17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15.12.17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Торжественн</w:t>
            </w:r>
            <w:r>
              <w:rPr>
                <w:lang w:eastAsia="en-US"/>
              </w:rPr>
              <w:lastRenderedPageBreak/>
              <w:t>о вручено 11</w:t>
            </w:r>
            <w:bookmarkStart w:id="0" w:name="_GoBack"/>
            <w:bookmarkEnd w:id="0"/>
            <w:r>
              <w:rPr>
                <w:lang w:eastAsia="en-US"/>
              </w:rPr>
              <w:t xml:space="preserve"> паспортов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3.4.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патриотических мероприятий, посвященных Дню Победы, Дню России,  Дню Государственного флага Российской Федерации, Дню конституции.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rPr>
                <w:rFonts w:eastAsia="Calibri"/>
                <w:lang w:eastAsia="en-US"/>
              </w:rPr>
            </w:pP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5.05.17</w:t>
            </w: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9.05.17</w:t>
            </w: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12.06.17</w:t>
            </w: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22.08.17</w:t>
            </w:r>
          </w:p>
          <w:p w:rsidR="00C61B8F" w:rsidRDefault="00C61B8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8.12.17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пределах средств муниципального 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Концертная программа</w:t>
            </w:r>
          </w:p>
          <w:p w:rsidR="00C61B8F" w:rsidRDefault="00C61B8F">
            <w:pPr>
              <w:spacing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Концертная программа «Моя милая мама»</w:t>
            </w:r>
          </w:p>
          <w:p w:rsidR="00C61B8F" w:rsidRDefault="00C61B8F">
            <w:pPr>
              <w:spacing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Легкоатлетические соревнования</w:t>
            </w:r>
          </w:p>
          <w:p w:rsidR="00C61B8F" w:rsidRDefault="00C61B8F">
            <w:pPr>
              <w:spacing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Митинги, концерты</w:t>
            </w:r>
          </w:p>
          <w:p w:rsidR="00C61B8F" w:rsidRDefault="00C61B8F">
            <w:pPr>
              <w:spacing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Торжественное вручение паспортов</w:t>
            </w:r>
          </w:p>
          <w:p w:rsidR="00C61B8F" w:rsidRDefault="00C61B8F">
            <w:pPr>
              <w:spacing w:line="276" w:lineRule="auto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Массовое гуляние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3.5.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и проведение праздничных мероприятий, посвященных празднованию Дня </w:t>
            </w:r>
            <w:proofErr w:type="spellStart"/>
            <w:r>
              <w:rPr>
                <w:lang w:eastAsia="en-US"/>
              </w:rPr>
              <w:t>п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игант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07.10.17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пределах средств муниципального бюджета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Торжественные концерты, соревнования по футболу, массовое гуляние.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3.6.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в Гигантовском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Проведено 10</w:t>
            </w:r>
            <w:r>
              <w:rPr>
                <w:lang w:eastAsia="en-US"/>
              </w:rPr>
              <w:t xml:space="preserve"> сходов граждан с вопросами межнациональных отношений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3.7.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в библиотеках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Оформлены тематические рубрики, полки, уголки</w:t>
            </w:r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3.8.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 в проведении областной молодежной акции в рамках декады толерантности.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13-18.11.17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Общепоселковый фестиваль межнациональных культур</w:t>
            </w:r>
          </w:p>
        </w:tc>
      </w:tr>
      <w:tr w:rsidR="00C61B8F" w:rsidTr="00C61B8F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IV. </w:t>
            </w:r>
            <w:proofErr w:type="spellStart"/>
            <w:r>
              <w:rPr>
                <w:b/>
                <w:lang w:val="en-US" w:eastAsia="en-US"/>
              </w:rPr>
              <w:t>Мероприятия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информационного</w:t>
            </w:r>
            <w:proofErr w:type="spellEnd"/>
            <w:r>
              <w:rPr>
                <w:b/>
                <w:lang w:val="en-US" w:eastAsia="en-US"/>
              </w:rPr>
              <w:t xml:space="preserve"> </w:t>
            </w:r>
            <w:proofErr w:type="spellStart"/>
            <w:r>
              <w:rPr>
                <w:b/>
                <w:lang w:val="en-US" w:eastAsia="en-US"/>
              </w:rPr>
              <w:t>обеспечения</w:t>
            </w:r>
            <w:proofErr w:type="spellEnd"/>
          </w:p>
        </w:tc>
      </w:tr>
      <w:tr w:rsidR="00C61B8F" w:rsidTr="00C61B8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по пропаганде </w:t>
            </w:r>
            <w:r>
              <w:rPr>
                <w:lang w:eastAsia="en-US"/>
              </w:rPr>
              <w:lastRenderedPageBreak/>
              <w:t>толерантного поведения среди населения Гигантовского с\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в средствах массовой информации. </w:t>
            </w:r>
          </w:p>
          <w:p w:rsidR="00C61B8F" w:rsidRDefault="00C61B8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течение </w:t>
            </w:r>
            <w:r>
              <w:rPr>
                <w:lang w:eastAsia="en-US"/>
              </w:rPr>
              <w:lastRenderedPageBreak/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ФНТ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Публикация </w:t>
            </w:r>
            <w:proofErr w:type="spellStart"/>
            <w:r>
              <w:rPr>
                <w:lang w:eastAsia="en-US"/>
              </w:rPr>
              <w:lastRenderedPageBreak/>
              <w:t>ероприятий</w:t>
            </w:r>
            <w:proofErr w:type="spellEnd"/>
            <w:r>
              <w:rPr>
                <w:lang w:eastAsia="en-US"/>
              </w:rPr>
              <w:t xml:space="preserve"> в газете «Исток»</w:t>
            </w:r>
          </w:p>
          <w:p w:rsidR="00C61B8F" w:rsidRDefault="00C61B8F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C61B8F" w:rsidRDefault="00C61B8F" w:rsidP="00C61B8F"/>
    <w:p w:rsidR="00D80D1B" w:rsidRDefault="00D80D1B"/>
    <w:sectPr w:rsidR="00D8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21"/>
    <w:rsid w:val="00525C21"/>
    <w:rsid w:val="008D48C5"/>
    <w:rsid w:val="00C61B8F"/>
    <w:rsid w:val="00D8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1B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1B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2018-01-23T06:53:00Z</cp:lastPrinted>
  <dcterms:created xsi:type="dcterms:W3CDTF">2018-01-23T06:43:00Z</dcterms:created>
  <dcterms:modified xsi:type="dcterms:W3CDTF">2018-01-23T07:00:00Z</dcterms:modified>
</cp:coreProperties>
</file>