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9D741E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606D8" w:rsidRPr="00A0336A" w:rsidRDefault="00FB3BF2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 xml:space="preserve"> </w:t>
      </w:r>
      <w:r w:rsidR="008606D8">
        <w:rPr>
          <w:rFonts w:eastAsia="Times New Roman"/>
          <w:bCs/>
          <w:iCs/>
          <w:spacing w:val="-10"/>
          <w:sz w:val="28"/>
          <w:szCs w:val="28"/>
        </w:rPr>
        <w:t>с</w:t>
      </w:r>
      <w:r w:rsidR="008606D8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606D8" w:rsidRPr="00A0336A" w:rsidRDefault="00A43BA9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2611A8" wp14:editId="7C8011C6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149542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A9">
        <w:rPr>
          <w:noProof/>
          <w:sz w:val="24"/>
          <w:szCs w:val="24"/>
        </w:rPr>
        <w:t xml:space="preserve"> </w:t>
      </w:r>
      <w:r w:rsidR="008606D8" w:rsidRPr="00A0336A">
        <w:rPr>
          <w:rFonts w:eastAsia="Times New Roman"/>
          <w:bCs/>
          <w:iCs/>
          <w:spacing w:val="-10"/>
          <w:sz w:val="28"/>
          <w:szCs w:val="28"/>
        </w:rPr>
        <w:t>Ю.М.</w:t>
      </w:r>
      <w:r w:rsidR="00FB3BF2">
        <w:rPr>
          <w:rFonts w:eastAsia="Times New Roman"/>
          <w:bCs/>
          <w:iCs/>
          <w:spacing w:val="-10"/>
          <w:sz w:val="28"/>
          <w:szCs w:val="28"/>
        </w:rPr>
        <w:t xml:space="preserve"> </w:t>
      </w:r>
      <w:proofErr w:type="spellStart"/>
      <w:r w:rsidR="008606D8" w:rsidRPr="00A0336A">
        <w:rPr>
          <w:rFonts w:eastAsia="Times New Roman"/>
          <w:bCs/>
          <w:iCs/>
          <w:spacing w:val="-10"/>
          <w:sz w:val="28"/>
          <w:szCs w:val="28"/>
        </w:rPr>
        <w:t>Штельман</w:t>
      </w:r>
      <w:proofErr w:type="spellEnd"/>
    </w:p>
    <w:p w:rsidR="008606D8" w:rsidRPr="00A0336A" w:rsidRDefault="00A43BA9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-4445</wp:posOffset>
            </wp:positionV>
            <wp:extent cx="1495425" cy="638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BF2">
        <w:rPr>
          <w:rFonts w:eastAsia="Times New Roman"/>
          <w:bCs/>
          <w:iCs/>
          <w:spacing w:val="-10"/>
          <w:sz w:val="28"/>
          <w:szCs w:val="28"/>
        </w:rPr>
        <w:t>18.12.2020</w:t>
      </w:r>
      <w:r w:rsidR="00A162E8">
        <w:rPr>
          <w:rFonts w:eastAsia="Times New Roman"/>
          <w:bCs/>
          <w:iCs/>
          <w:spacing w:val="-10"/>
          <w:sz w:val="28"/>
          <w:szCs w:val="28"/>
        </w:rPr>
        <w:t>г.</w:t>
      </w: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антитеррористической комиссии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606D8" w:rsidRPr="00A0336A" w:rsidRDefault="00D67C8D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2021</w:t>
      </w:r>
      <w:r w:rsidR="008606D8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606D8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606D8" w:rsidRPr="00225ACC" w:rsidRDefault="00225ACC" w:rsidP="008606D8">
      <w:pPr>
        <w:shd w:val="clear" w:color="auto" w:fill="FFFFFF"/>
        <w:jc w:val="center"/>
        <w:rPr>
          <w:rFonts w:eastAsia="Times New Roman"/>
          <w:b/>
          <w:bCs/>
          <w:iCs/>
          <w:color w:val="FF0000"/>
          <w:spacing w:val="-10"/>
          <w:sz w:val="44"/>
          <w:szCs w:val="44"/>
        </w:rPr>
      </w:pPr>
      <w:r>
        <w:rPr>
          <w:rFonts w:eastAsia="Times New Roman"/>
          <w:b/>
          <w:bCs/>
          <w:iCs/>
          <w:color w:val="FF0000"/>
          <w:spacing w:val="-10"/>
          <w:sz w:val="44"/>
          <w:szCs w:val="44"/>
        </w:rPr>
        <w:t>третья пятница</w:t>
      </w:r>
    </w:p>
    <w:p w:rsidR="008606D8" w:rsidRPr="00FD3B6A" w:rsidRDefault="008606D8" w:rsidP="008606D8">
      <w:pPr>
        <w:pStyle w:val="a3"/>
        <w:jc w:val="center"/>
        <w:rPr>
          <w:b/>
          <w:i/>
          <w:sz w:val="40"/>
          <w:szCs w:val="40"/>
          <w:u w:val="single"/>
        </w:rPr>
      </w:pPr>
      <w:r w:rsidRPr="00FD3B6A">
        <w:rPr>
          <w:b/>
          <w:i/>
          <w:sz w:val="40"/>
          <w:szCs w:val="40"/>
          <w:u w:val="single"/>
        </w:rPr>
        <w:t>График проведения заседаний</w:t>
      </w:r>
    </w:p>
    <w:p w:rsidR="008606D8" w:rsidRDefault="008606D8" w:rsidP="008606D8">
      <w:pPr>
        <w:pStyle w:val="a3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8606D8" w:rsidTr="005F7E0B">
        <w:tc>
          <w:tcPr>
            <w:tcW w:w="5069" w:type="dxa"/>
          </w:tcPr>
          <w:p w:rsidR="008606D8" w:rsidRDefault="00FB3BF2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19 февраля 2021</w:t>
            </w:r>
          </w:p>
          <w:p w:rsidR="008606D8" w:rsidRPr="00762C49" w:rsidRDefault="008606D8" w:rsidP="005F7E0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8606D8" w:rsidRPr="00762C49" w:rsidRDefault="00FB3BF2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596CE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сентября 2021</w:t>
            </w:r>
          </w:p>
        </w:tc>
      </w:tr>
      <w:tr w:rsidR="008606D8" w:rsidTr="005F7E0B">
        <w:tc>
          <w:tcPr>
            <w:tcW w:w="5069" w:type="dxa"/>
          </w:tcPr>
          <w:p w:rsidR="008606D8" w:rsidRPr="00762C49" w:rsidRDefault="00FB3BF2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8606D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июня 2021</w:t>
            </w:r>
          </w:p>
        </w:tc>
        <w:tc>
          <w:tcPr>
            <w:tcW w:w="5069" w:type="dxa"/>
          </w:tcPr>
          <w:p w:rsidR="008606D8" w:rsidRPr="00762C49" w:rsidRDefault="00FB3BF2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 декабря 2021</w:t>
            </w:r>
          </w:p>
        </w:tc>
      </w:tr>
    </w:tbl>
    <w:p w:rsidR="008606D8" w:rsidRPr="00060EF7" w:rsidRDefault="008606D8" w:rsidP="008606D8">
      <w:pPr>
        <w:pStyle w:val="a3"/>
        <w:jc w:val="center"/>
        <w:rPr>
          <w:b/>
          <w:sz w:val="32"/>
          <w:szCs w:val="32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0"/>
        <w:gridCol w:w="4625"/>
        <w:gridCol w:w="1780"/>
        <w:gridCol w:w="2216"/>
      </w:tblGrid>
      <w:tr w:rsidR="008606D8" w:rsidRPr="00C80C44" w:rsidTr="00A162E8">
        <w:tc>
          <w:tcPr>
            <w:tcW w:w="950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№</w:t>
            </w:r>
          </w:p>
        </w:tc>
        <w:tc>
          <w:tcPr>
            <w:tcW w:w="4625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Сроки проведения</w:t>
            </w:r>
          </w:p>
        </w:tc>
        <w:tc>
          <w:tcPr>
            <w:tcW w:w="2216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ответственный</w:t>
            </w:r>
          </w:p>
        </w:tc>
      </w:tr>
      <w:tr w:rsidR="008606D8" w:rsidRPr="00C80C44" w:rsidTr="00A162E8">
        <w:tc>
          <w:tcPr>
            <w:tcW w:w="950" w:type="dxa"/>
          </w:tcPr>
          <w:p w:rsidR="008606D8" w:rsidRPr="00C80C44" w:rsidRDefault="008606D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780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16" w:type="dxa"/>
          </w:tcPr>
          <w:p w:rsidR="008606D8" w:rsidRPr="00C80C44" w:rsidRDefault="00A162E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</w:tc>
      </w:tr>
      <w:tr w:rsidR="00A162E8" w:rsidRPr="00C80C44" w:rsidTr="00A162E8">
        <w:tc>
          <w:tcPr>
            <w:tcW w:w="950" w:type="dxa"/>
          </w:tcPr>
          <w:p w:rsidR="00A162E8" w:rsidRPr="00C80C44" w:rsidRDefault="00A162E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A162E8" w:rsidRPr="00C80C44" w:rsidRDefault="00A162E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учебных тренировок с населением</w:t>
            </w:r>
            <w:r w:rsidRPr="00C80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</w:tcPr>
          <w:p w:rsidR="00A162E8" w:rsidRPr="00C80C44" w:rsidRDefault="00A162E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16" w:type="dxa"/>
          </w:tcPr>
          <w:p w:rsidR="00A162E8" w:rsidRDefault="00A162E8" w:rsidP="00A162E8">
            <w:pPr>
              <w:jc w:val="center"/>
            </w:pPr>
            <w:proofErr w:type="spellStart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</w:tc>
      </w:tr>
      <w:tr w:rsidR="00A162E8" w:rsidRPr="00C80C44" w:rsidTr="00A162E8">
        <w:tc>
          <w:tcPr>
            <w:tcW w:w="950" w:type="dxa"/>
          </w:tcPr>
          <w:p w:rsidR="00A162E8" w:rsidRPr="00C80C44" w:rsidRDefault="00A162E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A162E8" w:rsidRPr="00C80C44" w:rsidRDefault="00A162E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Усиление антитеррористической защищенности объектов, согласно муниципальной программы</w:t>
            </w:r>
          </w:p>
        </w:tc>
        <w:tc>
          <w:tcPr>
            <w:tcW w:w="1780" w:type="dxa"/>
          </w:tcPr>
          <w:p w:rsidR="00A162E8" w:rsidRPr="00C80C44" w:rsidRDefault="00A162E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программе</w:t>
            </w:r>
          </w:p>
        </w:tc>
        <w:tc>
          <w:tcPr>
            <w:tcW w:w="2216" w:type="dxa"/>
          </w:tcPr>
          <w:p w:rsidR="00A162E8" w:rsidRDefault="00A162E8" w:rsidP="00A162E8">
            <w:pPr>
              <w:jc w:val="center"/>
            </w:pPr>
            <w:proofErr w:type="spellStart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</w:tc>
      </w:tr>
      <w:tr w:rsidR="00A162E8" w:rsidRPr="00C80C44" w:rsidTr="00A162E8">
        <w:tc>
          <w:tcPr>
            <w:tcW w:w="950" w:type="dxa"/>
          </w:tcPr>
          <w:p w:rsidR="00A162E8" w:rsidRPr="00C80C44" w:rsidRDefault="00A162E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A162E8" w:rsidRPr="00C80C44" w:rsidRDefault="00A162E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ний и постановлений руководства</w:t>
            </w:r>
          </w:p>
        </w:tc>
        <w:tc>
          <w:tcPr>
            <w:tcW w:w="1780" w:type="dxa"/>
          </w:tcPr>
          <w:p w:rsidR="00A162E8" w:rsidRPr="00C80C44" w:rsidRDefault="00A162E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16" w:type="dxa"/>
          </w:tcPr>
          <w:p w:rsidR="00A162E8" w:rsidRDefault="00A162E8" w:rsidP="00A162E8">
            <w:pPr>
              <w:jc w:val="center"/>
            </w:pPr>
            <w:proofErr w:type="spellStart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</w:tc>
      </w:tr>
    </w:tbl>
    <w:p w:rsidR="008606D8" w:rsidRPr="00A0336A" w:rsidRDefault="008606D8" w:rsidP="008606D8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606D8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lastRenderedPageBreak/>
        <w:t>Плановые вопросы</w:t>
      </w:r>
    </w:p>
    <w:p w:rsidR="008606D8" w:rsidRPr="00A0336A" w:rsidRDefault="008606D8" w:rsidP="008606D8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1984"/>
      </w:tblGrid>
      <w:tr w:rsidR="008606D8" w:rsidRPr="00A0336A" w:rsidTr="00974E7C">
        <w:trPr>
          <w:trHeight w:val="678"/>
        </w:trPr>
        <w:tc>
          <w:tcPr>
            <w:tcW w:w="851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5670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701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606D8" w:rsidRDefault="009D741E" w:rsidP="009D741E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О</w:t>
            </w:r>
            <w:r w:rsidRPr="00051F71">
              <w:rPr>
                <w:rFonts w:eastAsia="Calibri"/>
                <w:sz w:val="28"/>
                <w:szCs w:val="28"/>
              </w:rPr>
              <w:t>ценка состояния и степени антитеррористической защищенности объектов культуры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9D741E" w:rsidRPr="009D741E" w:rsidRDefault="009D741E" w:rsidP="009D741E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</w:p>
          <w:p w:rsidR="00456606" w:rsidRDefault="00051F71" w:rsidP="00456606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="00A43BA9" w:rsidRPr="00051F71">
              <w:rPr>
                <w:sz w:val="28"/>
                <w:szCs w:val="28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ситуаций.</w:t>
            </w:r>
          </w:p>
          <w:p w:rsidR="009D741E" w:rsidRPr="00051F71" w:rsidRDefault="009D741E" w:rsidP="00456606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  <w:p w:rsidR="00456606" w:rsidRDefault="00596CE8" w:rsidP="008606D8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1F71">
              <w:rPr>
                <w:sz w:val="28"/>
                <w:szCs w:val="28"/>
              </w:rPr>
              <w:t xml:space="preserve">. </w:t>
            </w:r>
            <w:r w:rsidR="00456606" w:rsidRPr="00051F71">
              <w:rPr>
                <w:sz w:val="28"/>
                <w:szCs w:val="28"/>
              </w:rPr>
              <w:t>Проведение инструктажей с одиноко проживающими гражданами.</w:t>
            </w:r>
          </w:p>
          <w:p w:rsidR="00596CE8" w:rsidRPr="00A0336A" w:rsidRDefault="00596CE8" w:rsidP="008606D8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6D8" w:rsidRPr="00A0336A" w:rsidRDefault="00FB3BF2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19.02.2021</w:t>
            </w:r>
          </w:p>
        </w:tc>
        <w:tc>
          <w:tcPr>
            <w:tcW w:w="1984" w:type="dxa"/>
          </w:tcPr>
          <w:p w:rsidR="00974E7C" w:rsidRPr="00A0336A" w:rsidRDefault="00A162E8" w:rsidP="005F7E0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 </w:t>
            </w:r>
            <w:r w:rsidR="00974E7C">
              <w:rPr>
                <w:sz w:val="28"/>
                <w:szCs w:val="28"/>
              </w:rPr>
              <w:t>Руководители учреждений образования</w:t>
            </w:r>
          </w:p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 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606D8" w:rsidRDefault="00051F71" w:rsidP="00974E7C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56606">
              <w:rPr>
                <w:sz w:val="28"/>
                <w:szCs w:val="28"/>
              </w:rPr>
              <w:t>Проведение проверки</w:t>
            </w:r>
            <w:r w:rsidR="00456606" w:rsidRPr="00620746">
              <w:rPr>
                <w:sz w:val="28"/>
                <w:szCs w:val="28"/>
              </w:rPr>
              <w:t xml:space="preserve"> подвальных помещений многоэтажных зданий на предмет доступности для посторонних</w:t>
            </w:r>
            <w:r w:rsidR="009D741E">
              <w:rPr>
                <w:sz w:val="28"/>
                <w:szCs w:val="28"/>
              </w:rPr>
              <w:t>.</w:t>
            </w:r>
          </w:p>
          <w:p w:rsidR="009D741E" w:rsidRPr="00A0336A" w:rsidRDefault="009D741E" w:rsidP="00974E7C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  <w:p w:rsidR="008606D8" w:rsidRDefault="00051F71" w:rsidP="005F7E0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6606">
              <w:rPr>
                <w:sz w:val="28"/>
                <w:szCs w:val="28"/>
              </w:rPr>
              <w:t>Проверка</w:t>
            </w:r>
            <w:r w:rsidR="00456606" w:rsidRPr="00620746">
              <w:rPr>
                <w:sz w:val="28"/>
                <w:szCs w:val="28"/>
              </w:rPr>
              <w:t xml:space="preserve"> качество </w:t>
            </w:r>
            <w:proofErr w:type="gramStart"/>
            <w:r w:rsidR="00456606" w:rsidRPr="00620746">
              <w:rPr>
                <w:sz w:val="28"/>
                <w:szCs w:val="28"/>
              </w:rPr>
              <w:t>работы  охраны</w:t>
            </w:r>
            <w:proofErr w:type="gramEnd"/>
            <w:r w:rsidR="00456606" w:rsidRPr="00620746">
              <w:rPr>
                <w:sz w:val="28"/>
                <w:szCs w:val="28"/>
              </w:rPr>
              <w:t xml:space="preserve"> и пропускного режима на объектах жизнеобес</w:t>
            </w:r>
            <w:r w:rsidR="00A43BA9">
              <w:rPr>
                <w:sz w:val="28"/>
                <w:szCs w:val="28"/>
              </w:rPr>
              <w:t>печения.</w:t>
            </w:r>
          </w:p>
          <w:p w:rsidR="009D741E" w:rsidRDefault="009D741E" w:rsidP="005F7E0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  <w:p w:rsidR="00456606" w:rsidRDefault="00051F71" w:rsidP="00974E7C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</w:t>
            </w:r>
            <w:r w:rsidRPr="00051F71">
              <w:rPr>
                <w:rFonts w:eastAsia="Calibri"/>
                <w:sz w:val="28"/>
                <w:szCs w:val="28"/>
              </w:rPr>
              <w:t xml:space="preserve">Проведение учебных тренировок с персоналом </w:t>
            </w:r>
            <w:proofErr w:type="gramStart"/>
            <w:r w:rsidRPr="00051F71">
              <w:rPr>
                <w:rFonts w:eastAsia="Calibri"/>
                <w:sz w:val="28"/>
                <w:szCs w:val="28"/>
              </w:rPr>
              <w:t>учреждений  культуры</w:t>
            </w:r>
            <w:proofErr w:type="gramEnd"/>
            <w:r w:rsidRPr="00051F71">
              <w:rPr>
                <w:rFonts w:eastAsia="Calibri"/>
                <w:sz w:val="28"/>
                <w:szCs w:val="28"/>
              </w:rPr>
              <w:t>, спорта по вопросам предупреждения террористических актов и правил поведения при их возникновении</w:t>
            </w:r>
            <w:r w:rsidR="00596CE8">
              <w:rPr>
                <w:rFonts w:eastAsia="Calibri"/>
                <w:sz w:val="28"/>
                <w:szCs w:val="28"/>
              </w:rPr>
              <w:t>.</w:t>
            </w:r>
          </w:p>
          <w:p w:rsidR="00596CE8" w:rsidRPr="00A0336A" w:rsidRDefault="00596CE8" w:rsidP="00974E7C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6D8" w:rsidRPr="00A0336A" w:rsidRDefault="00FB3BF2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18.06.2021</w:t>
            </w:r>
          </w:p>
        </w:tc>
        <w:tc>
          <w:tcPr>
            <w:tcW w:w="1984" w:type="dxa"/>
          </w:tcPr>
          <w:p w:rsidR="00974E7C" w:rsidRPr="00A0336A" w:rsidRDefault="00A162E8" w:rsidP="00596CE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 </w:t>
            </w:r>
            <w:r w:rsidR="00974E7C">
              <w:rPr>
                <w:sz w:val="28"/>
                <w:szCs w:val="28"/>
              </w:rPr>
              <w:t xml:space="preserve">Руководители учреждений </w:t>
            </w:r>
            <w:r w:rsidR="00596CE8">
              <w:rPr>
                <w:sz w:val="28"/>
                <w:szCs w:val="28"/>
              </w:rPr>
              <w:t>культуры, ЖКХ</w:t>
            </w:r>
            <w:r w:rsidR="00974E7C">
              <w:rPr>
                <w:sz w:val="28"/>
                <w:szCs w:val="28"/>
              </w:rPr>
              <w:t xml:space="preserve"> 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56606" w:rsidRDefault="00051F71" w:rsidP="008606D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56606" w:rsidRPr="00051F71">
              <w:rPr>
                <w:sz w:val="28"/>
                <w:szCs w:val="28"/>
              </w:rPr>
              <w:t xml:space="preserve">Размещение (Обновление) информации антитеррористической направленности на информационных стендах в </w:t>
            </w:r>
            <w:proofErr w:type="gramStart"/>
            <w:r w:rsidR="00456606" w:rsidRPr="00051F71">
              <w:rPr>
                <w:sz w:val="28"/>
                <w:szCs w:val="28"/>
              </w:rPr>
              <w:t>учреждениях  культуры</w:t>
            </w:r>
            <w:proofErr w:type="gramEnd"/>
            <w:r w:rsidR="00456606" w:rsidRPr="00051F71">
              <w:rPr>
                <w:sz w:val="28"/>
                <w:szCs w:val="28"/>
              </w:rPr>
              <w:t xml:space="preserve">, </w:t>
            </w:r>
            <w:r w:rsidR="00596CE8">
              <w:rPr>
                <w:sz w:val="28"/>
                <w:szCs w:val="28"/>
              </w:rPr>
              <w:t>администрации.</w:t>
            </w:r>
            <w:r w:rsidR="00456606" w:rsidRPr="00051F71">
              <w:rPr>
                <w:sz w:val="28"/>
                <w:szCs w:val="28"/>
              </w:rPr>
              <w:t xml:space="preserve"> </w:t>
            </w:r>
          </w:p>
          <w:p w:rsidR="009D741E" w:rsidRPr="00051F71" w:rsidRDefault="009D741E" w:rsidP="008606D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  <w:p w:rsidR="00456606" w:rsidRDefault="00051F71" w:rsidP="00051F71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6606" w:rsidRPr="00051F71">
              <w:rPr>
                <w:sz w:val="28"/>
                <w:szCs w:val="28"/>
              </w:rPr>
              <w:t xml:space="preserve">Обход населенных пунктов в </w:t>
            </w:r>
            <w:proofErr w:type="gramStart"/>
            <w:r w:rsidR="00456606" w:rsidRPr="00051F71">
              <w:rPr>
                <w:sz w:val="28"/>
                <w:szCs w:val="28"/>
              </w:rPr>
              <w:t>целях  выявления</w:t>
            </w:r>
            <w:proofErr w:type="gramEnd"/>
            <w:r w:rsidR="00456606" w:rsidRPr="00051F71">
              <w:rPr>
                <w:sz w:val="28"/>
                <w:szCs w:val="28"/>
              </w:rPr>
              <w:t xml:space="preserve">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  <w:r w:rsidRPr="00051F7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D741E" w:rsidRDefault="009D741E" w:rsidP="00051F71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  <w:p w:rsidR="00596CE8" w:rsidRPr="009D741E" w:rsidRDefault="00051F71" w:rsidP="009D741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Информирование населения о действиях при угрозе террористического акта.</w:t>
            </w:r>
          </w:p>
        </w:tc>
        <w:tc>
          <w:tcPr>
            <w:tcW w:w="1701" w:type="dxa"/>
          </w:tcPr>
          <w:p w:rsidR="008606D8" w:rsidRPr="00A0336A" w:rsidRDefault="00FB3BF2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96CE8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984" w:type="dxa"/>
          </w:tcPr>
          <w:p w:rsidR="008606D8" w:rsidRPr="00A0336A" w:rsidRDefault="00A162E8" w:rsidP="005F7E0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  <w:r w:rsidR="00974E7C">
              <w:rPr>
                <w:sz w:val="28"/>
                <w:szCs w:val="28"/>
              </w:rPr>
              <w:t xml:space="preserve"> руководители учреждений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38611B" w:rsidRPr="00215131" w:rsidRDefault="009D741E" w:rsidP="0038611B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F71">
              <w:rPr>
                <w:sz w:val="28"/>
                <w:szCs w:val="28"/>
              </w:rPr>
              <w:t xml:space="preserve">. </w:t>
            </w:r>
            <w:r w:rsidR="0038611B" w:rsidRPr="00215131">
              <w:rPr>
                <w:sz w:val="28"/>
                <w:szCs w:val="28"/>
              </w:rPr>
              <w:t>Соблюден</w:t>
            </w:r>
            <w:r w:rsidR="00787A35">
              <w:rPr>
                <w:sz w:val="28"/>
                <w:szCs w:val="28"/>
              </w:rPr>
              <w:t>ие правил пожарной безопасности и</w:t>
            </w:r>
            <w:bookmarkStart w:id="0" w:name="_GoBack"/>
            <w:bookmarkEnd w:id="0"/>
            <w:r w:rsidR="0038611B" w:rsidRPr="00215131">
              <w:rPr>
                <w:sz w:val="28"/>
                <w:szCs w:val="28"/>
              </w:rPr>
              <w:t xml:space="preserve"> ан</w:t>
            </w:r>
            <w:r w:rsidR="00787A35">
              <w:rPr>
                <w:sz w:val="28"/>
                <w:szCs w:val="28"/>
              </w:rPr>
              <w:t>титеррористической защищенности</w:t>
            </w:r>
            <w:r w:rsidR="0038611B" w:rsidRPr="00215131">
              <w:rPr>
                <w:sz w:val="28"/>
                <w:szCs w:val="28"/>
              </w:rPr>
              <w:t xml:space="preserve"> </w:t>
            </w:r>
            <w:r w:rsidR="00787A35">
              <w:rPr>
                <w:sz w:val="28"/>
                <w:szCs w:val="28"/>
              </w:rPr>
              <w:t>объектов культуры и образования</w:t>
            </w:r>
            <w:r w:rsidR="0038611B">
              <w:rPr>
                <w:sz w:val="28"/>
                <w:szCs w:val="28"/>
              </w:rPr>
              <w:t xml:space="preserve"> </w:t>
            </w:r>
            <w:r w:rsidR="00787A35">
              <w:rPr>
                <w:sz w:val="28"/>
                <w:szCs w:val="28"/>
              </w:rPr>
              <w:t xml:space="preserve">в период проведения </w:t>
            </w:r>
            <w:r w:rsidR="0038611B">
              <w:rPr>
                <w:sz w:val="28"/>
                <w:szCs w:val="28"/>
              </w:rPr>
              <w:t>Новогодних и Рождественских праздников.</w:t>
            </w:r>
          </w:p>
          <w:p w:rsidR="009D741E" w:rsidRP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</w:p>
          <w:p w:rsid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1F71">
              <w:rPr>
                <w:sz w:val="28"/>
                <w:szCs w:val="28"/>
              </w:rPr>
              <w:t xml:space="preserve">. </w:t>
            </w:r>
            <w:r w:rsidR="00051F71" w:rsidRPr="00051F71">
              <w:rPr>
                <w:sz w:val="28"/>
                <w:szCs w:val="28"/>
              </w:rPr>
              <w:t xml:space="preserve">Результативность реализации муниципальной программы «Обеспечение общественного порядка и </w:t>
            </w:r>
            <w:r w:rsidR="00615BF1">
              <w:rPr>
                <w:sz w:val="28"/>
                <w:szCs w:val="28"/>
              </w:rPr>
              <w:t>профилактика правонарушений</w:t>
            </w:r>
            <w:r w:rsidR="00051F71" w:rsidRPr="00051F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D741E" w:rsidRP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</w:p>
          <w:p w:rsidR="008606D8" w:rsidRPr="009D741E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 w:rsidRPr="009D741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051F71" w:rsidRPr="009D741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</w:t>
            </w:r>
            <w:r w:rsidRPr="009D741E">
              <w:rPr>
                <w:rFonts w:eastAsia="Times New Roman"/>
                <w:spacing w:val="-6"/>
                <w:sz w:val="28"/>
                <w:szCs w:val="28"/>
              </w:rPr>
              <w:t>антитеррористической к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>омиссии за</w:t>
            </w:r>
            <w:r w:rsidR="00FB3BF2">
              <w:rPr>
                <w:rFonts w:eastAsia="Times New Roman"/>
                <w:spacing w:val="-6"/>
                <w:sz w:val="28"/>
                <w:szCs w:val="28"/>
              </w:rPr>
              <w:t xml:space="preserve"> 2021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>г.</w:t>
            </w:r>
          </w:p>
          <w:p w:rsidR="009D741E" w:rsidRPr="009D741E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</w:p>
          <w:p w:rsidR="008606D8" w:rsidRPr="00A0336A" w:rsidRDefault="008606D8" w:rsidP="005F7E0B">
            <w:pPr>
              <w:pStyle w:val="a3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  <w:r w:rsidR="009D741E">
              <w:rPr>
                <w:spacing w:val="-3"/>
                <w:sz w:val="28"/>
                <w:szCs w:val="28"/>
              </w:rPr>
              <w:t>4</w:t>
            </w:r>
            <w:r w:rsidR="009D741E" w:rsidRPr="00051F71">
              <w:rPr>
                <w:spacing w:val="-3"/>
                <w:sz w:val="28"/>
                <w:szCs w:val="28"/>
              </w:rPr>
              <w:t xml:space="preserve">. </w:t>
            </w:r>
            <w:r w:rsidR="009D741E" w:rsidRPr="00051F71">
              <w:rPr>
                <w:rFonts w:eastAsia="Times New Roman"/>
                <w:spacing w:val="-3"/>
                <w:sz w:val="28"/>
                <w:szCs w:val="28"/>
              </w:rPr>
              <w:t>Утвержден</w:t>
            </w:r>
            <w:r w:rsidR="009D741E">
              <w:rPr>
                <w:rFonts w:eastAsia="Times New Roman"/>
                <w:spacing w:val="-3"/>
                <w:sz w:val="28"/>
                <w:szCs w:val="28"/>
              </w:rPr>
              <w:t>ие плана работы антит</w:t>
            </w:r>
            <w:r w:rsidR="00FB3BF2">
              <w:rPr>
                <w:rFonts w:eastAsia="Times New Roman"/>
                <w:spacing w:val="-3"/>
                <w:sz w:val="28"/>
                <w:szCs w:val="28"/>
              </w:rPr>
              <w:t>еррористической комиссии на 2022</w:t>
            </w:r>
            <w:r w:rsidR="009D741E" w:rsidRPr="00051F71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9D741E" w:rsidRPr="00051F71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</w:tc>
        <w:tc>
          <w:tcPr>
            <w:tcW w:w="1701" w:type="dxa"/>
          </w:tcPr>
          <w:p w:rsidR="008606D8" w:rsidRPr="00A0336A" w:rsidRDefault="00FB3BF2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17.12.2021</w:t>
            </w:r>
          </w:p>
        </w:tc>
        <w:tc>
          <w:tcPr>
            <w:tcW w:w="1984" w:type="dxa"/>
          </w:tcPr>
          <w:p w:rsidR="008606D8" w:rsidRDefault="00A162E8" w:rsidP="005F7E0B">
            <w:pPr>
              <w:pStyle w:val="a3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  <w:p w:rsidR="00A162E8" w:rsidRPr="00A0336A" w:rsidRDefault="00A162E8" w:rsidP="005F7E0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Ю.М.</w:t>
            </w:r>
          </w:p>
        </w:tc>
      </w:tr>
    </w:tbl>
    <w:p w:rsidR="008606D8" w:rsidRPr="00A0336A" w:rsidRDefault="008606D8" w:rsidP="008606D8">
      <w:pPr>
        <w:pStyle w:val="a3"/>
        <w:rPr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735A1F" w:rsidRDefault="00735A1F"/>
    <w:sectPr w:rsidR="0073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F202F4"/>
    <w:multiLevelType w:val="hybridMultilevel"/>
    <w:tmpl w:val="8BF013C6"/>
    <w:lvl w:ilvl="0" w:tplc="AEF6B650">
      <w:start w:val="1"/>
      <w:numFmt w:val="decimal"/>
      <w:lvlText w:val="%1."/>
      <w:lvlJc w:val="left"/>
      <w:pPr>
        <w:ind w:left="47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4E973525"/>
    <w:multiLevelType w:val="singleLevel"/>
    <w:tmpl w:val="B32AEDD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ED"/>
    <w:rsid w:val="00051F71"/>
    <w:rsid w:val="000D00CF"/>
    <w:rsid w:val="00225ACC"/>
    <w:rsid w:val="002D2C43"/>
    <w:rsid w:val="002F4501"/>
    <w:rsid w:val="00322CCC"/>
    <w:rsid w:val="0038611B"/>
    <w:rsid w:val="003B0AED"/>
    <w:rsid w:val="003D1FF4"/>
    <w:rsid w:val="00456606"/>
    <w:rsid w:val="00596CE8"/>
    <w:rsid w:val="00615BF1"/>
    <w:rsid w:val="00735A1F"/>
    <w:rsid w:val="00787A35"/>
    <w:rsid w:val="008575C6"/>
    <w:rsid w:val="008606D8"/>
    <w:rsid w:val="00974E7C"/>
    <w:rsid w:val="009D741E"/>
    <w:rsid w:val="00A162E8"/>
    <w:rsid w:val="00A43BA9"/>
    <w:rsid w:val="00AE14A0"/>
    <w:rsid w:val="00D67C8D"/>
    <w:rsid w:val="00EF6D5F"/>
    <w:rsid w:val="00F35D21"/>
    <w:rsid w:val="00F91087"/>
    <w:rsid w:val="00F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A2B1"/>
  <w15:docId w15:val="{B6EDB718-6D87-4149-8999-566AAC7D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606D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1F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62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2E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611B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2021-05-19T11:38:00Z</cp:lastPrinted>
  <dcterms:created xsi:type="dcterms:W3CDTF">2016-07-06T07:58:00Z</dcterms:created>
  <dcterms:modified xsi:type="dcterms:W3CDTF">2021-05-19T12:44:00Z</dcterms:modified>
</cp:coreProperties>
</file>