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4D" w:rsidRPr="00701852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3"/>
          <w:szCs w:val="23"/>
        </w:rPr>
      </w:pPr>
      <w:r w:rsidRPr="00701852">
        <w:rPr>
          <w:sz w:val="23"/>
          <w:szCs w:val="23"/>
        </w:rPr>
        <w:t>Российская Федерация</w:t>
      </w:r>
    </w:p>
    <w:p w:rsidR="0077024D" w:rsidRPr="00701852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3"/>
          <w:szCs w:val="23"/>
        </w:rPr>
      </w:pPr>
      <w:r w:rsidRPr="00701852">
        <w:rPr>
          <w:sz w:val="23"/>
          <w:szCs w:val="23"/>
        </w:rPr>
        <w:t>Ростовская область Сальский район</w:t>
      </w:r>
    </w:p>
    <w:p w:rsidR="0077024D" w:rsidRPr="00701852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3"/>
          <w:szCs w:val="23"/>
        </w:rPr>
      </w:pPr>
      <w:r w:rsidRPr="00701852">
        <w:rPr>
          <w:sz w:val="23"/>
          <w:szCs w:val="23"/>
        </w:rPr>
        <w:t>Администрация Гигантовского сельского поселения</w:t>
      </w:r>
    </w:p>
    <w:p w:rsidR="0077024D" w:rsidRPr="00701852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3"/>
          <w:szCs w:val="23"/>
        </w:rPr>
      </w:pPr>
      <w:r w:rsidRPr="00701852">
        <w:rPr>
          <w:sz w:val="23"/>
          <w:szCs w:val="23"/>
        </w:rPr>
        <w:t>_______________________________________________________________________</w:t>
      </w:r>
    </w:p>
    <w:p w:rsidR="0077024D" w:rsidRPr="00701852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3"/>
          <w:szCs w:val="23"/>
        </w:rPr>
      </w:pPr>
    </w:p>
    <w:p w:rsidR="0077024D" w:rsidRPr="00701852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3"/>
          <w:szCs w:val="23"/>
        </w:rPr>
      </w:pPr>
      <w:r w:rsidRPr="00701852">
        <w:rPr>
          <w:b/>
          <w:position w:val="-5"/>
          <w:sz w:val="23"/>
          <w:szCs w:val="23"/>
        </w:rPr>
        <w:t>ПОСТАНОВЛЕНИЕ</w:t>
      </w:r>
    </w:p>
    <w:p w:rsidR="0077024D" w:rsidRPr="00701852" w:rsidRDefault="0077024D" w:rsidP="0077024D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77024D" w:rsidRPr="00701852" w:rsidRDefault="00421B35" w:rsidP="0077024D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F20B25">
        <w:rPr>
          <w:sz w:val="23"/>
          <w:szCs w:val="23"/>
        </w:rPr>
        <w:t xml:space="preserve">22.07.2019 </w:t>
      </w:r>
      <w:r w:rsidR="0077024D" w:rsidRPr="00F20B25">
        <w:rPr>
          <w:sz w:val="23"/>
          <w:szCs w:val="23"/>
        </w:rPr>
        <w:t xml:space="preserve">                                                                </w:t>
      </w:r>
      <w:r w:rsidR="00236FDE" w:rsidRPr="00F20B25">
        <w:rPr>
          <w:sz w:val="23"/>
          <w:szCs w:val="23"/>
        </w:rPr>
        <w:t xml:space="preserve">                   </w:t>
      </w:r>
      <w:r w:rsidRPr="00F20B25">
        <w:rPr>
          <w:sz w:val="23"/>
          <w:szCs w:val="23"/>
        </w:rPr>
        <w:t xml:space="preserve">               </w:t>
      </w:r>
      <w:r w:rsidR="0077024D" w:rsidRPr="00F20B25">
        <w:rPr>
          <w:sz w:val="23"/>
          <w:szCs w:val="23"/>
        </w:rPr>
        <w:t xml:space="preserve">   </w:t>
      </w:r>
      <w:r w:rsidR="00F20B25" w:rsidRPr="00F20B25">
        <w:rPr>
          <w:sz w:val="23"/>
          <w:szCs w:val="23"/>
        </w:rPr>
        <w:t xml:space="preserve">                     </w:t>
      </w:r>
      <w:r w:rsidR="0077024D" w:rsidRPr="00F20B25">
        <w:rPr>
          <w:sz w:val="23"/>
          <w:szCs w:val="23"/>
        </w:rPr>
        <w:t>№</w:t>
      </w:r>
      <w:r w:rsidR="0003151C" w:rsidRPr="00F20B25">
        <w:rPr>
          <w:sz w:val="23"/>
          <w:szCs w:val="23"/>
        </w:rPr>
        <w:t xml:space="preserve"> </w:t>
      </w:r>
      <w:r w:rsidR="00F20B25" w:rsidRPr="00F20B25">
        <w:rPr>
          <w:sz w:val="23"/>
          <w:szCs w:val="23"/>
        </w:rPr>
        <w:t>100</w:t>
      </w:r>
    </w:p>
    <w:p w:rsidR="0077024D" w:rsidRPr="00701852" w:rsidRDefault="0077024D" w:rsidP="0077024D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77024D" w:rsidRPr="00701852" w:rsidRDefault="0077024D" w:rsidP="0077024D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  <w:r w:rsidRPr="00701852">
        <w:rPr>
          <w:sz w:val="23"/>
          <w:szCs w:val="23"/>
        </w:rPr>
        <w:t>п. Гигант.</w:t>
      </w:r>
    </w:p>
    <w:p w:rsidR="0077024D" w:rsidRPr="00701852" w:rsidRDefault="0077024D" w:rsidP="0077024D">
      <w:pPr>
        <w:ind w:left="120" w:right="245"/>
        <w:jc w:val="center"/>
        <w:rPr>
          <w:sz w:val="23"/>
          <w:szCs w:val="23"/>
        </w:rPr>
      </w:pPr>
    </w:p>
    <w:p w:rsidR="00174658" w:rsidRPr="00701852" w:rsidRDefault="00A506DB" w:rsidP="00236FDE">
      <w:pPr>
        <w:ind w:right="3786"/>
        <w:rPr>
          <w:sz w:val="23"/>
          <w:szCs w:val="23"/>
        </w:rPr>
      </w:pPr>
      <w:r w:rsidRPr="00701852">
        <w:rPr>
          <w:sz w:val="23"/>
          <w:szCs w:val="23"/>
        </w:rPr>
        <w:t>О</w:t>
      </w:r>
      <w:r w:rsidR="00421B35" w:rsidRPr="00701852">
        <w:rPr>
          <w:sz w:val="23"/>
          <w:szCs w:val="23"/>
        </w:rPr>
        <w:t xml:space="preserve"> внесении изменений в Постановление Администрации Гигантовского сельского поселения № 149 от 30 мая 2012 года « Об утверждении схемы расположения и присвоении адреса земельному участку для размещения канализационных очистных сооружений»</w:t>
      </w:r>
    </w:p>
    <w:p w:rsidR="0077024D" w:rsidRPr="00701852" w:rsidRDefault="0077024D" w:rsidP="0077024D">
      <w:pPr>
        <w:ind w:firstLine="600"/>
        <w:jc w:val="both"/>
        <w:rPr>
          <w:sz w:val="23"/>
          <w:szCs w:val="23"/>
        </w:rPr>
      </w:pPr>
    </w:p>
    <w:p w:rsidR="0077024D" w:rsidRPr="00701852" w:rsidRDefault="00421B35" w:rsidP="0077024D">
      <w:pPr>
        <w:ind w:firstLine="600"/>
        <w:jc w:val="both"/>
        <w:rPr>
          <w:sz w:val="23"/>
          <w:szCs w:val="23"/>
        </w:rPr>
      </w:pPr>
      <w:r w:rsidRPr="00701852">
        <w:rPr>
          <w:sz w:val="23"/>
          <w:szCs w:val="23"/>
        </w:rPr>
        <w:t xml:space="preserve"> </w:t>
      </w:r>
      <w:proofErr w:type="gramStart"/>
      <w:r w:rsidRPr="00701852">
        <w:rPr>
          <w:sz w:val="23"/>
          <w:szCs w:val="23"/>
        </w:rPr>
        <w:t xml:space="preserve">В соответствии со ст. 11, ст. 39.14, ст. 39.15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6D6534" w:rsidRPr="00701852">
        <w:rPr>
          <w:sz w:val="23"/>
          <w:szCs w:val="23"/>
        </w:rPr>
        <w:t>с Генеральным планом Гигантовского сельского поселения,</w:t>
      </w:r>
      <w:r w:rsidRPr="00701852">
        <w:rPr>
          <w:sz w:val="23"/>
          <w:szCs w:val="23"/>
        </w:rPr>
        <w:t xml:space="preserve"> картой границ террит</w:t>
      </w:r>
      <w:r w:rsidR="006D6534" w:rsidRPr="00701852">
        <w:rPr>
          <w:sz w:val="23"/>
          <w:szCs w:val="23"/>
        </w:rPr>
        <w:t>о</w:t>
      </w:r>
      <w:r w:rsidRPr="00701852">
        <w:rPr>
          <w:sz w:val="23"/>
          <w:szCs w:val="23"/>
        </w:rPr>
        <w:t>риальных зон</w:t>
      </w:r>
      <w:r w:rsidR="006D6534" w:rsidRPr="00701852">
        <w:rPr>
          <w:sz w:val="23"/>
          <w:szCs w:val="23"/>
        </w:rPr>
        <w:t xml:space="preserve"> территории Гигантовского сельского поселения</w:t>
      </w:r>
      <w:r w:rsidR="00236FDE" w:rsidRPr="00701852">
        <w:rPr>
          <w:sz w:val="23"/>
          <w:szCs w:val="23"/>
        </w:rPr>
        <w:t>,</w:t>
      </w:r>
      <w:r w:rsidR="006D6534" w:rsidRPr="00701852">
        <w:rPr>
          <w:sz w:val="23"/>
          <w:szCs w:val="23"/>
        </w:rPr>
        <w:t xml:space="preserve"> на основании акта выбора земельного участка под размещение канализационных очистных сооружений от 25.02.2012 года,</w:t>
      </w:r>
      <w:proofErr w:type="gramEnd"/>
    </w:p>
    <w:p w:rsidR="00236FDE" w:rsidRPr="00701852" w:rsidRDefault="00236FDE" w:rsidP="0077024D">
      <w:pPr>
        <w:ind w:firstLine="600"/>
        <w:jc w:val="both"/>
        <w:rPr>
          <w:sz w:val="23"/>
          <w:szCs w:val="23"/>
        </w:rPr>
      </w:pPr>
    </w:p>
    <w:p w:rsidR="0077024D" w:rsidRPr="00701852" w:rsidRDefault="00236FDE" w:rsidP="0077024D">
      <w:pPr>
        <w:pStyle w:val="a3"/>
        <w:ind w:left="120" w:right="245" w:firstLine="0"/>
        <w:jc w:val="center"/>
        <w:rPr>
          <w:b/>
          <w:color w:val="000000"/>
          <w:sz w:val="23"/>
          <w:szCs w:val="23"/>
        </w:rPr>
      </w:pPr>
      <w:proofErr w:type="spellStart"/>
      <w:proofErr w:type="gramStart"/>
      <w:r w:rsidRPr="00701852">
        <w:rPr>
          <w:b/>
          <w:color w:val="000000"/>
          <w:sz w:val="23"/>
          <w:szCs w:val="23"/>
        </w:rPr>
        <w:t>п</w:t>
      </w:r>
      <w:proofErr w:type="spellEnd"/>
      <w:proofErr w:type="gramEnd"/>
      <w:r w:rsidRPr="00701852">
        <w:rPr>
          <w:b/>
          <w:color w:val="000000"/>
          <w:sz w:val="23"/>
          <w:szCs w:val="23"/>
        </w:rPr>
        <w:t xml:space="preserve"> о с т а </w:t>
      </w:r>
      <w:proofErr w:type="spellStart"/>
      <w:r w:rsidRPr="00701852">
        <w:rPr>
          <w:b/>
          <w:color w:val="000000"/>
          <w:sz w:val="23"/>
          <w:szCs w:val="23"/>
        </w:rPr>
        <w:t>н</w:t>
      </w:r>
      <w:proofErr w:type="spellEnd"/>
      <w:r w:rsidRPr="00701852">
        <w:rPr>
          <w:b/>
          <w:color w:val="000000"/>
          <w:sz w:val="23"/>
          <w:szCs w:val="23"/>
        </w:rPr>
        <w:t xml:space="preserve"> о в л я ю</w:t>
      </w:r>
      <w:r w:rsidR="007C4A02" w:rsidRPr="00701852">
        <w:rPr>
          <w:b/>
          <w:color w:val="000000"/>
          <w:sz w:val="23"/>
          <w:szCs w:val="23"/>
        </w:rPr>
        <w:t>:</w:t>
      </w:r>
    </w:p>
    <w:p w:rsidR="006D6534" w:rsidRPr="00701852" w:rsidRDefault="006D6534" w:rsidP="0077024D">
      <w:pPr>
        <w:pStyle w:val="a3"/>
        <w:ind w:left="120" w:right="245" w:firstLine="0"/>
        <w:jc w:val="center"/>
        <w:rPr>
          <w:b/>
          <w:color w:val="000000"/>
          <w:sz w:val="23"/>
          <w:szCs w:val="23"/>
        </w:rPr>
      </w:pPr>
    </w:p>
    <w:p w:rsidR="00421B35" w:rsidRPr="00701852" w:rsidRDefault="00421B35" w:rsidP="00701852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701852">
        <w:rPr>
          <w:sz w:val="28"/>
          <w:szCs w:val="28"/>
        </w:rPr>
        <w:t>1.</w:t>
      </w:r>
      <w:r w:rsidRPr="00701852">
        <w:rPr>
          <w:sz w:val="23"/>
          <w:szCs w:val="23"/>
        </w:rPr>
        <w:t xml:space="preserve"> Внести </w:t>
      </w:r>
      <w:r w:rsidR="006D6534" w:rsidRPr="00701852">
        <w:rPr>
          <w:sz w:val="23"/>
          <w:szCs w:val="23"/>
        </w:rPr>
        <w:t xml:space="preserve"> в постановление Администрации Гигантовского сельского поселения </w:t>
      </w:r>
      <w:proofErr w:type="gramStart"/>
      <w:r w:rsidRPr="00701852">
        <w:rPr>
          <w:sz w:val="23"/>
          <w:szCs w:val="23"/>
        </w:rPr>
        <w:t>от</w:t>
      </w:r>
      <w:proofErr w:type="gramEnd"/>
      <w:r w:rsidRPr="00701852">
        <w:rPr>
          <w:sz w:val="23"/>
          <w:szCs w:val="23"/>
        </w:rPr>
        <w:t xml:space="preserve"> </w:t>
      </w:r>
      <w:r w:rsidR="006D6534" w:rsidRPr="00701852">
        <w:rPr>
          <w:sz w:val="23"/>
          <w:szCs w:val="23"/>
        </w:rPr>
        <w:t>30.05.2012</w:t>
      </w:r>
      <w:r w:rsidRPr="00701852">
        <w:rPr>
          <w:sz w:val="23"/>
          <w:szCs w:val="23"/>
        </w:rPr>
        <w:t xml:space="preserve"> № </w:t>
      </w:r>
      <w:r w:rsidR="006D6534" w:rsidRPr="00701852">
        <w:rPr>
          <w:sz w:val="23"/>
          <w:szCs w:val="23"/>
        </w:rPr>
        <w:t>149</w:t>
      </w:r>
      <w:r w:rsidRPr="00701852">
        <w:rPr>
          <w:sz w:val="23"/>
          <w:szCs w:val="23"/>
        </w:rPr>
        <w:t xml:space="preserve"> «Об утверждении</w:t>
      </w:r>
      <w:r w:rsidR="006D6534" w:rsidRPr="00701852">
        <w:rPr>
          <w:sz w:val="23"/>
          <w:szCs w:val="23"/>
        </w:rPr>
        <w:t xml:space="preserve"> схемы расположения и присвоении адреса земельному участку для размещения канализационных очистных сооружений</w:t>
      </w:r>
      <w:r w:rsidRPr="00701852">
        <w:rPr>
          <w:sz w:val="23"/>
          <w:szCs w:val="23"/>
        </w:rPr>
        <w:t>», следующие изменения:</w:t>
      </w:r>
    </w:p>
    <w:p w:rsidR="00421B35" w:rsidRPr="00701852" w:rsidRDefault="006D6534" w:rsidP="00701852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701852">
        <w:rPr>
          <w:sz w:val="28"/>
          <w:szCs w:val="28"/>
        </w:rPr>
        <w:t>1.1.</w:t>
      </w:r>
      <w:r w:rsidRPr="00701852">
        <w:rPr>
          <w:sz w:val="23"/>
          <w:szCs w:val="23"/>
        </w:rPr>
        <w:t xml:space="preserve"> пункт  1 </w:t>
      </w:r>
      <w:r w:rsidR="00421B35" w:rsidRPr="00701852">
        <w:rPr>
          <w:sz w:val="23"/>
          <w:szCs w:val="23"/>
        </w:rPr>
        <w:t>изложить в следующей редакции:</w:t>
      </w:r>
    </w:p>
    <w:p w:rsidR="00701852" w:rsidRDefault="00421B35" w:rsidP="00701852">
      <w:pPr>
        <w:suppressAutoHyphens/>
        <w:autoSpaceDE w:val="0"/>
        <w:autoSpaceDN w:val="0"/>
        <w:adjustRightInd w:val="0"/>
        <w:spacing w:after="120"/>
        <w:ind w:firstLine="737"/>
        <w:jc w:val="both"/>
        <w:rPr>
          <w:bCs/>
          <w:sz w:val="23"/>
          <w:szCs w:val="23"/>
        </w:rPr>
      </w:pPr>
      <w:proofErr w:type="gramStart"/>
      <w:r w:rsidRPr="00701852">
        <w:rPr>
          <w:bCs/>
          <w:sz w:val="23"/>
          <w:szCs w:val="23"/>
        </w:rPr>
        <w:t>«</w:t>
      </w:r>
      <w:r w:rsidR="00701852">
        <w:rPr>
          <w:bCs/>
          <w:sz w:val="23"/>
          <w:szCs w:val="23"/>
        </w:rPr>
        <w:t>У</w:t>
      </w:r>
      <w:r w:rsidR="006D6534" w:rsidRPr="00701852">
        <w:rPr>
          <w:bCs/>
          <w:sz w:val="23"/>
          <w:szCs w:val="23"/>
        </w:rPr>
        <w:t>твердить схему расположения земельного участка из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специального назначения в кадастровом квартале 61:34:0600005, площадью 14400,0 кв.м., на кадастровом плане территории (приложение 1)  с разрешенным использованием – для размещения объектов коммунального хозяйства (очистные сооружения канализации), расположенного в 750 м к востоку от</w:t>
      </w:r>
      <w:proofErr w:type="gramEnd"/>
      <w:r w:rsidR="006D6534" w:rsidRPr="00701852">
        <w:rPr>
          <w:bCs/>
          <w:sz w:val="23"/>
          <w:szCs w:val="23"/>
        </w:rPr>
        <w:t xml:space="preserve"> п. Глубокая балка, в границах, согласно графическому материалу</w:t>
      </w:r>
      <w:r w:rsidR="00701852">
        <w:rPr>
          <w:bCs/>
          <w:sz w:val="23"/>
          <w:szCs w:val="23"/>
        </w:rPr>
        <w:t>.</w:t>
      </w:r>
    </w:p>
    <w:p w:rsidR="00701852" w:rsidRPr="00701852" w:rsidRDefault="00701852" w:rsidP="00701852">
      <w:pPr>
        <w:suppressAutoHyphens/>
        <w:autoSpaceDE w:val="0"/>
        <w:autoSpaceDN w:val="0"/>
        <w:adjustRightInd w:val="0"/>
        <w:spacing w:after="120"/>
        <w:ind w:firstLine="737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2.</w:t>
      </w:r>
      <w:r w:rsidRPr="00701852">
        <w:rPr>
          <w:sz w:val="23"/>
          <w:szCs w:val="23"/>
        </w:rPr>
        <w:t>Настоящее постановление вступает в силу со дня его обнародования на информационных стендах в границах Гигантовского сельского поселения и на официальном Интернет-сайте Администрации Гигантовского сельского поселения.</w:t>
      </w:r>
    </w:p>
    <w:p w:rsidR="0077024D" w:rsidRPr="00701852" w:rsidRDefault="00701852" w:rsidP="00701852">
      <w:pPr>
        <w:ind w:left="360" w:right="24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3.</w:t>
      </w:r>
      <w:proofErr w:type="gramStart"/>
      <w:r w:rsidR="0077024D" w:rsidRPr="00701852">
        <w:rPr>
          <w:sz w:val="23"/>
          <w:szCs w:val="23"/>
        </w:rPr>
        <w:t>Контроль за</w:t>
      </w:r>
      <w:proofErr w:type="gramEnd"/>
      <w:r w:rsidR="0077024D" w:rsidRPr="00701852">
        <w:rPr>
          <w:sz w:val="23"/>
          <w:szCs w:val="23"/>
        </w:rPr>
        <w:t xml:space="preserve"> </w:t>
      </w:r>
      <w:r w:rsidR="00B65BC1" w:rsidRPr="00701852">
        <w:rPr>
          <w:sz w:val="23"/>
          <w:szCs w:val="23"/>
        </w:rPr>
        <w:t>исполнением</w:t>
      </w:r>
      <w:r w:rsidRPr="00701852">
        <w:rPr>
          <w:sz w:val="23"/>
          <w:szCs w:val="23"/>
        </w:rPr>
        <w:t xml:space="preserve"> настоящего</w:t>
      </w:r>
      <w:r w:rsidR="00B65BC1" w:rsidRPr="00701852">
        <w:rPr>
          <w:sz w:val="23"/>
          <w:szCs w:val="23"/>
        </w:rPr>
        <w:t xml:space="preserve"> постановления </w:t>
      </w:r>
      <w:r w:rsidR="0022289C" w:rsidRPr="00701852">
        <w:rPr>
          <w:sz w:val="23"/>
          <w:szCs w:val="23"/>
        </w:rPr>
        <w:t>оставляю за собой</w:t>
      </w:r>
      <w:r w:rsidR="001C33B7" w:rsidRPr="00701852">
        <w:rPr>
          <w:sz w:val="23"/>
          <w:szCs w:val="23"/>
        </w:rPr>
        <w:t>.</w:t>
      </w:r>
    </w:p>
    <w:p w:rsidR="001C33B7" w:rsidRDefault="001C33B7" w:rsidP="0077024D">
      <w:pPr>
        <w:ind w:left="120" w:right="245"/>
        <w:jc w:val="both"/>
        <w:rPr>
          <w:sz w:val="23"/>
          <w:szCs w:val="23"/>
        </w:rPr>
      </w:pPr>
    </w:p>
    <w:p w:rsidR="00701852" w:rsidRDefault="00701852" w:rsidP="0077024D">
      <w:pPr>
        <w:ind w:left="120" w:right="245"/>
        <w:jc w:val="both"/>
        <w:rPr>
          <w:sz w:val="23"/>
          <w:szCs w:val="23"/>
        </w:rPr>
      </w:pPr>
    </w:p>
    <w:p w:rsidR="00701852" w:rsidRPr="00701852" w:rsidRDefault="00701852" w:rsidP="0077024D">
      <w:pPr>
        <w:ind w:left="120" w:right="245"/>
        <w:jc w:val="both"/>
        <w:rPr>
          <w:sz w:val="23"/>
          <w:szCs w:val="23"/>
        </w:rPr>
      </w:pPr>
    </w:p>
    <w:p w:rsidR="0077024D" w:rsidRPr="00701852" w:rsidRDefault="0022289C" w:rsidP="0077024D">
      <w:pPr>
        <w:ind w:right="245"/>
        <w:jc w:val="both"/>
      </w:pPr>
      <w:r w:rsidRPr="00701852">
        <w:t xml:space="preserve">  Глава</w:t>
      </w:r>
      <w:r w:rsidR="00D42739" w:rsidRPr="00701852">
        <w:t xml:space="preserve"> </w:t>
      </w:r>
      <w:r w:rsidR="00701852" w:rsidRPr="00701852">
        <w:t xml:space="preserve">Администрации </w:t>
      </w:r>
    </w:p>
    <w:p w:rsidR="0077024D" w:rsidRPr="00701852" w:rsidRDefault="0077024D" w:rsidP="0077024D">
      <w:pPr>
        <w:ind w:right="245"/>
        <w:jc w:val="both"/>
      </w:pPr>
      <w:r w:rsidRPr="00701852">
        <w:t xml:space="preserve">  Гигантовского сельского поселения                  </w:t>
      </w:r>
      <w:r w:rsidR="00701852" w:rsidRPr="00701852">
        <w:t xml:space="preserve">                  </w:t>
      </w:r>
      <w:r w:rsidR="00701852">
        <w:t xml:space="preserve">                      </w:t>
      </w:r>
      <w:r w:rsidR="00701852" w:rsidRPr="00701852">
        <w:t xml:space="preserve">Ю.М. </w:t>
      </w:r>
      <w:proofErr w:type="spellStart"/>
      <w:r w:rsidR="00701852" w:rsidRPr="00701852">
        <w:t>Штельман</w:t>
      </w:r>
      <w:proofErr w:type="spellEnd"/>
    </w:p>
    <w:p w:rsidR="0077024D" w:rsidRPr="00701852" w:rsidRDefault="0077024D" w:rsidP="0077024D">
      <w:pPr>
        <w:tabs>
          <w:tab w:val="left" w:pos="9906"/>
        </w:tabs>
        <w:ind w:left="120" w:right="-54"/>
        <w:jc w:val="both"/>
      </w:pPr>
    </w:p>
    <w:p w:rsidR="0077024D" w:rsidRPr="00701852" w:rsidRDefault="0077024D" w:rsidP="007C4A02">
      <w:pPr>
        <w:ind w:right="245"/>
        <w:jc w:val="both"/>
        <w:rPr>
          <w:sz w:val="23"/>
          <w:szCs w:val="23"/>
        </w:rPr>
      </w:pPr>
    </w:p>
    <w:p w:rsidR="007C4A02" w:rsidRPr="00701852" w:rsidRDefault="0077024D" w:rsidP="0077024D">
      <w:pPr>
        <w:ind w:left="120" w:right="245"/>
        <w:jc w:val="both"/>
        <w:rPr>
          <w:sz w:val="16"/>
          <w:szCs w:val="16"/>
        </w:rPr>
      </w:pPr>
      <w:r w:rsidRPr="00701852">
        <w:rPr>
          <w:sz w:val="16"/>
          <w:szCs w:val="16"/>
        </w:rPr>
        <w:t>подготовил:</w:t>
      </w:r>
    </w:p>
    <w:p w:rsidR="007C4A02" w:rsidRPr="00701852" w:rsidRDefault="007C4A02" w:rsidP="007C4A02">
      <w:pPr>
        <w:ind w:right="245"/>
        <w:jc w:val="both"/>
        <w:rPr>
          <w:sz w:val="16"/>
          <w:szCs w:val="16"/>
        </w:rPr>
      </w:pPr>
      <w:r w:rsidRPr="00701852">
        <w:rPr>
          <w:sz w:val="16"/>
          <w:szCs w:val="16"/>
        </w:rPr>
        <w:t xml:space="preserve"> </w:t>
      </w:r>
      <w:r w:rsidR="00701852" w:rsidRPr="00701852">
        <w:rPr>
          <w:sz w:val="16"/>
          <w:szCs w:val="16"/>
        </w:rPr>
        <w:t xml:space="preserve"> </w:t>
      </w:r>
      <w:r w:rsidR="0077024D" w:rsidRPr="00701852">
        <w:rPr>
          <w:sz w:val="16"/>
          <w:szCs w:val="16"/>
        </w:rPr>
        <w:t xml:space="preserve"> специалист</w:t>
      </w:r>
      <w:r w:rsidR="00701852" w:rsidRPr="00701852">
        <w:rPr>
          <w:sz w:val="16"/>
          <w:szCs w:val="16"/>
        </w:rPr>
        <w:t xml:space="preserve"> </w:t>
      </w:r>
      <w:proofErr w:type="spellStart"/>
      <w:r w:rsidR="00701852" w:rsidRPr="00701852">
        <w:rPr>
          <w:sz w:val="16"/>
          <w:szCs w:val="16"/>
        </w:rPr>
        <w:t>Мажурина</w:t>
      </w:r>
      <w:proofErr w:type="spellEnd"/>
      <w:r w:rsidR="00701852" w:rsidRPr="00701852">
        <w:rPr>
          <w:sz w:val="16"/>
          <w:szCs w:val="16"/>
        </w:rPr>
        <w:t xml:space="preserve"> Е.В.</w:t>
      </w:r>
    </w:p>
    <w:p w:rsidR="0077024D" w:rsidRPr="00701852" w:rsidRDefault="007C4A02" w:rsidP="007C4A02">
      <w:pPr>
        <w:ind w:right="245"/>
        <w:jc w:val="both"/>
        <w:rPr>
          <w:sz w:val="23"/>
          <w:szCs w:val="23"/>
        </w:rPr>
        <w:sectPr w:rsidR="0077024D" w:rsidRPr="00701852" w:rsidSect="007C4A02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  <w:r w:rsidRPr="00701852">
        <w:rPr>
          <w:sz w:val="16"/>
          <w:szCs w:val="16"/>
        </w:rPr>
        <w:t xml:space="preserve"> </w:t>
      </w:r>
      <w:r w:rsidR="00701852" w:rsidRPr="00701852">
        <w:rPr>
          <w:sz w:val="16"/>
          <w:szCs w:val="16"/>
        </w:rPr>
        <w:t xml:space="preserve"> </w:t>
      </w:r>
      <w:r w:rsidRPr="00701852">
        <w:rPr>
          <w:sz w:val="16"/>
          <w:szCs w:val="16"/>
        </w:rPr>
        <w:t xml:space="preserve"> тел.78-6-87</w:t>
      </w:r>
    </w:p>
    <w:p w:rsidR="0031097C" w:rsidRDefault="0031097C" w:rsidP="0022289C"/>
    <w:sectPr w:rsidR="0031097C" w:rsidSect="007702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04962A9E"/>
    <w:lvl w:ilvl="0" w:tplc="5E14A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1A00308"/>
    <w:multiLevelType w:val="hybridMultilevel"/>
    <w:tmpl w:val="2DD0EE0E"/>
    <w:lvl w:ilvl="0" w:tplc="92985AD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24D"/>
    <w:rsid w:val="00007B20"/>
    <w:rsid w:val="0003151C"/>
    <w:rsid w:val="00033C80"/>
    <w:rsid w:val="000427B6"/>
    <w:rsid w:val="000769A6"/>
    <w:rsid w:val="000901F9"/>
    <w:rsid w:val="000D40E8"/>
    <w:rsid w:val="00160722"/>
    <w:rsid w:val="00174658"/>
    <w:rsid w:val="001C33B7"/>
    <w:rsid w:val="0022289C"/>
    <w:rsid w:val="00236FDE"/>
    <w:rsid w:val="00264F50"/>
    <w:rsid w:val="002B5347"/>
    <w:rsid w:val="002E7DF9"/>
    <w:rsid w:val="0030719D"/>
    <w:rsid w:val="0031097C"/>
    <w:rsid w:val="0034552F"/>
    <w:rsid w:val="003A655E"/>
    <w:rsid w:val="003C2A8F"/>
    <w:rsid w:val="00421B35"/>
    <w:rsid w:val="004D3962"/>
    <w:rsid w:val="00560E57"/>
    <w:rsid w:val="005F3563"/>
    <w:rsid w:val="006057F2"/>
    <w:rsid w:val="00643D58"/>
    <w:rsid w:val="006B0277"/>
    <w:rsid w:val="006B336A"/>
    <w:rsid w:val="006D6534"/>
    <w:rsid w:val="006F1483"/>
    <w:rsid w:val="00701852"/>
    <w:rsid w:val="0077024D"/>
    <w:rsid w:val="007C4A02"/>
    <w:rsid w:val="007F24E4"/>
    <w:rsid w:val="0081642B"/>
    <w:rsid w:val="00850671"/>
    <w:rsid w:val="00857550"/>
    <w:rsid w:val="00857AA5"/>
    <w:rsid w:val="0091402E"/>
    <w:rsid w:val="009B3A9C"/>
    <w:rsid w:val="009D1162"/>
    <w:rsid w:val="009F2D76"/>
    <w:rsid w:val="00A44ACA"/>
    <w:rsid w:val="00A506DB"/>
    <w:rsid w:val="00A54B23"/>
    <w:rsid w:val="00B65BC1"/>
    <w:rsid w:val="00B679DF"/>
    <w:rsid w:val="00BF56CB"/>
    <w:rsid w:val="00C0229B"/>
    <w:rsid w:val="00C95414"/>
    <w:rsid w:val="00CF7419"/>
    <w:rsid w:val="00D42739"/>
    <w:rsid w:val="00D52A24"/>
    <w:rsid w:val="00D57785"/>
    <w:rsid w:val="00D837C8"/>
    <w:rsid w:val="00DF702D"/>
    <w:rsid w:val="00E760F3"/>
    <w:rsid w:val="00EB572F"/>
    <w:rsid w:val="00EB7D90"/>
    <w:rsid w:val="00EE0F28"/>
    <w:rsid w:val="00EE1B42"/>
    <w:rsid w:val="00F02AAA"/>
    <w:rsid w:val="00F20B25"/>
    <w:rsid w:val="00FB3D41"/>
    <w:rsid w:val="00FE0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4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F35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7024D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7024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770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356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09F0E-F590-4D5A-81F3-BF168C3D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2061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cp:lastModifiedBy>Админ</cp:lastModifiedBy>
  <cp:revision>2</cp:revision>
  <cp:lastPrinted>2019-07-11T10:36:00Z</cp:lastPrinted>
  <dcterms:created xsi:type="dcterms:W3CDTF">2019-07-29T13:38:00Z</dcterms:created>
  <dcterms:modified xsi:type="dcterms:W3CDTF">2019-07-29T13:38:00Z</dcterms:modified>
</cp:coreProperties>
</file>