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E3" w:rsidRPr="00D628E3" w:rsidRDefault="00D628E3" w:rsidP="00D628E3">
      <w:pPr>
        <w:pStyle w:val="a6"/>
        <w:jc w:val="center"/>
        <w:rPr>
          <w:rFonts w:ascii="Times New Roman" w:hAnsi="Times New Roman" w:cs="Times New Roman"/>
        </w:rPr>
      </w:pPr>
      <w:r w:rsidRPr="00D628E3">
        <w:rPr>
          <w:rFonts w:ascii="Times New Roman" w:hAnsi="Times New Roman" w:cs="Times New Roman"/>
        </w:rPr>
        <w:t>Российская Федерация</w:t>
      </w:r>
    </w:p>
    <w:p w:rsidR="00D628E3" w:rsidRPr="00D628E3" w:rsidRDefault="00D628E3" w:rsidP="00D628E3">
      <w:pPr>
        <w:pStyle w:val="a6"/>
        <w:jc w:val="center"/>
        <w:rPr>
          <w:rFonts w:ascii="Times New Roman" w:hAnsi="Times New Roman" w:cs="Times New Roman"/>
        </w:rPr>
      </w:pPr>
      <w:r w:rsidRPr="00D628E3">
        <w:rPr>
          <w:rFonts w:ascii="Times New Roman" w:hAnsi="Times New Roman" w:cs="Times New Roman"/>
        </w:rPr>
        <w:t>Ростовская область Сальский район</w:t>
      </w:r>
    </w:p>
    <w:p w:rsidR="00D628E3" w:rsidRPr="00D628E3" w:rsidRDefault="00D628E3" w:rsidP="00D628E3">
      <w:pPr>
        <w:pStyle w:val="a6"/>
        <w:jc w:val="center"/>
        <w:rPr>
          <w:rFonts w:ascii="Times New Roman" w:hAnsi="Times New Roman" w:cs="Times New Roman"/>
        </w:rPr>
      </w:pPr>
      <w:r w:rsidRPr="00D628E3">
        <w:rPr>
          <w:rFonts w:ascii="Times New Roman" w:hAnsi="Times New Roman" w:cs="Times New Roman"/>
        </w:rPr>
        <w:t>Администрация Гигантовского сельского поселения</w:t>
      </w:r>
    </w:p>
    <w:p w:rsidR="00D628E3" w:rsidRPr="00D628E3" w:rsidRDefault="00D628E3" w:rsidP="00D628E3">
      <w:pPr>
        <w:pStyle w:val="a6"/>
        <w:jc w:val="center"/>
        <w:rPr>
          <w:rFonts w:ascii="Times New Roman" w:hAnsi="Times New Roman" w:cs="Times New Roman"/>
        </w:rPr>
      </w:pPr>
    </w:p>
    <w:p w:rsidR="00D628E3" w:rsidRPr="00D628E3" w:rsidRDefault="00D628E3" w:rsidP="00D628E3">
      <w:pPr>
        <w:pStyle w:val="a6"/>
        <w:jc w:val="center"/>
        <w:rPr>
          <w:rFonts w:ascii="Times New Roman" w:hAnsi="Times New Roman" w:cs="Times New Roman"/>
        </w:rPr>
      </w:pPr>
    </w:p>
    <w:p w:rsidR="00D628E3" w:rsidRPr="00D628E3" w:rsidRDefault="00D628E3" w:rsidP="00D628E3">
      <w:pPr>
        <w:pStyle w:val="a6"/>
        <w:jc w:val="center"/>
        <w:rPr>
          <w:rFonts w:ascii="Times New Roman" w:hAnsi="Times New Roman" w:cs="Times New Roman"/>
          <w:b/>
        </w:rPr>
      </w:pPr>
      <w:r w:rsidRPr="00D628E3">
        <w:rPr>
          <w:rFonts w:ascii="Times New Roman" w:hAnsi="Times New Roman" w:cs="Times New Roman"/>
          <w:b/>
        </w:rPr>
        <w:t>ПОСТАНОВЛЕНИЕ</w:t>
      </w:r>
    </w:p>
    <w:p w:rsidR="00D628E3" w:rsidRPr="00D628E3" w:rsidRDefault="00D628E3" w:rsidP="00D628E3">
      <w:pPr>
        <w:pStyle w:val="a6"/>
        <w:jc w:val="center"/>
        <w:rPr>
          <w:rFonts w:ascii="Times New Roman" w:hAnsi="Times New Roman" w:cs="Times New Roman"/>
        </w:rPr>
      </w:pPr>
    </w:p>
    <w:p w:rsidR="008C2259" w:rsidRPr="00D628E3" w:rsidRDefault="00D628E3" w:rsidP="008C2259">
      <w:pPr>
        <w:pStyle w:val="a6"/>
        <w:rPr>
          <w:rFonts w:ascii="Times New Roman" w:hAnsi="Times New Roman" w:cs="Times New Roman"/>
        </w:rPr>
      </w:pPr>
      <w:r w:rsidRPr="008C2259">
        <w:rPr>
          <w:rFonts w:ascii="Times New Roman" w:hAnsi="Times New Roman" w:cs="Times New Roman"/>
        </w:rPr>
        <w:t>25.07</w:t>
      </w:r>
      <w:r w:rsidR="008C2259" w:rsidRPr="008C2259">
        <w:rPr>
          <w:rFonts w:ascii="Times New Roman" w:hAnsi="Times New Roman" w:cs="Times New Roman"/>
        </w:rPr>
        <w:t xml:space="preserve">. 2013 года </w:t>
      </w:r>
      <w:r w:rsidR="008C2259">
        <w:rPr>
          <w:rFonts w:ascii="Times New Roman" w:hAnsi="Times New Roman" w:cs="Times New Roman"/>
        </w:rPr>
        <w:tab/>
      </w:r>
      <w:r w:rsidR="008C2259">
        <w:rPr>
          <w:rFonts w:ascii="Times New Roman" w:hAnsi="Times New Roman" w:cs="Times New Roman"/>
        </w:rPr>
        <w:tab/>
      </w:r>
      <w:r w:rsidR="008C2259">
        <w:rPr>
          <w:rFonts w:ascii="Times New Roman" w:hAnsi="Times New Roman" w:cs="Times New Roman"/>
        </w:rPr>
        <w:tab/>
      </w:r>
      <w:r w:rsidR="008C2259">
        <w:rPr>
          <w:rFonts w:ascii="Times New Roman" w:hAnsi="Times New Roman" w:cs="Times New Roman"/>
        </w:rPr>
        <w:tab/>
      </w:r>
      <w:r w:rsidR="008C2259">
        <w:rPr>
          <w:rFonts w:ascii="Times New Roman" w:hAnsi="Times New Roman" w:cs="Times New Roman"/>
        </w:rPr>
        <w:tab/>
      </w:r>
      <w:r w:rsidR="008C2259">
        <w:rPr>
          <w:rFonts w:ascii="Times New Roman" w:hAnsi="Times New Roman" w:cs="Times New Roman"/>
        </w:rPr>
        <w:tab/>
      </w:r>
      <w:r w:rsidR="008C2259">
        <w:rPr>
          <w:rFonts w:ascii="Times New Roman" w:hAnsi="Times New Roman" w:cs="Times New Roman"/>
        </w:rPr>
        <w:tab/>
      </w:r>
      <w:r w:rsidR="008C2259">
        <w:rPr>
          <w:rFonts w:ascii="Times New Roman" w:hAnsi="Times New Roman" w:cs="Times New Roman"/>
        </w:rPr>
        <w:tab/>
      </w:r>
      <w:r w:rsidR="008C2259">
        <w:rPr>
          <w:rFonts w:ascii="Times New Roman" w:hAnsi="Times New Roman" w:cs="Times New Roman"/>
        </w:rPr>
        <w:tab/>
        <w:t>№ 237</w:t>
      </w:r>
    </w:p>
    <w:p w:rsidR="00D628E3" w:rsidRPr="008C2259" w:rsidRDefault="00D628E3" w:rsidP="00D628E3">
      <w:pPr>
        <w:pStyle w:val="a6"/>
        <w:rPr>
          <w:rFonts w:ascii="Times New Roman" w:hAnsi="Times New Roman" w:cs="Times New Roman"/>
        </w:rPr>
      </w:pPr>
    </w:p>
    <w:p w:rsidR="00737166" w:rsidRPr="00D628E3" w:rsidRDefault="00D628E3" w:rsidP="00D628E3">
      <w:pPr>
        <w:pStyle w:val="a6"/>
        <w:jc w:val="center"/>
      </w:pPr>
      <w:r w:rsidRPr="00D628E3">
        <w:rPr>
          <w:rFonts w:ascii="Times New Roman" w:hAnsi="Times New Roman" w:cs="Times New Roman"/>
        </w:rPr>
        <w:t>пос. Гигант</w:t>
      </w:r>
    </w:p>
    <w:p w:rsidR="00737166" w:rsidRPr="00D628E3" w:rsidRDefault="00737166" w:rsidP="00737166">
      <w:pPr>
        <w:pStyle w:val="11"/>
        <w:ind w:right="4839"/>
        <w:rPr>
          <w:rFonts w:ascii="Times New Roman" w:hAnsi="Times New Roman" w:cs="Times New Roman"/>
          <w:sz w:val="24"/>
          <w:szCs w:val="24"/>
        </w:rPr>
      </w:pPr>
    </w:p>
    <w:p w:rsidR="00737166" w:rsidRPr="00D628E3" w:rsidRDefault="00737166" w:rsidP="00D21955">
      <w:pPr>
        <w:pStyle w:val="11"/>
        <w:ind w:right="4390"/>
        <w:jc w:val="both"/>
        <w:rPr>
          <w:rFonts w:ascii="Times New Roman" w:hAnsi="Times New Roman" w:cs="Times New Roman"/>
          <w:b/>
          <w:bCs/>
          <w:sz w:val="24"/>
          <w:szCs w:val="24"/>
        </w:rPr>
      </w:pPr>
      <w:r w:rsidRPr="00D628E3">
        <w:rPr>
          <w:rFonts w:ascii="Times New Roman" w:hAnsi="Times New Roman" w:cs="Times New Roman"/>
          <w:sz w:val="24"/>
          <w:szCs w:val="24"/>
        </w:rPr>
        <w:t>Об утверждении административного регламента по п</w:t>
      </w:r>
      <w:r w:rsidRPr="00D628E3">
        <w:rPr>
          <w:rFonts w:ascii="Times New Roman" w:hAnsi="Times New Roman" w:cs="Times New Roman"/>
          <w:sz w:val="24"/>
          <w:szCs w:val="24"/>
          <w:lang w:eastAsia="ru-RU"/>
        </w:rPr>
        <w:t xml:space="preserve">редоставлению муниципальной услуги </w:t>
      </w:r>
      <w:r w:rsidRPr="00D628E3">
        <w:rPr>
          <w:rFonts w:ascii="Times New Roman" w:hAnsi="Times New Roman" w:cs="Times New Roman"/>
          <w:b/>
          <w:bCs/>
          <w:sz w:val="24"/>
          <w:szCs w:val="24"/>
        </w:rPr>
        <w:t>«</w:t>
      </w:r>
      <w:r w:rsidRPr="00D628E3">
        <w:rPr>
          <w:rFonts w:ascii="Times New Roman" w:hAnsi="Times New Roman" w:cs="Times New Roman"/>
          <w:sz w:val="24"/>
          <w:szCs w:val="24"/>
        </w:rPr>
        <w:t>Принятие молодых семей в состав участников подпрограммы «Обеспечение жильём молодых семей» федеральной целевой программы «Жилище» на 2011-2015 годы»</w:t>
      </w:r>
    </w:p>
    <w:p w:rsidR="00737166" w:rsidRPr="00D628E3" w:rsidRDefault="00737166" w:rsidP="00737166">
      <w:pPr>
        <w:pStyle w:val="ConsPlusTitle"/>
        <w:widowControl/>
        <w:ind w:right="-1"/>
        <w:jc w:val="both"/>
        <w:rPr>
          <w:rFonts w:ascii="Times New Roman" w:hAnsi="Times New Roman" w:cs="Times New Roman"/>
          <w:b w:val="0"/>
          <w:bCs w:val="0"/>
          <w:sz w:val="24"/>
          <w:szCs w:val="24"/>
        </w:rPr>
      </w:pPr>
    </w:p>
    <w:p w:rsidR="00737166" w:rsidRPr="00D628E3" w:rsidRDefault="00737166" w:rsidP="00737166">
      <w:pPr>
        <w:pStyle w:val="ConsPlusTitle"/>
        <w:widowControl/>
        <w:ind w:right="-1"/>
        <w:jc w:val="both"/>
        <w:rPr>
          <w:rFonts w:ascii="Times New Roman" w:hAnsi="Times New Roman" w:cs="Times New Roman"/>
          <w:b w:val="0"/>
          <w:bCs w:val="0"/>
          <w:sz w:val="24"/>
          <w:szCs w:val="24"/>
        </w:rPr>
      </w:pPr>
    </w:p>
    <w:p w:rsidR="00737166" w:rsidRPr="00D628E3" w:rsidRDefault="00737166" w:rsidP="00737166">
      <w:pPr>
        <w:pStyle w:val="ConsPlusTitle"/>
        <w:widowControl/>
        <w:ind w:right="-1" w:firstLine="720"/>
        <w:jc w:val="both"/>
        <w:rPr>
          <w:rFonts w:ascii="Times New Roman" w:hAnsi="Times New Roman" w:cs="Times New Roman"/>
          <w:b w:val="0"/>
          <w:bCs w:val="0"/>
          <w:sz w:val="24"/>
          <w:szCs w:val="24"/>
        </w:rPr>
      </w:pPr>
      <w:r w:rsidRPr="00D628E3">
        <w:rPr>
          <w:rFonts w:ascii="Times New Roman" w:hAnsi="Times New Roman" w:cs="Times New Roman"/>
          <w:b w:val="0"/>
          <w:bCs w:val="0"/>
          <w:sz w:val="24"/>
          <w:szCs w:val="24"/>
        </w:rPr>
        <w:t>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06.03.2010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37166" w:rsidRPr="00D628E3" w:rsidRDefault="00737166" w:rsidP="00737166">
      <w:pPr>
        <w:pStyle w:val="ConsPlusTitle"/>
        <w:widowControl/>
        <w:ind w:right="-1" w:firstLine="851"/>
        <w:jc w:val="both"/>
        <w:rPr>
          <w:rFonts w:ascii="Times New Roman" w:hAnsi="Times New Roman" w:cs="Times New Roman"/>
          <w:b w:val="0"/>
          <w:bCs w:val="0"/>
          <w:sz w:val="24"/>
          <w:szCs w:val="24"/>
        </w:rPr>
      </w:pPr>
    </w:p>
    <w:p w:rsidR="00737166" w:rsidRPr="00D628E3" w:rsidRDefault="00737166" w:rsidP="00737166">
      <w:pPr>
        <w:pStyle w:val="ConsPlusTitle"/>
        <w:widowControl/>
        <w:ind w:right="-1" w:firstLine="851"/>
        <w:jc w:val="both"/>
        <w:rPr>
          <w:rFonts w:ascii="Times New Roman" w:hAnsi="Times New Roman" w:cs="Times New Roman"/>
          <w:b w:val="0"/>
          <w:bCs w:val="0"/>
          <w:sz w:val="24"/>
          <w:szCs w:val="24"/>
        </w:rPr>
      </w:pPr>
    </w:p>
    <w:p w:rsidR="00737166" w:rsidRPr="00D21955" w:rsidRDefault="00737166" w:rsidP="00D21955">
      <w:pPr>
        <w:pStyle w:val="ConsPlusTitle"/>
        <w:widowControl/>
        <w:ind w:right="-1"/>
        <w:jc w:val="center"/>
        <w:rPr>
          <w:rFonts w:ascii="Times New Roman" w:hAnsi="Times New Roman" w:cs="Times New Roman"/>
          <w:b w:val="0"/>
          <w:bCs w:val="0"/>
          <w:sz w:val="24"/>
          <w:szCs w:val="24"/>
        </w:rPr>
      </w:pPr>
      <w:r w:rsidRPr="00D628E3">
        <w:rPr>
          <w:rFonts w:ascii="Times New Roman" w:hAnsi="Times New Roman" w:cs="Times New Roman"/>
          <w:b w:val="0"/>
          <w:bCs w:val="0"/>
          <w:sz w:val="24"/>
          <w:szCs w:val="24"/>
        </w:rPr>
        <w:t>ПОСТАНОВЛЯЮ:</w:t>
      </w:r>
    </w:p>
    <w:p w:rsidR="00737166" w:rsidRPr="00D628E3" w:rsidRDefault="00737166" w:rsidP="00737166">
      <w:pPr>
        <w:ind w:right="-1"/>
        <w:jc w:val="center"/>
        <w:rPr>
          <w:rFonts w:ascii="Times New Roman" w:hAnsi="Times New Roman" w:cs="Times New Roman"/>
          <w:sz w:val="24"/>
          <w:szCs w:val="24"/>
        </w:rPr>
      </w:pPr>
    </w:p>
    <w:p w:rsidR="00737166" w:rsidRPr="00D628E3" w:rsidRDefault="00737166" w:rsidP="00D21955">
      <w:pPr>
        <w:pStyle w:val="ConsPlusTitle"/>
        <w:widowControl/>
        <w:ind w:right="20" w:firstLine="720"/>
        <w:jc w:val="both"/>
        <w:rPr>
          <w:rFonts w:ascii="Times New Roman" w:hAnsi="Times New Roman" w:cs="Times New Roman"/>
          <w:b w:val="0"/>
          <w:bCs w:val="0"/>
          <w:sz w:val="24"/>
          <w:szCs w:val="24"/>
        </w:rPr>
      </w:pPr>
      <w:r w:rsidRPr="00D628E3">
        <w:rPr>
          <w:rFonts w:ascii="Times New Roman" w:hAnsi="Times New Roman" w:cs="Times New Roman"/>
          <w:b w:val="0"/>
          <w:bCs w:val="0"/>
          <w:sz w:val="24"/>
          <w:szCs w:val="24"/>
        </w:rPr>
        <w:t>1. Утвердить административный регламент по предоставлению муниципальной услуги «Принятие молодых семей в состав участников подпрограммы «Обеспечение жильём молодых семей» федеральной целевой программы «Жилище» на 2011-2015 годы» согласно приложению.</w:t>
      </w:r>
    </w:p>
    <w:p w:rsidR="00737166" w:rsidRPr="00D21955" w:rsidRDefault="00737166" w:rsidP="00D21955">
      <w:pPr>
        <w:pStyle w:val="ConsPlusTitle"/>
        <w:widowControl/>
        <w:ind w:right="20" w:firstLine="720"/>
        <w:jc w:val="both"/>
        <w:rPr>
          <w:rFonts w:ascii="Times New Roman" w:hAnsi="Times New Roman" w:cs="Times New Roman"/>
          <w:b w:val="0"/>
          <w:bCs w:val="0"/>
          <w:sz w:val="24"/>
          <w:szCs w:val="24"/>
        </w:rPr>
      </w:pPr>
      <w:r w:rsidRPr="00D628E3">
        <w:rPr>
          <w:rFonts w:ascii="Times New Roman" w:hAnsi="Times New Roman" w:cs="Times New Roman"/>
          <w:b w:val="0"/>
          <w:bCs w:val="0"/>
          <w:sz w:val="24"/>
          <w:szCs w:val="24"/>
        </w:rPr>
        <w:t xml:space="preserve">2.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 </w:t>
      </w:r>
    </w:p>
    <w:p w:rsidR="00737166" w:rsidRPr="00D628E3" w:rsidRDefault="00737166" w:rsidP="00D21955">
      <w:pPr>
        <w:pStyle w:val="ConsPlusNormal"/>
        <w:widowControl/>
        <w:tabs>
          <w:tab w:val="left" w:pos="1134"/>
        </w:tabs>
        <w:jc w:val="both"/>
        <w:rPr>
          <w:rFonts w:ascii="Times New Roman" w:hAnsi="Times New Roman" w:cs="Times New Roman"/>
          <w:sz w:val="24"/>
          <w:szCs w:val="24"/>
        </w:rPr>
      </w:pPr>
      <w:r w:rsidRPr="00D628E3">
        <w:rPr>
          <w:rFonts w:ascii="Times New Roman" w:hAnsi="Times New Roman" w:cs="Times New Roman"/>
          <w:sz w:val="24"/>
          <w:szCs w:val="24"/>
        </w:rPr>
        <w:t>3. Настоящее постановление вступает в силу после официального опубликования.</w:t>
      </w:r>
    </w:p>
    <w:p w:rsidR="00737166" w:rsidRPr="00D628E3" w:rsidRDefault="00737166" w:rsidP="00737166">
      <w:pPr>
        <w:pStyle w:val="ConsPlusNormal"/>
        <w:widowControl/>
        <w:tabs>
          <w:tab w:val="left" w:pos="1134"/>
        </w:tabs>
        <w:jc w:val="both"/>
        <w:rPr>
          <w:rFonts w:ascii="Times New Roman" w:hAnsi="Times New Roman" w:cs="Times New Roman"/>
          <w:sz w:val="24"/>
          <w:szCs w:val="24"/>
        </w:rPr>
      </w:pPr>
      <w:r w:rsidRPr="00D628E3">
        <w:rPr>
          <w:rFonts w:ascii="Times New Roman" w:hAnsi="Times New Roman" w:cs="Times New Roman"/>
          <w:sz w:val="24"/>
          <w:szCs w:val="24"/>
        </w:rPr>
        <w:t xml:space="preserve">4. Контроль за исполнением </w:t>
      </w:r>
      <w:r w:rsidR="00D21955">
        <w:rPr>
          <w:rFonts w:ascii="Times New Roman" w:hAnsi="Times New Roman" w:cs="Times New Roman"/>
          <w:sz w:val="24"/>
          <w:szCs w:val="24"/>
        </w:rPr>
        <w:t>постановления оставляю за собой.</w:t>
      </w:r>
    </w:p>
    <w:p w:rsidR="00737166" w:rsidRPr="00D628E3" w:rsidRDefault="00737166" w:rsidP="00737166">
      <w:pPr>
        <w:pStyle w:val="ConsPlusNormal"/>
        <w:widowControl/>
        <w:tabs>
          <w:tab w:val="left" w:pos="1134"/>
        </w:tabs>
        <w:ind w:firstLine="851"/>
        <w:jc w:val="both"/>
        <w:rPr>
          <w:rFonts w:ascii="Times New Roman" w:hAnsi="Times New Roman" w:cs="Times New Roman"/>
          <w:sz w:val="24"/>
          <w:szCs w:val="24"/>
        </w:rPr>
      </w:pPr>
    </w:p>
    <w:p w:rsidR="00737166" w:rsidRPr="00D628E3" w:rsidRDefault="00737166" w:rsidP="00737166">
      <w:pPr>
        <w:pStyle w:val="ConsPlusNormal"/>
        <w:widowControl/>
        <w:tabs>
          <w:tab w:val="left" w:pos="1134"/>
        </w:tabs>
        <w:ind w:firstLine="851"/>
        <w:jc w:val="both"/>
        <w:rPr>
          <w:rFonts w:ascii="Times New Roman" w:hAnsi="Times New Roman" w:cs="Times New Roman"/>
          <w:sz w:val="24"/>
          <w:szCs w:val="24"/>
        </w:rPr>
      </w:pPr>
    </w:p>
    <w:p w:rsidR="00737166" w:rsidRDefault="00737166" w:rsidP="00737166">
      <w:pPr>
        <w:rPr>
          <w:rFonts w:ascii="Times New Roman" w:eastAsia="Calibri" w:hAnsi="Times New Roman" w:cs="Times New Roman"/>
          <w:sz w:val="24"/>
          <w:szCs w:val="24"/>
          <w:lang w:eastAsia="ru-RU"/>
        </w:rPr>
      </w:pPr>
    </w:p>
    <w:p w:rsidR="00D21955" w:rsidRPr="00D21955" w:rsidRDefault="00D21955" w:rsidP="00D21955">
      <w:pPr>
        <w:pStyle w:val="a6"/>
        <w:rPr>
          <w:rFonts w:ascii="Times New Roman" w:eastAsia="Calibri" w:hAnsi="Times New Roman" w:cs="Times New Roman"/>
          <w:lang w:eastAsia="ru-RU"/>
        </w:rPr>
      </w:pPr>
      <w:r w:rsidRPr="00D21955">
        <w:rPr>
          <w:rFonts w:ascii="Times New Roman" w:eastAsia="Calibri" w:hAnsi="Times New Roman" w:cs="Times New Roman"/>
          <w:lang w:eastAsia="ru-RU"/>
        </w:rPr>
        <w:t>Глава Гигантовского</w:t>
      </w:r>
    </w:p>
    <w:p w:rsidR="00D21955" w:rsidRPr="00D21955" w:rsidRDefault="00D21955" w:rsidP="00D21955">
      <w:pPr>
        <w:pStyle w:val="a6"/>
        <w:rPr>
          <w:rFonts w:ascii="Times New Roman" w:hAnsi="Times New Roman" w:cs="Times New Roman"/>
        </w:rPr>
      </w:pPr>
      <w:r w:rsidRPr="00D21955">
        <w:rPr>
          <w:rFonts w:ascii="Times New Roman" w:eastAsia="Calibri" w:hAnsi="Times New Roman" w:cs="Times New Roman"/>
          <w:lang w:eastAsia="ru-RU"/>
        </w:rPr>
        <w:t>сельского поселения                                                                    Ю.М. Штельман</w:t>
      </w:r>
    </w:p>
    <w:p w:rsidR="00737166" w:rsidRPr="00D21955" w:rsidRDefault="00737166" w:rsidP="00D21955">
      <w:pPr>
        <w:pStyle w:val="a6"/>
        <w:rPr>
          <w:rFonts w:ascii="Times New Roman" w:hAnsi="Times New Roman" w:cs="Times New Roman"/>
        </w:rPr>
      </w:pPr>
    </w:p>
    <w:p w:rsidR="00737166" w:rsidRPr="00D628E3" w:rsidRDefault="00737166" w:rsidP="00737166">
      <w:pPr>
        <w:rPr>
          <w:rFonts w:ascii="Times New Roman" w:hAnsi="Times New Roman" w:cs="Times New Roman"/>
          <w:sz w:val="24"/>
          <w:szCs w:val="24"/>
        </w:rPr>
      </w:pPr>
    </w:p>
    <w:p w:rsidR="00737166" w:rsidRPr="00733AC4" w:rsidRDefault="00733AC4" w:rsidP="00733AC4">
      <w:pPr>
        <w:pStyle w:val="a6"/>
        <w:rPr>
          <w:rFonts w:ascii="Times New Roman" w:hAnsi="Times New Roman" w:cs="Times New Roman"/>
        </w:rPr>
      </w:pPr>
      <w:r w:rsidRPr="00733AC4">
        <w:rPr>
          <w:rFonts w:ascii="Times New Roman" w:hAnsi="Times New Roman" w:cs="Times New Roman"/>
        </w:rPr>
        <w:t>подготовил специалист</w:t>
      </w:r>
    </w:p>
    <w:p w:rsidR="00737166" w:rsidRDefault="00733AC4" w:rsidP="00733AC4">
      <w:pPr>
        <w:pStyle w:val="a6"/>
        <w:rPr>
          <w:rFonts w:ascii="Times New Roman" w:hAnsi="Times New Roman" w:cs="Times New Roman"/>
        </w:rPr>
      </w:pPr>
      <w:r w:rsidRPr="00733AC4">
        <w:rPr>
          <w:rFonts w:ascii="Times New Roman" w:hAnsi="Times New Roman" w:cs="Times New Roman"/>
        </w:rPr>
        <w:t>А.С. Донцова</w:t>
      </w:r>
    </w:p>
    <w:p w:rsidR="00733AC4" w:rsidRPr="00733AC4" w:rsidRDefault="00733AC4" w:rsidP="00733AC4">
      <w:pPr>
        <w:pStyle w:val="a6"/>
        <w:rPr>
          <w:rFonts w:ascii="Times New Roman" w:hAnsi="Times New Roman" w:cs="Times New Roman"/>
        </w:rPr>
      </w:pPr>
    </w:p>
    <w:p w:rsidR="00737166" w:rsidRPr="00D628E3" w:rsidRDefault="00737166" w:rsidP="00737166">
      <w:pPr>
        <w:pStyle w:val="1"/>
        <w:ind w:firstLine="4860"/>
        <w:jc w:val="center"/>
        <w:rPr>
          <w:b w:val="0"/>
          <w:bCs w:val="0"/>
        </w:rPr>
      </w:pPr>
      <w:r w:rsidRPr="00D628E3">
        <w:rPr>
          <w:b w:val="0"/>
          <w:bCs w:val="0"/>
        </w:rPr>
        <w:lastRenderedPageBreak/>
        <w:t>Приложение</w:t>
      </w:r>
    </w:p>
    <w:p w:rsidR="00737166" w:rsidRPr="00D628E3" w:rsidRDefault="00737166" w:rsidP="00737166">
      <w:pPr>
        <w:spacing w:after="0" w:line="240" w:lineRule="auto"/>
        <w:ind w:firstLine="4860"/>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к постановлению</w:t>
      </w:r>
    </w:p>
    <w:p w:rsidR="00737166" w:rsidRPr="00D628E3" w:rsidRDefault="00737166" w:rsidP="00737166">
      <w:pPr>
        <w:spacing w:after="0" w:line="240" w:lineRule="auto"/>
        <w:ind w:firstLine="4860"/>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администрации города Азова</w:t>
      </w:r>
    </w:p>
    <w:p w:rsidR="00737166" w:rsidRPr="00D628E3" w:rsidRDefault="00737166" w:rsidP="00737166">
      <w:pPr>
        <w:spacing w:after="0" w:line="240" w:lineRule="auto"/>
        <w:ind w:firstLine="4860"/>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от</w:t>
      </w:r>
      <w:r w:rsidR="00733AC4">
        <w:rPr>
          <w:rFonts w:ascii="Times New Roman" w:hAnsi="Times New Roman" w:cs="Times New Roman"/>
          <w:sz w:val="24"/>
          <w:szCs w:val="24"/>
          <w:lang w:eastAsia="ru-RU"/>
        </w:rPr>
        <w:t xml:space="preserve"> 25.07.2013</w:t>
      </w:r>
      <w:r w:rsidR="00375856">
        <w:rPr>
          <w:rFonts w:ascii="Times New Roman" w:hAnsi="Times New Roman" w:cs="Times New Roman"/>
          <w:sz w:val="24"/>
          <w:szCs w:val="24"/>
          <w:lang w:eastAsia="ru-RU"/>
        </w:rPr>
        <w:t>г.</w:t>
      </w:r>
      <w:r w:rsidR="00733AC4">
        <w:rPr>
          <w:rFonts w:ascii="Times New Roman" w:hAnsi="Times New Roman" w:cs="Times New Roman"/>
          <w:sz w:val="24"/>
          <w:szCs w:val="24"/>
          <w:lang w:eastAsia="ru-RU"/>
        </w:rPr>
        <w:t xml:space="preserve"> № 237</w:t>
      </w:r>
    </w:p>
    <w:p w:rsidR="00737166" w:rsidRPr="00D628E3" w:rsidRDefault="00737166" w:rsidP="00737166">
      <w:pPr>
        <w:spacing w:after="0" w:line="240" w:lineRule="auto"/>
        <w:jc w:val="both"/>
        <w:rPr>
          <w:rFonts w:ascii="Times New Roman" w:hAnsi="Times New Roman" w:cs="Times New Roman"/>
          <w:sz w:val="24"/>
          <w:szCs w:val="24"/>
          <w:lang w:eastAsia="ru-RU"/>
        </w:rPr>
      </w:pPr>
    </w:p>
    <w:p w:rsidR="00737166" w:rsidRPr="00D628E3" w:rsidRDefault="00737166" w:rsidP="00737166">
      <w:pPr>
        <w:spacing w:after="0" w:line="240" w:lineRule="auto"/>
        <w:jc w:val="both"/>
        <w:rPr>
          <w:rFonts w:ascii="Times New Roman" w:hAnsi="Times New Roman" w:cs="Times New Roman"/>
          <w:sz w:val="24"/>
          <w:szCs w:val="24"/>
          <w:lang w:eastAsia="ru-RU"/>
        </w:rPr>
      </w:pPr>
    </w:p>
    <w:p w:rsidR="00737166" w:rsidRPr="00D628E3" w:rsidRDefault="00737166" w:rsidP="00737166">
      <w:pPr>
        <w:spacing w:after="0" w:line="240" w:lineRule="auto"/>
        <w:jc w:val="both"/>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Административный регламент </w:t>
      </w:r>
    </w:p>
    <w:p w:rsidR="00375856" w:rsidRDefault="00737166" w:rsidP="0073716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а</w:t>
      </w:r>
      <w:r w:rsidR="00375856">
        <w:rPr>
          <w:rFonts w:ascii="Times New Roman" w:hAnsi="Times New Roman" w:cs="Times New Roman"/>
          <w:sz w:val="24"/>
          <w:szCs w:val="24"/>
          <w:lang w:eastAsia="ru-RU"/>
        </w:rPr>
        <w:t>дминистрации Гигантовского сельского поселения</w:t>
      </w:r>
    </w:p>
    <w:p w:rsidR="00737166" w:rsidRPr="00D628E3" w:rsidRDefault="00375856" w:rsidP="00737166">
      <w:pPr>
        <w:autoSpaceDE w:val="0"/>
        <w:autoSpaceDN w:val="0"/>
        <w:adjustRightInd w:val="0"/>
        <w:spacing w:after="0" w:line="240" w:lineRule="auto"/>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Сальского района</w:t>
      </w:r>
      <w:r w:rsidR="00737166" w:rsidRPr="00D628E3">
        <w:rPr>
          <w:rFonts w:ascii="Times New Roman" w:hAnsi="Times New Roman" w:cs="Times New Roman"/>
          <w:sz w:val="24"/>
          <w:szCs w:val="24"/>
          <w:lang w:eastAsia="ru-RU"/>
        </w:rPr>
        <w:t xml:space="preserve"> Ростовской области</w:t>
      </w:r>
    </w:p>
    <w:p w:rsidR="00737166" w:rsidRPr="00D628E3" w:rsidRDefault="00737166" w:rsidP="00737166">
      <w:pPr>
        <w:autoSpaceDE w:val="0"/>
        <w:autoSpaceDN w:val="0"/>
        <w:adjustRightInd w:val="0"/>
        <w:spacing w:after="0" w:line="240" w:lineRule="auto"/>
        <w:jc w:val="center"/>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предоставления муниципальной услуги</w:t>
      </w:r>
    </w:p>
    <w:p w:rsidR="00737166" w:rsidRPr="00D628E3" w:rsidRDefault="00737166" w:rsidP="00737166">
      <w:pPr>
        <w:spacing w:after="0" w:line="240" w:lineRule="auto"/>
        <w:jc w:val="center"/>
        <w:rPr>
          <w:rFonts w:ascii="Times New Roman" w:hAnsi="Times New Roman" w:cs="Times New Roman"/>
          <w:color w:val="FFFFFF"/>
          <w:sz w:val="24"/>
          <w:szCs w:val="24"/>
          <w:lang w:eastAsia="ru-RU"/>
        </w:rPr>
      </w:pPr>
      <w:r w:rsidRPr="00D628E3">
        <w:rPr>
          <w:rFonts w:ascii="Times New Roman" w:hAnsi="Times New Roman" w:cs="Times New Roman"/>
          <w:sz w:val="24"/>
          <w:szCs w:val="24"/>
          <w:lang w:eastAsia="ru-RU"/>
        </w:rPr>
        <w:t>«Принятие молодых семей в состав участников подпрограммы «Обеспечение жильём молодых семей» Федеральной целевой программы «Жилище» на 2011-2015 годы</w:t>
      </w:r>
    </w:p>
    <w:p w:rsidR="00737166" w:rsidRPr="00D628E3" w:rsidRDefault="00737166" w:rsidP="00737166">
      <w:pPr>
        <w:spacing w:after="0" w:line="240" w:lineRule="auto"/>
        <w:jc w:val="both"/>
        <w:rPr>
          <w:rFonts w:ascii="Times New Roman" w:hAnsi="Times New Roman" w:cs="Times New Roman"/>
          <w:color w:val="FFFFFF"/>
          <w:sz w:val="24"/>
          <w:szCs w:val="24"/>
          <w:lang w:eastAsia="ru-RU"/>
        </w:rPr>
      </w:pPr>
      <w:r w:rsidRPr="00D628E3">
        <w:rPr>
          <w:rFonts w:ascii="Times New Roman" w:hAnsi="Times New Roman" w:cs="Times New Roman"/>
          <w:color w:val="FFFFFF"/>
          <w:sz w:val="24"/>
          <w:szCs w:val="24"/>
          <w:lang w:eastAsia="ru-RU"/>
        </w:rPr>
        <w:t xml:space="preserve"> Администрации иго района </w:t>
      </w:r>
    </w:p>
    <w:p w:rsidR="00737166" w:rsidRPr="00D628E3" w:rsidRDefault="00737166" w:rsidP="00737166">
      <w:pPr>
        <w:spacing w:after="0" w:line="240" w:lineRule="auto"/>
        <w:jc w:val="both"/>
        <w:rPr>
          <w:rFonts w:ascii="Times New Roman" w:hAnsi="Times New Roman" w:cs="Times New Roman"/>
          <w:color w:val="FFFFFF"/>
          <w:sz w:val="24"/>
          <w:szCs w:val="24"/>
          <w:lang w:eastAsia="ru-RU"/>
        </w:rPr>
      </w:pPr>
    </w:p>
    <w:p w:rsidR="00737166" w:rsidRPr="00D628E3" w:rsidRDefault="00737166" w:rsidP="00737166">
      <w:pPr>
        <w:spacing w:after="0" w:line="240" w:lineRule="auto"/>
        <w:jc w:val="both"/>
        <w:rPr>
          <w:rFonts w:ascii="Times New Roman" w:hAnsi="Times New Roman" w:cs="Times New Roman"/>
          <w:color w:val="FFFFFF"/>
          <w:sz w:val="24"/>
          <w:szCs w:val="24"/>
          <w:lang w:eastAsia="ru-RU"/>
        </w:rPr>
      </w:pPr>
      <w:r w:rsidRPr="00D628E3">
        <w:rPr>
          <w:rFonts w:ascii="Times New Roman" w:hAnsi="Times New Roman" w:cs="Times New Roman"/>
          <w:color w:val="FFFFFF"/>
          <w:sz w:val="24"/>
          <w:szCs w:val="24"/>
          <w:lang w:eastAsia="ru-RU"/>
        </w:rPr>
        <w:t>(приложение)</w:t>
      </w:r>
    </w:p>
    <w:p w:rsidR="00737166" w:rsidRPr="00D628E3" w:rsidRDefault="00737166" w:rsidP="00737166">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1. Общие положения</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7166" w:rsidRPr="00D628E3" w:rsidRDefault="00737166" w:rsidP="00737166">
      <w:pPr>
        <w:tabs>
          <w:tab w:val="left" w:pos="142"/>
        </w:tabs>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1.1. Административный регл</w:t>
      </w:r>
      <w:r w:rsidR="00375856">
        <w:rPr>
          <w:rFonts w:ascii="Times New Roman" w:hAnsi="Times New Roman" w:cs="Times New Roman"/>
          <w:sz w:val="24"/>
          <w:szCs w:val="24"/>
          <w:lang w:eastAsia="ru-RU"/>
        </w:rPr>
        <w:t>амент администрации Гигантовского сельского поселения Сальского района</w:t>
      </w:r>
      <w:r w:rsidRPr="00D628E3">
        <w:rPr>
          <w:rFonts w:ascii="Times New Roman" w:hAnsi="Times New Roman" w:cs="Times New Roman"/>
          <w:sz w:val="24"/>
          <w:szCs w:val="24"/>
          <w:lang w:eastAsia="ru-RU"/>
        </w:rPr>
        <w:t xml:space="preserve"> Ростовской области (далее по тексту – Административный регламент) устанавливает стандарт и порядок предоставления муниципальной услуги – «Принятие молодых семей в состав участников подпрограммы «Обеспечение жильём молодых семей» федеральной целевой программы «Жилище» на 2011-2015 годы» (далее по тексту – муниципальная услуга).</w:t>
      </w:r>
    </w:p>
    <w:p w:rsidR="00737166" w:rsidRPr="00D628E3" w:rsidRDefault="00737166" w:rsidP="00737166">
      <w:pPr>
        <w:tabs>
          <w:tab w:val="left" w:pos="142"/>
        </w:tabs>
        <w:spacing w:after="0" w:line="240" w:lineRule="auto"/>
        <w:ind w:firstLine="720"/>
        <w:jc w:val="both"/>
        <w:rPr>
          <w:rFonts w:ascii="Times New Roman" w:hAnsi="Times New Roman" w:cs="Times New Roman"/>
          <w:sz w:val="24"/>
          <w:szCs w:val="24"/>
          <w:lang w:eastAsia="ru-RU"/>
        </w:rPr>
      </w:pPr>
    </w:p>
    <w:p w:rsidR="00737166" w:rsidRPr="00D628E3" w:rsidRDefault="00737166" w:rsidP="00737166">
      <w:pPr>
        <w:tabs>
          <w:tab w:val="left" w:pos="142"/>
        </w:tabs>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1.2. Заявителем для получения муниципальной услуги является молодая семья, имеющая регистрацию места жительства в </w:t>
      </w:r>
      <w:r w:rsidR="003A487C">
        <w:rPr>
          <w:rFonts w:ascii="Times New Roman" w:hAnsi="Times New Roman" w:cs="Times New Roman"/>
          <w:sz w:val="24"/>
          <w:szCs w:val="24"/>
          <w:lang w:eastAsia="ru-RU"/>
        </w:rPr>
        <w:t>Гигантовском сельском поселении</w:t>
      </w:r>
      <w:r w:rsidRPr="00D628E3">
        <w:rPr>
          <w:rFonts w:ascii="Times New Roman" w:hAnsi="Times New Roman" w:cs="Times New Roman"/>
          <w:sz w:val="24"/>
          <w:szCs w:val="24"/>
          <w:lang w:eastAsia="ru-RU"/>
        </w:rPr>
        <w:t xml:space="preserve"> и намерение стать участником подпрограммы «Обеспечение жильём молодых семей» федеральной целевой программы «Жилище» на 2011-2015 годы. От имени молодой семьи заявление и прилагаемые к нему документы могут быть поданы одним из её совершеннолетних членов либо иным уполномоченным лицом при наличии надлежащим образом оформленных полномочий  (далее заявитель).</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1.3. Участником подпрограммы «Обеспечение жильём молодых семей» федеральной целевой программы «Жилище» на 2011-2015 годы (далее по тексту подпрограмма) может быть молодая семья, в том числе неполная молодая семья, состоящая из одного родителя и одного и боле детей, соответствующая следующим условиям:</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а) возраст каждого из супругов либо одного родителя в неполной семье не превышает 35 лет;</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б) семья признана нуждающейся в жилом помещении (семьи поставленные на учёт в качестве нуждающихся в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нуждающихся в жилых помещениях после 1 марта 2005 г. по тем же основаниям, которые установлены статьёй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учёт в качестве нуждающихся в жилых помещениях.</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в) наличие у семьи доходов, позволяющих получить кредит,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p w:rsidR="00737166" w:rsidRPr="003A487C" w:rsidRDefault="00737166" w:rsidP="00737166">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sidRPr="003A487C">
        <w:rPr>
          <w:rFonts w:ascii="Times New Roman" w:hAnsi="Times New Roman" w:cs="Times New Roman"/>
          <w:color w:val="FF0000"/>
          <w:sz w:val="24"/>
          <w:szCs w:val="24"/>
          <w:lang w:eastAsia="ru-RU"/>
        </w:rPr>
        <w:lastRenderedPageBreak/>
        <w:t>При предостав</w:t>
      </w:r>
      <w:r w:rsidR="00B4115A">
        <w:rPr>
          <w:rFonts w:ascii="Times New Roman" w:hAnsi="Times New Roman" w:cs="Times New Roman"/>
          <w:color w:val="FF0000"/>
          <w:sz w:val="24"/>
          <w:szCs w:val="24"/>
          <w:lang w:eastAsia="ru-RU"/>
        </w:rPr>
        <w:t>лении муниципальной услуги заявитель</w:t>
      </w:r>
      <w:r w:rsidRPr="003A487C">
        <w:rPr>
          <w:rFonts w:ascii="Times New Roman" w:hAnsi="Times New Roman" w:cs="Times New Roman"/>
          <w:color w:val="FF0000"/>
          <w:sz w:val="24"/>
          <w:szCs w:val="24"/>
          <w:lang w:eastAsia="ru-RU"/>
        </w:rPr>
        <w:t xml:space="preserve"> взаимоде</w:t>
      </w:r>
      <w:r w:rsidR="00B4115A">
        <w:rPr>
          <w:rFonts w:ascii="Times New Roman" w:hAnsi="Times New Roman" w:cs="Times New Roman"/>
          <w:color w:val="FF0000"/>
          <w:sz w:val="24"/>
          <w:szCs w:val="24"/>
          <w:lang w:eastAsia="ru-RU"/>
        </w:rPr>
        <w:t>йствует со следующими специалистами</w:t>
      </w:r>
      <w:r w:rsidRPr="003A487C">
        <w:rPr>
          <w:rFonts w:ascii="Times New Roman" w:hAnsi="Times New Roman" w:cs="Times New Roman"/>
          <w:color w:val="FF0000"/>
          <w:sz w:val="24"/>
          <w:szCs w:val="24"/>
          <w:lang w:eastAsia="ru-RU"/>
        </w:rPr>
        <w:t>:</w:t>
      </w:r>
    </w:p>
    <w:p w:rsidR="00737166" w:rsidRPr="003A487C" w:rsidRDefault="00737166" w:rsidP="00737166">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3177"/>
        <w:gridCol w:w="2668"/>
        <w:gridCol w:w="2431"/>
      </w:tblGrid>
      <w:tr w:rsidR="003A487C" w:rsidRPr="003A487C" w:rsidTr="00390BC3">
        <w:tc>
          <w:tcPr>
            <w:tcW w:w="1076" w:type="dxa"/>
            <w:tcBorders>
              <w:top w:val="single" w:sz="4" w:space="0" w:color="auto"/>
              <w:left w:val="single" w:sz="4" w:space="0" w:color="auto"/>
              <w:bottom w:val="single" w:sz="4" w:space="0" w:color="auto"/>
              <w:right w:val="single" w:sz="4" w:space="0" w:color="auto"/>
            </w:tcBorders>
          </w:tcPr>
          <w:p w:rsidR="00737166" w:rsidRPr="003A487C" w:rsidRDefault="00737166" w:rsidP="00390BC3">
            <w:pPr>
              <w:widowControl w:val="0"/>
              <w:tabs>
                <w:tab w:val="left" w:pos="900"/>
              </w:tabs>
              <w:autoSpaceDE w:val="0"/>
              <w:autoSpaceDN w:val="0"/>
              <w:adjustRightInd w:val="0"/>
              <w:spacing w:after="0" w:line="240" w:lineRule="auto"/>
              <w:jc w:val="center"/>
              <w:rPr>
                <w:rFonts w:ascii="Times New Roman" w:hAnsi="Times New Roman" w:cs="Times New Roman"/>
                <w:color w:val="FF0000"/>
                <w:sz w:val="24"/>
                <w:szCs w:val="24"/>
                <w:lang w:eastAsia="ru-RU"/>
              </w:rPr>
            </w:pPr>
            <w:r w:rsidRPr="003A487C">
              <w:rPr>
                <w:rFonts w:ascii="Times New Roman" w:hAnsi="Times New Roman" w:cs="Times New Roman"/>
                <w:color w:val="FF0000"/>
                <w:sz w:val="24"/>
                <w:szCs w:val="24"/>
                <w:lang w:eastAsia="ru-RU"/>
              </w:rPr>
              <w:t>№ пп</w:t>
            </w:r>
          </w:p>
        </w:tc>
        <w:tc>
          <w:tcPr>
            <w:tcW w:w="3348" w:type="dxa"/>
            <w:tcBorders>
              <w:top w:val="single" w:sz="4" w:space="0" w:color="auto"/>
              <w:left w:val="single" w:sz="4" w:space="0" w:color="auto"/>
              <w:bottom w:val="single" w:sz="4" w:space="0" w:color="auto"/>
              <w:right w:val="single" w:sz="4" w:space="0" w:color="auto"/>
            </w:tcBorders>
          </w:tcPr>
          <w:p w:rsidR="00737166" w:rsidRPr="003A487C" w:rsidRDefault="000603FE" w:rsidP="00390BC3">
            <w:pPr>
              <w:widowControl w:val="0"/>
              <w:tabs>
                <w:tab w:val="left" w:pos="900"/>
              </w:tabs>
              <w:autoSpaceDE w:val="0"/>
              <w:autoSpaceDN w:val="0"/>
              <w:adjustRightInd w:val="0"/>
              <w:spacing w:after="0" w:line="240" w:lineRule="auto"/>
              <w:jc w:val="center"/>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 xml:space="preserve">Наименование </w:t>
            </w:r>
          </w:p>
        </w:tc>
        <w:tc>
          <w:tcPr>
            <w:tcW w:w="2770" w:type="dxa"/>
            <w:tcBorders>
              <w:top w:val="single" w:sz="4" w:space="0" w:color="auto"/>
              <w:left w:val="single" w:sz="4" w:space="0" w:color="auto"/>
              <w:bottom w:val="single" w:sz="4" w:space="0" w:color="auto"/>
              <w:right w:val="single" w:sz="4" w:space="0" w:color="auto"/>
            </w:tcBorders>
          </w:tcPr>
          <w:p w:rsidR="00737166" w:rsidRPr="003A487C" w:rsidRDefault="00737166" w:rsidP="00390BC3">
            <w:pPr>
              <w:widowControl w:val="0"/>
              <w:tabs>
                <w:tab w:val="left" w:pos="900"/>
              </w:tabs>
              <w:autoSpaceDE w:val="0"/>
              <w:autoSpaceDN w:val="0"/>
              <w:adjustRightInd w:val="0"/>
              <w:spacing w:after="0" w:line="240" w:lineRule="auto"/>
              <w:jc w:val="center"/>
              <w:rPr>
                <w:rFonts w:ascii="Times New Roman" w:hAnsi="Times New Roman" w:cs="Times New Roman"/>
                <w:color w:val="FF0000"/>
                <w:sz w:val="24"/>
                <w:szCs w:val="24"/>
                <w:lang w:eastAsia="ru-RU"/>
              </w:rPr>
            </w:pPr>
            <w:r w:rsidRPr="003A487C">
              <w:rPr>
                <w:rFonts w:ascii="Times New Roman" w:hAnsi="Times New Roman" w:cs="Times New Roman"/>
                <w:color w:val="FF0000"/>
                <w:sz w:val="24"/>
                <w:szCs w:val="24"/>
                <w:lang w:eastAsia="ru-RU"/>
              </w:rPr>
              <w:t>Место нахождения</w:t>
            </w:r>
          </w:p>
        </w:tc>
        <w:tc>
          <w:tcPr>
            <w:tcW w:w="2553" w:type="dxa"/>
            <w:tcBorders>
              <w:top w:val="single" w:sz="4" w:space="0" w:color="auto"/>
              <w:left w:val="single" w:sz="4" w:space="0" w:color="auto"/>
              <w:bottom w:val="single" w:sz="4" w:space="0" w:color="auto"/>
              <w:right w:val="single" w:sz="4" w:space="0" w:color="auto"/>
            </w:tcBorders>
          </w:tcPr>
          <w:p w:rsidR="00737166" w:rsidRPr="003A487C" w:rsidRDefault="00737166" w:rsidP="00390BC3">
            <w:pPr>
              <w:widowControl w:val="0"/>
              <w:tabs>
                <w:tab w:val="left" w:pos="900"/>
              </w:tabs>
              <w:autoSpaceDE w:val="0"/>
              <w:autoSpaceDN w:val="0"/>
              <w:adjustRightInd w:val="0"/>
              <w:spacing w:after="0" w:line="240" w:lineRule="auto"/>
              <w:jc w:val="center"/>
              <w:rPr>
                <w:rFonts w:ascii="Times New Roman" w:hAnsi="Times New Roman" w:cs="Times New Roman"/>
                <w:color w:val="FF0000"/>
                <w:sz w:val="24"/>
                <w:szCs w:val="24"/>
                <w:lang w:eastAsia="ru-RU"/>
              </w:rPr>
            </w:pPr>
            <w:r w:rsidRPr="003A487C">
              <w:rPr>
                <w:rFonts w:ascii="Times New Roman" w:hAnsi="Times New Roman" w:cs="Times New Roman"/>
                <w:color w:val="FF0000"/>
                <w:sz w:val="24"/>
                <w:szCs w:val="24"/>
                <w:lang w:eastAsia="ru-RU"/>
              </w:rPr>
              <w:t xml:space="preserve">Контактные </w:t>
            </w:r>
          </w:p>
          <w:p w:rsidR="00737166" w:rsidRPr="003A487C" w:rsidRDefault="00737166" w:rsidP="00390BC3">
            <w:pPr>
              <w:widowControl w:val="0"/>
              <w:tabs>
                <w:tab w:val="left" w:pos="900"/>
              </w:tabs>
              <w:autoSpaceDE w:val="0"/>
              <w:autoSpaceDN w:val="0"/>
              <w:adjustRightInd w:val="0"/>
              <w:spacing w:after="0" w:line="240" w:lineRule="auto"/>
              <w:jc w:val="center"/>
              <w:rPr>
                <w:rFonts w:ascii="Times New Roman" w:hAnsi="Times New Roman" w:cs="Times New Roman"/>
                <w:color w:val="FF0000"/>
                <w:sz w:val="24"/>
                <w:szCs w:val="24"/>
                <w:lang w:eastAsia="ru-RU"/>
              </w:rPr>
            </w:pPr>
            <w:r w:rsidRPr="003A487C">
              <w:rPr>
                <w:rFonts w:ascii="Times New Roman" w:hAnsi="Times New Roman" w:cs="Times New Roman"/>
                <w:color w:val="FF0000"/>
                <w:sz w:val="24"/>
                <w:szCs w:val="24"/>
                <w:lang w:eastAsia="ru-RU"/>
              </w:rPr>
              <w:t>телефоны</w:t>
            </w:r>
          </w:p>
        </w:tc>
      </w:tr>
      <w:tr w:rsidR="003A487C" w:rsidRPr="003A487C" w:rsidTr="00390BC3">
        <w:trPr>
          <w:trHeight w:val="841"/>
        </w:trPr>
        <w:tc>
          <w:tcPr>
            <w:tcW w:w="1076" w:type="dxa"/>
            <w:tcBorders>
              <w:top w:val="single" w:sz="4" w:space="0" w:color="auto"/>
              <w:left w:val="single" w:sz="4" w:space="0" w:color="auto"/>
              <w:bottom w:val="single" w:sz="4" w:space="0" w:color="auto"/>
              <w:right w:val="single" w:sz="4" w:space="0" w:color="auto"/>
            </w:tcBorders>
          </w:tcPr>
          <w:p w:rsidR="00737166" w:rsidRPr="003A487C" w:rsidRDefault="00737166" w:rsidP="00390BC3">
            <w:pPr>
              <w:widowControl w:val="0"/>
              <w:tabs>
                <w:tab w:val="left" w:pos="900"/>
              </w:tabs>
              <w:autoSpaceDE w:val="0"/>
              <w:autoSpaceDN w:val="0"/>
              <w:adjustRightInd w:val="0"/>
              <w:spacing w:after="0" w:line="240" w:lineRule="auto"/>
              <w:jc w:val="right"/>
              <w:rPr>
                <w:rFonts w:ascii="Times New Roman" w:hAnsi="Times New Roman" w:cs="Times New Roman"/>
                <w:color w:val="FF0000"/>
                <w:sz w:val="24"/>
                <w:szCs w:val="24"/>
                <w:lang w:eastAsia="ru-RU"/>
              </w:rPr>
            </w:pPr>
            <w:r w:rsidRPr="003A487C">
              <w:rPr>
                <w:rFonts w:ascii="Times New Roman" w:hAnsi="Times New Roman" w:cs="Times New Roman"/>
                <w:color w:val="FF0000"/>
                <w:sz w:val="24"/>
                <w:szCs w:val="24"/>
                <w:lang w:eastAsia="ru-RU"/>
              </w:rPr>
              <w:t>1.</w:t>
            </w:r>
          </w:p>
        </w:tc>
        <w:tc>
          <w:tcPr>
            <w:tcW w:w="3348" w:type="dxa"/>
            <w:tcBorders>
              <w:top w:val="single" w:sz="4" w:space="0" w:color="auto"/>
              <w:left w:val="single" w:sz="4" w:space="0" w:color="auto"/>
              <w:bottom w:val="single" w:sz="4" w:space="0" w:color="auto"/>
              <w:right w:val="single" w:sz="4" w:space="0" w:color="auto"/>
            </w:tcBorders>
          </w:tcPr>
          <w:p w:rsidR="00737166" w:rsidRDefault="000603FE" w:rsidP="00390BC3">
            <w:pPr>
              <w:widowControl w:val="0"/>
              <w:tabs>
                <w:tab w:val="left" w:pos="900"/>
              </w:tabs>
              <w:autoSpaceDE w:val="0"/>
              <w:autoSpaceDN w:val="0"/>
              <w:adjustRightInd w:val="0"/>
              <w:spacing w:after="0" w:line="240" w:lineRule="auto"/>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Специалист администрации</w:t>
            </w:r>
          </w:p>
          <w:p w:rsidR="000603FE" w:rsidRPr="003A487C" w:rsidRDefault="000603FE" w:rsidP="00390BC3">
            <w:pPr>
              <w:widowControl w:val="0"/>
              <w:tabs>
                <w:tab w:val="left" w:pos="900"/>
              </w:tabs>
              <w:autoSpaceDE w:val="0"/>
              <w:autoSpaceDN w:val="0"/>
              <w:adjustRightInd w:val="0"/>
              <w:spacing w:after="0" w:line="240" w:lineRule="auto"/>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Гигантовского сельского поселения</w:t>
            </w:r>
          </w:p>
        </w:tc>
        <w:tc>
          <w:tcPr>
            <w:tcW w:w="2770" w:type="dxa"/>
            <w:tcBorders>
              <w:top w:val="single" w:sz="4" w:space="0" w:color="auto"/>
              <w:left w:val="single" w:sz="4" w:space="0" w:color="auto"/>
              <w:bottom w:val="single" w:sz="4" w:space="0" w:color="auto"/>
              <w:right w:val="single" w:sz="4" w:space="0" w:color="auto"/>
            </w:tcBorders>
          </w:tcPr>
          <w:p w:rsidR="00737166" w:rsidRPr="003A487C" w:rsidRDefault="000603FE" w:rsidP="00390BC3">
            <w:pPr>
              <w:widowControl w:val="0"/>
              <w:tabs>
                <w:tab w:val="left" w:pos="900"/>
              </w:tabs>
              <w:autoSpaceDE w:val="0"/>
              <w:autoSpaceDN w:val="0"/>
              <w:adjustRightInd w:val="0"/>
              <w:spacing w:after="0" w:line="240" w:lineRule="auto"/>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 xml:space="preserve">Администрация Гигантовского сельского поселения каб. 8    </w:t>
            </w:r>
          </w:p>
        </w:tc>
        <w:tc>
          <w:tcPr>
            <w:tcW w:w="2553" w:type="dxa"/>
            <w:tcBorders>
              <w:top w:val="single" w:sz="4" w:space="0" w:color="auto"/>
              <w:left w:val="single" w:sz="4" w:space="0" w:color="auto"/>
              <w:bottom w:val="single" w:sz="4" w:space="0" w:color="auto"/>
              <w:right w:val="single" w:sz="4" w:space="0" w:color="auto"/>
            </w:tcBorders>
          </w:tcPr>
          <w:p w:rsidR="00737166" w:rsidRPr="003A487C" w:rsidRDefault="000603FE" w:rsidP="00390BC3">
            <w:pPr>
              <w:widowControl w:val="0"/>
              <w:tabs>
                <w:tab w:val="left" w:pos="900"/>
              </w:tabs>
              <w:autoSpaceDE w:val="0"/>
              <w:autoSpaceDN w:val="0"/>
              <w:adjustRightInd w:val="0"/>
              <w:spacing w:after="0" w:line="240" w:lineRule="auto"/>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(8 863 72) 78-6-</w:t>
            </w:r>
            <w:r w:rsidR="00737166" w:rsidRPr="003A487C">
              <w:rPr>
                <w:rFonts w:ascii="Times New Roman" w:hAnsi="Times New Roman" w:cs="Times New Roman"/>
                <w:color w:val="FF0000"/>
                <w:sz w:val="24"/>
                <w:szCs w:val="24"/>
                <w:lang w:eastAsia="ru-RU"/>
              </w:rPr>
              <w:t>8</w:t>
            </w:r>
            <w:r>
              <w:rPr>
                <w:rFonts w:ascii="Times New Roman" w:hAnsi="Times New Roman" w:cs="Times New Roman"/>
                <w:color w:val="FF0000"/>
                <w:sz w:val="24"/>
                <w:szCs w:val="24"/>
                <w:lang w:eastAsia="ru-RU"/>
              </w:rPr>
              <w:t>7</w:t>
            </w:r>
          </w:p>
        </w:tc>
      </w:tr>
    </w:tbl>
    <w:p w:rsidR="00737166" w:rsidRPr="00D628E3" w:rsidRDefault="00737166" w:rsidP="00737166">
      <w:pPr>
        <w:autoSpaceDE w:val="0"/>
        <w:autoSpaceDN w:val="0"/>
        <w:adjustRightInd w:val="0"/>
        <w:spacing w:after="0" w:line="240" w:lineRule="auto"/>
        <w:jc w:val="both"/>
        <w:rPr>
          <w:rFonts w:ascii="Times New Roman" w:hAnsi="Times New Roman" w:cs="Times New Roman"/>
          <w:sz w:val="24"/>
          <w:szCs w:val="24"/>
          <w:lang w:eastAsia="ru-RU"/>
        </w:rPr>
      </w:pPr>
    </w:p>
    <w:p w:rsidR="00737166" w:rsidRPr="00D628E3" w:rsidRDefault="00737166" w:rsidP="00737166">
      <w:pPr>
        <w:tabs>
          <w:tab w:val="left" w:pos="0"/>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1.4. Порядок информирования о муниципальной услуге.</w:t>
      </w:r>
    </w:p>
    <w:p w:rsidR="00737166" w:rsidRPr="00D628E3" w:rsidRDefault="00737166" w:rsidP="00737166">
      <w:pPr>
        <w:tabs>
          <w:tab w:val="left" w:pos="0"/>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1.4.1. Получателями муниципальной услуги являются молодые семьи, признанные нуждающимися в улучшении жилищных условий органами местного самоуправления на территории постоянного проживания.</w:t>
      </w:r>
    </w:p>
    <w:p w:rsidR="00737166" w:rsidRPr="00D628E3" w:rsidRDefault="00737166" w:rsidP="00737166">
      <w:pPr>
        <w:tabs>
          <w:tab w:val="left" w:pos="0"/>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1.4.2. Для получения информации по процедуре предоставления муниципальной услуги заинтересованные лица вправе обращаться:</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в устной фо</w:t>
      </w:r>
      <w:r w:rsidR="003A487C">
        <w:rPr>
          <w:rFonts w:ascii="Times New Roman" w:hAnsi="Times New Roman" w:cs="Times New Roman"/>
          <w:sz w:val="24"/>
          <w:szCs w:val="24"/>
          <w:lang w:eastAsia="ru-RU"/>
        </w:rPr>
        <w:t>рме лично или по телефону (886372) 78-6-87</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в пис</w:t>
      </w:r>
      <w:r w:rsidR="003A487C">
        <w:rPr>
          <w:rFonts w:ascii="Times New Roman" w:hAnsi="Times New Roman" w:cs="Times New Roman"/>
          <w:sz w:val="24"/>
          <w:szCs w:val="24"/>
          <w:lang w:eastAsia="ru-RU"/>
        </w:rPr>
        <w:t>ьменном виде - в адрес Главы Гигантовского сельского поселения.</w:t>
      </w:r>
    </w:p>
    <w:p w:rsidR="00737166" w:rsidRPr="00D628E3" w:rsidRDefault="00737166" w:rsidP="00737166">
      <w:pPr>
        <w:tabs>
          <w:tab w:val="left" w:pos="0"/>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1.4.3. Звонки от заявителей по вопросу информирования о порядке предоставления муниципальной услуги принимаются в рабочие дни.</w:t>
      </w:r>
    </w:p>
    <w:p w:rsidR="00737166" w:rsidRPr="00D628E3" w:rsidRDefault="00B4115A"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администрации Гигантовского сельского поселения (далее по тексту - специалист)</w:t>
      </w:r>
      <w:r w:rsidR="00737166" w:rsidRPr="00D628E3">
        <w:rPr>
          <w:rFonts w:ascii="Times New Roman" w:hAnsi="Times New Roman" w:cs="Times New Roman"/>
          <w:sz w:val="24"/>
          <w:szCs w:val="24"/>
          <w:lang w:eastAsia="ru-RU"/>
        </w:rPr>
        <w:t xml:space="preserve"> не вправе предоставлять информацию заявителям, выходящую за рамки информирования по вопросу включения в число участников подпрограммы, влияющую прямо или косвенно на результат предоставления муниципальной услуги.</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В случае если для подготовки ответа требуется продолжи</w:t>
      </w:r>
      <w:r w:rsidR="00B4115A">
        <w:rPr>
          <w:rFonts w:ascii="Times New Roman" w:hAnsi="Times New Roman" w:cs="Times New Roman"/>
          <w:sz w:val="24"/>
          <w:szCs w:val="24"/>
          <w:lang w:eastAsia="ru-RU"/>
        </w:rPr>
        <w:t>тельное время, специалист</w:t>
      </w:r>
      <w:r w:rsidRPr="00D628E3">
        <w:rPr>
          <w:rFonts w:ascii="Times New Roman" w:hAnsi="Times New Roman" w:cs="Times New Roman"/>
          <w:sz w:val="24"/>
          <w:szCs w:val="24"/>
          <w:lang w:eastAsia="ru-RU"/>
        </w:rPr>
        <w:t>, осуществляющий индивидуальное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w:t>
      </w:r>
    </w:p>
    <w:p w:rsidR="00737166" w:rsidRPr="00D628E3" w:rsidRDefault="00B4115A"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w:t>
      </w:r>
      <w:r w:rsidR="00737166" w:rsidRPr="00D628E3">
        <w:rPr>
          <w:rFonts w:ascii="Times New Roman" w:hAnsi="Times New Roman" w:cs="Times New Roman"/>
          <w:sz w:val="24"/>
          <w:szCs w:val="24"/>
          <w:lang w:eastAsia="ru-RU"/>
        </w:rPr>
        <w:t>, осуществляющий прием и консультирующий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737166" w:rsidRPr="00D628E3" w:rsidRDefault="00737166" w:rsidP="00737166">
      <w:pPr>
        <w:tabs>
          <w:tab w:val="left" w:pos="0"/>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1.4.4. Индивидуальное письменное информирование при обращении заявителей в орган местного самоуправления осуществляется путем почтовых отправлений.</w:t>
      </w:r>
    </w:p>
    <w:p w:rsidR="00737166" w:rsidRPr="00D628E3" w:rsidRDefault="00B4115A"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Гигантовского сельского поселения</w:t>
      </w:r>
      <w:r w:rsidR="00737166" w:rsidRPr="00D628E3">
        <w:rPr>
          <w:rFonts w:ascii="Times New Roman" w:hAnsi="Times New Roman" w:cs="Times New Roman"/>
          <w:sz w:val="24"/>
          <w:szCs w:val="24"/>
          <w:lang w:eastAsia="ru-RU"/>
        </w:rPr>
        <w:t xml:space="preserve"> направляет обраще</w:t>
      </w:r>
      <w:r>
        <w:rPr>
          <w:rFonts w:ascii="Times New Roman" w:hAnsi="Times New Roman" w:cs="Times New Roman"/>
          <w:sz w:val="24"/>
          <w:szCs w:val="24"/>
          <w:lang w:eastAsia="ru-RU"/>
        </w:rPr>
        <w:t>ние заявителей специалисту</w:t>
      </w:r>
      <w:r w:rsidR="00737166" w:rsidRPr="00D628E3">
        <w:rPr>
          <w:rFonts w:ascii="Times New Roman" w:hAnsi="Times New Roman" w:cs="Times New Roman"/>
          <w:sz w:val="24"/>
          <w:szCs w:val="24"/>
          <w:lang w:eastAsia="ru-RU"/>
        </w:rPr>
        <w:t xml:space="preserve">, курирующему </w:t>
      </w:r>
      <w:r>
        <w:rPr>
          <w:rFonts w:ascii="Times New Roman" w:hAnsi="Times New Roman" w:cs="Times New Roman"/>
          <w:sz w:val="24"/>
          <w:szCs w:val="24"/>
          <w:lang w:eastAsia="ru-RU"/>
        </w:rPr>
        <w:t>вопрос предоставления муниципальной услуги и</w:t>
      </w:r>
      <w:r w:rsidR="00737166" w:rsidRPr="00D628E3">
        <w:rPr>
          <w:rFonts w:ascii="Times New Roman" w:hAnsi="Times New Roman" w:cs="Times New Roman"/>
          <w:sz w:val="24"/>
          <w:szCs w:val="24"/>
          <w:lang w:eastAsia="ru-RU"/>
        </w:rPr>
        <w:t xml:space="preserve"> пор</w:t>
      </w:r>
      <w:r>
        <w:rPr>
          <w:rFonts w:ascii="Times New Roman" w:hAnsi="Times New Roman" w:cs="Times New Roman"/>
          <w:sz w:val="24"/>
          <w:szCs w:val="24"/>
          <w:lang w:eastAsia="ru-RU"/>
        </w:rPr>
        <w:t>учает</w:t>
      </w:r>
      <w:r w:rsidR="00737166" w:rsidRPr="00D628E3">
        <w:rPr>
          <w:rFonts w:ascii="Times New Roman" w:hAnsi="Times New Roman" w:cs="Times New Roman"/>
          <w:sz w:val="24"/>
          <w:szCs w:val="24"/>
          <w:lang w:eastAsia="ru-RU"/>
        </w:rPr>
        <w:t>подготовить проект ответа.</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1.4.5. Сроки предоставления муниципальной услуги: </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 общий срок предоставления муниципальной услуги составляет не более 30 рабочих дней со дня поступления заявления в отдел;</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2) приём заявителей ведётся без предварительной записи;</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3) приём одного заявления для подачи документов – не более </w:t>
      </w:r>
      <w:r w:rsidR="005D44E6">
        <w:rPr>
          <w:rFonts w:ascii="Times New Roman" w:hAnsi="Times New Roman" w:cs="Times New Roman"/>
          <w:sz w:val="24"/>
          <w:szCs w:val="24"/>
          <w:lang w:eastAsia="ru-RU"/>
        </w:rPr>
        <w:t>15</w:t>
      </w:r>
      <w:r w:rsidRPr="00D628E3">
        <w:rPr>
          <w:rFonts w:ascii="Times New Roman" w:hAnsi="Times New Roman" w:cs="Times New Roman"/>
          <w:sz w:val="24"/>
          <w:szCs w:val="24"/>
          <w:lang w:eastAsia="ru-RU"/>
        </w:rPr>
        <w:t xml:space="preserve"> минут;</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4) рассмотрение представленных заявителе</w:t>
      </w:r>
      <w:r w:rsidR="000603FE">
        <w:rPr>
          <w:rFonts w:ascii="Times New Roman" w:hAnsi="Times New Roman" w:cs="Times New Roman"/>
          <w:sz w:val="24"/>
          <w:szCs w:val="24"/>
          <w:lang w:eastAsia="ru-RU"/>
        </w:rPr>
        <w:t>м документов специалистом</w:t>
      </w:r>
      <w:r w:rsidRPr="00D628E3">
        <w:rPr>
          <w:rFonts w:ascii="Times New Roman" w:hAnsi="Times New Roman" w:cs="Times New Roman"/>
          <w:sz w:val="24"/>
          <w:szCs w:val="24"/>
          <w:lang w:eastAsia="ru-RU"/>
        </w:rPr>
        <w:t xml:space="preserve"> – не более 30 рабочих дней.</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Ответ предоставляется в виде выписки или копии постановления об отказе или включении в число участников подпрограммы.</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Указанный документ вручается заявителю, его супруге, супругу или доверенному лицу заявителя в течение 30 рабочих дней со дня поступления запроса. </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7166" w:rsidRPr="00D628E3" w:rsidRDefault="00737166" w:rsidP="00737166">
      <w:pPr>
        <w:tabs>
          <w:tab w:val="left" w:pos="142"/>
        </w:tabs>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1.5. Информация о муниципальной услуге внесена в реестр муниципальных услуг, оказываемых на территории муници</w:t>
      </w:r>
      <w:r w:rsidR="000603FE">
        <w:rPr>
          <w:rFonts w:ascii="Times New Roman" w:hAnsi="Times New Roman" w:cs="Times New Roman"/>
          <w:sz w:val="24"/>
          <w:szCs w:val="24"/>
          <w:lang w:eastAsia="ru-RU"/>
        </w:rPr>
        <w:t>пального образования «Гигантовское сельское поселение</w:t>
      </w:r>
      <w:r w:rsidRPr="00D628E3">
        <w:rPr>
          <w:rFonts w:ascii="Times New Roman" w:hAnsi="Times New Roman" w:cs="Times New Roman"/>
          <w:sz w:val="24"/>
          <w:szCs w:val="24"/>
          <w:lang w:eastAsia="ru-RU"/>
        </w:rPr>
        <w:t>».</w:t>
      </w:r>
    </w:p>
    <w:p w:rsidR="00737166" w:rsidRPr="00D628E3" w:rsidRDefault="00737166" w:rsidP="00737166">
      <w:pPr>
        <w:tabs>
          <w:tab w:val="left" w:pos="142"/>
        </w:tabs>
        <w:autoSpaceDE w:val="0"/>
        <w:autoSpaceDN w:val="0"/>
        <w:adjustRightInd w:val="0"/>
        <w:spacing w:after="0" w:line="240" w:lineRule="auto"/>
        <w:ind w:firstLine="720"/>
        <w:jc w:val="both"/>
        <w:rPr>
          <w:rFonts w:ascii="Times New Roman" w:hAnsi="Times New Roman" w:cs="Times New Roman"/>
          <w:sz w:val="24"/>
          <w:szCs w:val="24"/>
          <w:lang w:eastAsia="ru-RU"/>
        </w:rPr>
      </w:pPr>
    </w:p>
    <w:p w:rsidR="00737166" w:rsidRPr="00D628E3" w:rsidRDefault="00737166" w:rsidP="00737166">
      <w:pPr>
        <w:tabs>
          <w:tab w:val="left" w:pos="142"/>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1.6. Информация о муниципальной услуге, предоставляемая молодым семьям, гражданам города, через средства массовой инфо</w:t>
      </w:r>
      <w:r w:rsidR="000603FE">
        <w:rPr>
          <w:rFonts w:ascii="Times New Roman" w:hAnsi="Times New Roman" w:cs="Times New Roman"/>
          <w:sz w:val="24"/>
          <w:szCs w:val="24"/>
          <w:lang w:eastAsia="ru-RU"/>
        </w:rPr>
        <w:t>рмации – газету «Сальская степь»</w:t>
      </w:r>
      <w:r w:rsidRPr="00D628E3">
        <w:rPr>
          <w:rFonts w:ascii="Times New Roman" w:hAnsi="Times New Roman" w:cs="Times New Roman"/>
          <w:sz w:val="24"/>
          <w:szCs w:val="24"/>
          <w:lang w:eastAsia="ru-RU"/>
        </w:rPr>
        <w:t xml:space="preserve">, сайт администрации </w:t>
      </w:r>
      <w:r w:rsidR="000603FE">
        <w:rPr>
          <w:rFonts w:ascii="Times New Roman" w:hAnsi="Times New Roman" w:cs="Times New Roman"/>
          <w:sz w:val="24"/>
          <w:szCs w:val="24"/>
          <w:lang w:eastAsia="ru-RU"/>
        </w:rPr>
        <w:t>Гигантовского сельского поселения</w:t>
      </w:r>
      <w:r w:rsidRPr="00D628E3">
        <w:rPr>
          <w:rFonts w:ascii="Times New Roman" w:hAnsi="Times New Roman" w:cs="Times New Roman"/>
          <w:sz w:val="24"/>
          <w:szCs w:val="24"/>
          <w:lang w:eastAsia="ru-RU"/>
        </w:rPr>
        <w:t>,  является открытой и общедоступной.</w:t>
      </w:r>
    </w:p>
    <w:p w:rsidR="00737166" w:rsidRPr="00D628E3" w:rsidRDefault="00737166" w:rsidP="00737166">
      <w:pPr>
        <w:autoSpaceDE w:val="0"/>
        <w:autoSpaceDN w:val="0"/>
        <w:adjustRightInd w:val="0"/>
        <w:spacing w:after="0" w:line="240" w:lineRule="auto"/>
        <w:jc w:val="both"/>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1.7. Сведения о месте нахождения, графике работы, номерах телефонов размещаются на сайте администрации </w:t>
      </w:r>
      <w:r w:rsidR="000E269C">
        <w:rPr>
          <w:rFonts w:ascii="Times New Roman" w:hAnsi="Times New Roman" w:cs="Times New Roman"/>
          <w:sz w:val="24"/>
          <w:szCs w:val="24"/>
          <w:lang w:eastAsia="ru-RU"/>
        </w:rPr>
        <w:t>Гигантовского сельского поселения</w:t>
      </w:r>
      <w:r w:rsidRPr="00D628E3">
        <w:rPr>
          <w:rFonts w:ascii="Times New Roman" w:hAnsi="Times New Roman" w:cs="Times New Roman"/>
          <w:sz w:val="24"/>
          <w:szCs w:val="24"/>
          <w:lang w:eastAsia="ru-RU"/>
        </w:rPr>
        <w:t xml:space="preserve">, в СМИ </w:t>
      </w:r>
      <w:r w:rsidR="000E269C">
        <w:rPr>
          <w:rFonts w:ascii="Times New Roman" w:hAnsi="Times New Roman" w:cs="Times New Roman"/>
          <w:sz w:val="24"/>
          <w:szCs w:val="24"/>
          <w:lang w:eastAsia="ru-RU"/>
        </w:rPr>
        <w:t>Гигантовского сельского поселения</w:t>
      </w:r>
      <w:r w:rsidRPr="00D628E3">
        <w:rPr>
          <w:rFonts w:ascii="Times New Roman" w:hAnsi="Times New Roman" w:cs="Times New Roman"/>
          <w:sz w:val="24"/>
          <w:szCs w:val="24"/>
          <w:lang w:eastAsia="ru-RU"/>
        </w:rPr>
        <w:t xml:space="preserve">, на стендах Администрации по адресу: </w:t>
      </w:r>
      <w:r w:rsidR="000E269C">
        <w:rPr>
          <w:rFonts w:ascii="Times New Roman" w:hAnsi="Times New Roman" w:cs="Times New Roman"/>
          <w:sz w:val="24"/>
          <w:szCs w:val="24"/>
          <w:lang w:eastAsia="ru-RU"/>
        </w:rPr>
        <w:t>Ростовская область, Сальский район п. Гигант ул. Ленина, 35, телефоны для справок (8 86372) 78-6-87</w:t>
      </w:r>
      <w:r w:rsidRPr="00D628E3">
        <w:rPr>
          <w:rFonts w:ascii="Times New Roman" w:hAnsi="Times New Roman" w:cs="Times New Roman"/>
          <w:sz w:val="24"/>
          <w:szCs w:val="24"/>
          <w:lang w:eastAsia="ru-RU"/>
        </w:rPr>
        <w:t xml:space="preserve">. </w:t>
      </w:r>
      <w:r w:rsidR="000E269C">
        <w:rPr>
          <w:rFonts w:ascii="Times New Roman" w:hAnsi="Times New Roman" w:cs="Times New Roman"/>
          <w:sz w:val="24"/>
          <w:szCs w:val="24"/>
          <w:lang w:eastAsia="ru-RU"/>
        </w:rPr>
        <w:t>График работы специалиста осуществляющего предоставление муниципальной услуги</w:t>
      </w:r>
      <w:r w:rsidRPr="00D628E3">
        <w:rPr>
          <w:rFonts w:ascii="Times New Roman" w:hAnsi="Times New Roman" w:cs="Times New Roman"/>
          <w:sz w:val="24"/>
          <w:szCs w:val="24"/>
          <w:lang w:eastAsia="ru-RU"/>
        </w:rPr>
        <w:t>:</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приемные дни: че</w:t>
      </w:r>
      <w:r w:rsidR="000E269C">
        <w:rPr>
          <w:rFonts w:ascii="Times New Roman" w:hAnsi="Times New Roman" w:cs="Times New Roman"/>
          <w:sz w:val="24"/>
          <w:szCs w:val="24"/>
          <w:lang w:eastAsia="ru-RU"/>
        </w:rPr>
        <w:t>тверг с 8.00 до 17.00, обед с 12.00 до 13</w:t>
      </w:r>
      <w:r w:rsidRPr="00D628E3">
        <w:rPr>
          <w:rFonts w:ascii="Times New Roman" w:hAnsi="Times New Roman" w:cs="Times New Roman"/>
          <w:sz w:val="24"/>
          <w:szCs w:val="24"/>
          <w:lang w:eastAsia="ru-RU"/>
        </w:rPr>
        <w:t>.00, - консультации;</w:t>
      </w:r>
    </w:p>
    <w:p w:rsidR="00737166" w:rsidRPr="00D628E3" w:rsidRDefault="00737166" w:rsidP="0073716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дни работы с письмами, обращениями граждан, документами: </w:t>
      </w:r>
    </w:p>
    <w:p w:rsidR="00737166" w:rsidRPr="00D628E3" w:rsidRDefault="00737166" w:rsidP="00737166">
      <w:pPr>
        <w:autoSpaceDE w:val="0"/>
        <w:autoSpaceDN w:val="0"/>
        <w:adjustRightInd w:val="0"/>
        <w:spacing w:after="0" w:line="240" w:lineRule="auto"/>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понедельник, в</w:t>
      </w:r>
      <w:r w:rsidR="000E269C">
        <w:rPr>
          <w:rFonts w:ascii="Times New Roman" w:hAnsi="Times New Roman" w:cs="Times New Roman"/>
          <w:sz w:val="24"/>
          <w:szCs w:val="24"/>
          <w:lang w:eastAsia="ru-RU"/>
        </w:rPr>
        <w:t>торник, среда, пятница с 8.00 до 17.00 обед с 12.00 до 13</w:t>
      </w:r>
      <w:r w:rsidRPr="00D628E3">
        <w:rPr>
          <w:rFonts w:ascii="Times New Roman" w:hAnsi="Times New Roman" w:cs="Times New Roman"/>
          <w:sz w:val="24"/>
          <w:szCs w:val="24"/>
          <w:lang w:eastAsia="ru-RU"/>
        </w:rPr>
        <w:t>.00,</w:t>
      </w:r>
    </w:p>
    <w:p w:rsidR="00737166" w:rsidRPr="00D628E3" w:rsidRDefault="00737166" w:rsidP="00737166">
      <w:pPr>
        <w:autoSpaceDE w:val="0"/>
        <w:autoSpaceDN w:val="0"/>
        <w:adjustRightInd w:val="0"/>
        <w:spacing w:after="0" w:line="240" w:lineRule="auto"/>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выходные дни: суббота, воскресенье.</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Контактный</w:t>
      </w:r>
      <w:r w:rsidR="000E269C">
        <w:rPr>
          <w:rFonts w:ascii="Times New Roman" w:hAnsi="Times New Roman" w:cs="Times New Roman"/>
          <w:sz w:val="24"/>
          <w:szCs w:val="24"/>
          <w:lang w:eastAsia="ru-RU"/>
        </w:rPr>
        <w:t xml:space="preserve"> телефон (факс) (886372) 78-6-87</w:t>
      </w:r>
      <w:r w:rsidRPr="00D628E3">
        <w:rPr>
          <w:rFonts w:ascii="Times New Roman" w:hAnsi="Times New Roman" w:cs="Times New Roman"/>
          <w:sz w:val="24"/>
          <w:szCs w:val="24"/>
          <w:lang w:eastAsia="ru-RU"/>
        </w:rPr>
        <w:t>.</w:t>
      </w:r>
    </w:p>
    <w:p w:rsidR="00737166" w:rsidRPr="000E269C" w:rsidRDefault="000E269C" w:rsidP="000E269C">
      <w:pPr>
        <w:spacing w:after="0" w:line="240" w:lineRule="auto"/>
        <w:ind w:firstLine="720"/>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Электронная почта:</w:t>
      </w:r>
      <w:r w:rsidR="003C4902">
        <w:rPr>
          <w:rFonts w:ascii="Times New Roman" w:hAnsi="Times New Roman" w:cs="Times New Roman"/>
          <w:sz w:val="24"/>
          <w:szCs w:val="24"/>
          <w:lang w:val="en-US" w:eastAsia="ru-RU"/>
        </w:rPr>
        <w:t>sp</w:t>
      </w:r>
      <w:r w:rsidR="00893779">
        <w:rPr>
          <w:rFonts w:ascii="Times New Roman" w:hAnsi="Times New Roman" w:cs="Times New Roman"/>
          <w:color w:val="FF0000"/>
          <w:sz w:val="24"/>
          <w:szCs w:val="24"/>
          <w:lang w:eastAsia="ru-RU"/>
        </w:rPr>
        <w:t>343</w:t>
      </w:r>
      <w:r w:rsidRPr="000E269C">
        <w:rPr>
          <w:rFonts w:ascii="Times New Roman" w:hAnsi="Times New Roman" w:cs="Times New Roman"/>
          <w:color w:val="FF0000"/>
          <w:sz w:val="24"/>
          <w:szCs w:val="24"/>
          <w:lang w:eastAsia="ru-RU"/>
        </w:rPr>
        <w:t>5</w:t>
      </w:r>
      <w:r w:rsidR="00893779" w:rsidRPr="00893779">
        <w:rPr>
          <w:rFonts w:ascii="Times New Roman" w:hAnsi="Times New Roman" w:cs="Times New Roman"/>
          <w:color w:val="FF0000"/>
          <w:sz w:val="24"/>
          <w:szCs w:val="24"/>
          <w:lang w:eastAsia="ru-RU"/>
        </w:rPr>
        <w:t>7</w:t>
      </w:r>
      <w:r w:rsidR="00737166" w:rsidRPr="000E269C">
        <w:rPr>
          <w:rFonts w:ascii="Times New Roman" w:hAnsi="Times New Roman" w:cs="Times New Roman"/>
          <w:color w:val="FF0000"/>
          <w:sz w:val="24"/>
          <w:szCs w:val="24"/>
          <w:lang w:eastAsia="ru-RU"/>
        </w:rPr>
        <w:t>@</w:t>
      </w:r>
      <w:r w:rsidR="003C4902">
        <w:rPr>
          <w:rFonts w:ascii="Times New Roman" w:hAnsi="Times New Roman" w:cs="Times New Roman"/>
          <w:color w:val="FF0000"/>
          <w:sz w:val="24"/>
          <w:szCs w:val="24"/>
          <w:lang w:val="en-US" w:eastAsia="ru-RU"/>
        </w:rPr>
        <w:t>donpac</w:t>
      </w:r>
      <w:bookmarkStart w:id="0" w:name="_GoBack"/>
      <w:bookmarkEnd w:id="0"/>
      <w:r w:rsidR="00737166" w:rsidRPr="000E269C">
        <w:rPr>
          <w:rFonts w:ascii="Times New Roman" w:hAnsi="Times New Roman" w:cs="Times New Roman"/>
          <w:color w:val="FF0000"/>
          <w:sz w:val="24"/>
          <w:szCs w:val="24"/>
          <w:lang w:eastAsia="ru-RU"/>
        </w:rPr>
        <w:t>.</w:t>
      </w:r>
      <w:r w:rsidR="00737166" w:rsidRPr="000E269C">
        <w:rPr>
          <w:rFonts w:ascii="Times New Roman" w:hAnsi="Times New Roman" w:cs="Times New Roman"/>
          <w:color w:val="FF0000"/>
          <w:sz w:val="24"/>
          <w:szCs w:val="24"/>
          <w:lang w:val="en-US" w:eastAsia="ru-RU"/>
        </w:rPr>
        <w:t>ru</w:t>
      </w:r>
      <w:r w:rsidR="00737166" w:rsidRPr="00D628E3">
        <w:rPr>
          <w:rFonts w:ascii="Times New Roman" w:hAnsi="Times New Roman" w:cs="Times New Roman"/>
          <w:sz w:val="24"/>
          <w:szCs w:val="24"/>
          <w:lang w:eastAsia="ru-RU"/>
        </w:rPr>
        <w:t>.</w:t>
      </w:r>
    </w:p>
    <w:p w:rsidR="00737166" w:rsidRPr="00D628E3" w:rsidRDefault="00737166" w:rsidP="00737166">
      <w:pPr>
        <w:tabs>
          <w:tab w:val="left" w:pos="709"/>
        </w:tabs>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p>
    <w:p w:rsidR="00737166" w:rsidRPr="00D628E3" w:rsidRDefault="00737166" w:rsidP="00737166">
      <w:pPr>
        <w:tabs>
          <w:tab w:val="left" w:pos="709"/>
        </w:tabs>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2. Стандарт предоставляемой муниципальной услуги</w:t>
      </w:r>
    </w:p>
    <w:p w:rsidR="00737166" w:rsidRPr="00D628E3" w:rsidRDefault="00737166" w:rsidP="00737166">
      <w:pPr>
        <w:tabs>
          <w:tab w:val="left" w:pos="709"/>
        </w:tabs>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2.1. Наименование услуги - «Принятие молодых семей в состав участников подпрограммы «Обеспечение жильём молодых семей» федеральной целевой программы «Жилище» на 2011-2015 годы».</w:t>
      </w:r>
    </w:p>
    <w:p w:rsidR="00737166" w:rsidRPr="00D628E3" w:rsidRDefault="00737166" w:rsidP="00737166">
      <w:pPr>
        <w:autoSpaceDE w:val="0"/>
        <w:autoSpaceDN w:val="0"/>
        <w:adjustRightInd w:val="0"/>
        <w:spacing w:after="0" w:line="240" w:lineRule="auto"/>
        <w:jc w:val="both"/>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2.2. </w:t>
      </w:r>
      <w:r w:rsidRPr="00D628E3">
        <w:rPr>
          <w:rFonts w:ascii="Times New Roman" w:hAnsi="Times New Roman" w:cs="Times New Roman"/>
          <w:color w:val="000000"/>
          <w:sz w:val="24"/>
          <w:szCs w:val="24"/>
          <w:lang w:eastAsia="ru-RU"/>
        </w:rPr>
        <w:t xml:space="preserve">Муниципальная услуга предоставляется </w:t>
      </w:r>
      <w:r w:rsidRPr="00D628E3">
        <w:rPr>
          <w:rFonts w:ascii="Times New Roman" w:hAnsi="Times New Roman" w:cs="Times New Roman"/>
          <w:sz w:val="24"/>
          <w:szCs w:val="24"/>
          <w:lang w:eastAsia="ru-RU"/>
        </w:rPr>
        <w:t xml:space="preserve">администрацией </w:t>
      </w:r>
      <w:r w:rsidR="00893779">
        <w:rPr>
          <w:rFonts w:ascii="Times New Roman" w:hAnsi="Times New Roman" w:cs="Times New Roman"/>
          <w:sz w:val="24"/>
          <w:szCs w:val="24"/>
          <w:lang w:eastAsia="ru-RU"/>
        </w:rPr>
        <w:t>Гигантовского сельского поселенияСальского района</w:t>
      </w:r>
      <w:r w:rsidRPr="00D628E3">
        <w:rPr>
          <w:rFonts w:ascii="Times New Roman" w:hAnsi="Times New Roman" w:cs="Times New Roman"/>
          <w:sz w:val="24"/>
          <w:szCs w:val="24"/>
          <w:lang w:eastAsia="ru-RU"/>
        </w:rPr>
        <w:t xml:space="preserve"> (далее – Администрация) и осу</w:t>
      </w:r>
      <w:r w:rsidR="00893779">
        <w:rPr>
          <w:rFonts w:ascii="Times New Roman" w:hAnsi="Times New Roman" w:cs="Times New Roman"/>
          <w:sz w:val="24"/>
          <w:szCs w:val="24"/>
          <w:lang w:eastAsia="ru-RU"/>
        </w:rPr>
        <w:t>ществляется специалистом администрации Гигантовского сельского поселения (далее – специалист)</w:t>
      </w:r>
    </w:p>
    <w:p w:rsidR="00737166" w:rsidRPr="00D628E3" w:rsidRDefault="00737166" w:rsidP="00737166">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p>
    <w:p w:rsidR="00737166" w:rsidRPr="00D628E3" w:rsidRDefault="00737166" w:rsidP="00737166">
      <w:pPr>
        <w:tabs>
          <w:tab w:val="left" w:pos="142"/>
          <w:tab w:val="left" w:pos="993"/>
          <w:tab w:val="left" w:pos="1276"/>
        </w:tabs>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2.3. Предоставление муниципальной услуги осуществляется в соответствии с:</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Конституцией Российской Федерации;</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Подпрограммой «Обеспечение жильём молодых семей» Федеральной целевой программы «Жилище» на 2011-2015 годы, утверждённой Постановлением Правительства Российской Федерации от 17.12.2010 № 1050 «О Федеральной целевой программе «Жилище» на 2011-2015 годы;</w:t>
      </w: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Постановлением Администрации Ростовской области от 16.05.2011 № 274 «О порядке реализации подпрограммы «Обеспечение жильём молодых семей» федеральной целевой программы «Жилище» на 2011-2015 годы на территории Ростовской области»;</w:t>
      </w:r>
    </w:p>
    <w:p w:rsidR="00737166" w:rsidRPr="00D628E3" w:rsidRDefault="00737166" w:rsidP="00737166">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2.4. Результатом предоставления муниципальной услуги является признание молодых семей участниками подпрограммы и выдача заявителю копии постановления или выписки из постановления о признании молодой семьи участником подпрограммы.</w:t>
      </w:r>
    </w:p>
    <w:p w:rsidR="00737166" w:rsidRPr="00D628E3" w:rsidRDefault="00737166" w:rsidP="00737166">
      <w:pPr>
        <w:autoSpaceDE w:val="0"/>
        <w:autoSpaceDN w:val="0"/>
        <w:adjustRightInd w:val="0"/>
        <w:spacing w:after="0" w:line="240" w:lineRule="auto"/>
        <w:jc w:val="both"/>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2.5. Перечень документов необходимый для предоставления муниципальной услуги:</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заявление (приложение № 1 к административному регламенту) в 2 экземплярах;</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копии документов, удостоверяющих личность каждого члена  семьи;</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копии свидетельства о браке (на неполную семью не распространяется);</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документ, подтверждающий признание молодой семьи нуждающейся в жилых помещениях;</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lastRenderedPageBreak/>
        <w:t>- документы, подтверждающие признание молодой семьи как семьи, имеющей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w:t>
      </w:r>
    </w:p>
    <w:p w:rsidR="00737166" w:rsidRPr="00D628E3" w:rsidRDefault="00737166" w:rsidP="00737166">
      <w:pPr>
        <w:spacing w:after="0" w:line="240" w:lineRule="auto"/>
        <w:jc w:val="both"/>
        <w:rPr>
          <w:rFonts w:ascii="Times New Roman" w:hAnsi="Times New Roman" w:cs="Times New Roman"/>
          <w:sz w:val="24"/>
          <w:szCs w:val="24"/>
          <w:lang w:eastAsia="ru-RU"/>
        </w:rPr>
      </w:pPr>
    </w:p>
    <w:p w:rsidR="00737166" w:rsidRPr="00D628E3" w:rsidRDefault="00737166" w:rsidP="00737166">
      <w:pPr>
        <w:spacing w:after="0" w:line="240" w:lineRule="auto"/>
        <w:ind w:firstLine="720"/>
        <w:jc w:val="both"/>
        <w:rPr>
          <w:rFonts w:ascii="Times New Roman" w:hAnsi="Times New Roman" w:cs="Times New Roman"/>
          <w:b/>
          <w:bCs/>
          <w:sz w:val="24"/>
          <w:szCs w:val="24"/>
          <w:lang w:eastAsia="ru-RU"/>
        </w:rPr>
      </w:pPr>
      <w:r w:rsidRPr="00D628E3">
        <w:rPr>
          <w:rFonts w:ascii="Times New Roman" w:hAnsi="Times New Roman" w:cs="Times New Roman"/>
          <w:sz w:val="24"/>
          <w:szCs w:val="24"/>
          <w:lang w:eastAsia="ru-RU"/>
        </w:rPr>
        <w:t>2.6. Признание молодой семьи, имеющей достаточные доходы, позволяющие получить кредит или иные денежные средства для оплаты расчетной (средней) стоимости жилья в части, превышающей размер предоставляемой социальной выплаты, производится отделом по делам молодёжи и туризму по предоставлению молодой семьёй следующих документов:</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а) оригинал гарантийного письма банка или иной организации, уставом которой определено предоставление кредитов (займов), о максимальной сумме ипотечного кредита (займа) данной молодой семье;</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б) оригинал выписки из банковского лицевого счёта или копия сберегательной книжки одного (или обоих) супругов, содержащий сведения о размере денежных средств на лицевом счёте;</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в) оригиналы и копии государственного сертификата на материнский (семейный) капитал и свидетельства о рождении (усыновлении) второго, третьего ребёнка или последующих детей в случае, если со дня рождения (усыновления) второго, третьего ребёнка или последующих детей истекло не менее трёх лет.</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В зависимости от возможности покрытия расчётной (средней) стоимости жилья в части, превышающей размер предоставляемой социальной выплаты, за счёт собственных или заёмных средств или возможности использования государственного сертификата на материнский (семейный) капитал молодая семья представляет один или несколько из вышеперечисленных документов.</w:t>
      </w:r>
    </w:p>
    <w:p w:rsidR="00737166" w:rsidRPr="00D628E3" w:rsidRDefault="00737166" w:rsidP="00737166">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2.7.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37166" w:rsidRPr="00D628E3" w:rsidRDefault="00737166" w:rsidP="00737166">
      <w:pPr>
        <w:autoSpaceDE w:val="0"/>
        <w:autoSpaceDN w:val="0"/>
        <w:adjustRightInd w:val="0"/>
        <w:spacing w:after="0" w:line="240" w:lineRule="auto"/>
        <w:jc w:val="both"/>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rPr>
          <w:rFonts w:ascii="Times New Roman" w:hAnsi="Times New Roman" w:cs="Times New Roman"/>
          <w:b/>
          <w:bCs/>
          <w:sz w:val="24"/>
          <w:szCs w:val="24"/>
          <w:lang w:eastAsia="ru-RU"/>
        </w:rPr>
      </w:pPr>
      <w:r w:rsidRPr="00D628E3">
        <w:rPr>
          <w:rFonts w:ascii="Times New Roman" w:hAnsi="Times New Roman" w:cs="Times New Roman"/>
          <w:sz w:val="24"/>
          <w:szCs w:val="24"/>
          <w:lang w:eastAsia="ru-RU"/>
        </w:rPr>
        <w:t>2.8. Основанием для отказа в предоставлении муниципальной услуги (включении в число участников подпрограммы) является:</w:t>
      </w: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неполное предоставление документов;</w:t>
      </w: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недостоверность сведений, содержащихся в предоставленных документах;</w:t>
      </w: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 реализация ранее права на улучшение жилищных условий с использованием социальной выплаты или иной формы государственной поддержки за счёт средств федерального бюджета;</w:t>
      </w: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несоответствие молодой семьи требованиям, установленным п.6 Правил предоставления молодым семьям социальных выплат на приобретение (строительство) жилья и их использования, утверждённых Постановлением Правительства Российской Федерации от 17.12.2010 № 1050 «О Федеральной целевой программе «Жилище» на 2011-2015 годы.</w:t>
      </w:r>
    </w:p>
    <w:p w:rsidR="00737166" w:rsidRPr="00D628E3" w:rsidRDefault="00737166" w:rsidP="0073716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2.9. Предоставление муниципальной услуги осуществляется бесплатно.</w:t>
      </w:r>
    </w:p>
    <w:p w:rsidR="00737166" w:rsidRPr="00D628E3" w:rsidRDefault="00737166" w:rsidP="00737166">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2.10. Требование к помещению, в котором предоставляется услуга:</w:t>
      </w:r>
    </w:p>
    <w:p w:rsidR="00737166" w:rsidRPr="00D628E3" w:rsidRDefault="00737166" w:rsidP="00737166">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lastRenderedPageBreak/>
        <w:t>Здание, в котором размещается Отдел (далее – здание), должно располагаться в пешеходной доступности от остановок общественного транспорта.</w:t>
      </w:r>
    </w:p>
    <w:p w:rsidR="00737166" w:rsidRPr="00D628E3" w:rsidRDefault="00737166" w:rsidP="00737166">
      <w:pPr>
        <w:autoSpaceDE w:val="0"/>
        <w:autoSpaceDN w:val="0"/>
        <w:adjustRightInd w:val="0"/>
        <w:spacing w:after="0" w:line="240" w:lineRule="auto"/>
        <w:ind w:firstLine="720"/>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На территории, прилегающей к зданию, располагается  автостоянка для парковки автомобилей. Доступ к парковочным местам является бесплатным.</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В здании предусматривается оборудование доступных мест общественного пользования (туалетов) и хранения верхней одежды посетителей.</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Помещение для непосредственного в</w:t>
      </w:r>
      <w:r w:rsidR="00FD426E">
        <w:rPr>
          <w:rFonts w:ascii="Times New Roman" w:hAnsi="Times New Roman" w:cs="Times New Roman"/>
          <w:sz w:val="24"/>
          <w:szCs w:val="24"/>
          <w:lang w:eastAsia="ru-RU"/>
        </w:rPr>
        <w:t>заимодействия специалиста</w:t>
      </w:r>
      <w:r w:rsidRPr="00D628E3">
        <w:rPr>
          <w:rFonts w:ascii="Times New Roman" w:hAnsi="Times New Roman" w:cs="Times New Roman"/>
          <w:sz w:val="24"/>
          <w:szCs w:val="24"/>
          <w:lang w:eastAsia="ru-RU"/>
        </w:rPr>
        <w:t xml:space="preserve"> с заявителями должно быть организовано в виде отдельного кабинета.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2.11. Порядок получения консультаций по процедуре предоставления муниципальной услуги и сведений о порядке прохождения муниципальной услуги.</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2.11.1. Консультации по порядку, срокам, процедурам предоставления муниципальной услуги ос</w:t>
      </w:r>
      <w:r w:rsidR="00FD426E">
        <w:rPr>
          <w:rFonts w:ascii="Times New Roman" w:hAnsi="Times New Roman" w:cs="Times New Roman"/>
          <w:sz w:val="24"/>
          <w:szCs w:val="24"/>
          <w:lang w:eastAsia="ru-RU"/>
        </w:rPr>
        <w:t>уществляется специалистом</w:t>
      </w:r>
      <w:r w:rsidRPr="00D628E3">
        <w:rPr>
          <w:rFonts w:ascii="Times New Roman" w:hAnsi="Times New Roman" w:cs="Times New Roman"/>
          <w:sz w:val="24"/>
          <w:szCs w:val="24"/>
          <w:lang w:eastAsia="ru-RU"/>
        </w:rPr>
        <w:t>,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Консультации предоставляются по следующим вопросам: </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перечень документов, необходимых для предоставления муниципальной услуги;</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время приема и выдачи документов;</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 срок рассмотрения документов;</w:t>
      </w:r>
    </w:p>
    <w:p w:rsidR="00737166" w:rsidRPr="00D628E3" w:rsidRDefault="00737166" w:rsidP="00737166">
      <w:pPr>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При личном обращении заявителя специалист Отдела принимает все необходимые меры для полного и оперативного ответа на поставленные вопросы, в том числе с привлечением других должностных лиц.</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В том случае, если для подготовки ответа требуется продолжи</w:t>
      </w:r>
      <w:r w:rsidR="00FD426E">
        <w:rPr>
          <w:rFonts w:ascii="Times New Roman" w:hAnsi="Times New Roman" w:cs="Times New Roman"/>
          <w:sz w:val="24"/>
          <w:szCs w:val="24"/>
        </w:rPr>
        <w:t>тельное время, специалист</w:t>
      </w:r>
      <w:r w:rsidRPr="00D628E3">
        <w:rPr>
          <w:rFonts w:ascii="Times New Roman" w:hAnsi="Times New Roman" w:cs="Times New Roman"/>
          <w:sz w:val="24"/>
          <w:szCs w:val="24"/>
        </w:rPr>
        <w:t xml:space="preserve">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w:t>
      </w:r>
      <w:r w:rsidR="005D44E6">
        <w:rPr>
          <w:rFonts w:ascii="Times New Roman" w:hAnsi="Times New Roman" w:cs="Times New Roman"/>
          <w:sz w:val="24"/>
          <w:szCs w:val="24"/>
        </w:rPr>
        <w:t>15</w:t>
      </w:r>
      <w:r w:rsidRPr="00D628E3">
        <w:rPr>
          <w:rFonts w:ascii="Times New Roman" w:hAnsi="Times New Roman" w:cs="Times New Roman"/>
          <w:sz w:val="24"/>
          <w:szCs w:val="24"/>
        </w:rPr>
        <w:t xml:space="preserve"> минут.</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Индивидуальное устное консультирование каждого заинтересованного лица проводится не более </w:t>
      </w:r>
      <w:r w:rsidR="005D44E6">
        <w:rPr>
          <w:rFonts w:ascii="Times New Roman" w:hAnsi="Times New Roman" w:cs="Times New Roman"/>
          <w:sz w:val="24"/>
          <w:szCs w:val="24"/>
        </w:rPr>
        <w:t>10</w:t>
      </w:r>
      <w:r w:rsidRPr="00D628E3">
        <w:rPr>
          <w:rFonts w:ascii="Times New Roman" w:hAnsi="Times New Roman" w:cs="Times New Roman"/>
          <w:sz w:val="24"/>
          <w:szCs w:val="24"/>
        </w:rPr>
        <w:t xml:space="preserve"> минут.</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Звонки заявителей принимаются в соответствии с граф</w:t>
      </w:r>
      <w:r w:rsidR="00FD426E">
        <w:rPr>
          <w:rFonts w:ascii="Times New Roman" w:hAnsi="Times New Roman" w:cs="Times New Roman"/>
          <w:sz w:val="24"/>
          <w:szCs w:val="24"/>
        </w:rPr>
        <w:t>иком работы специалиста</w:t>
      </w:r>
      <w:r w:rsidRPr="00D628E3">
        <w:rPr>
          <w:rFonts w:ascii="Times New Roman" w:hAnsi="Times New Roman" w:cs="Times New Roman"/>
          <w:sz w:val="24"/>
          <w:szCs w:val="24"/>
        </w:rPr>
        <w:t>.</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w:t>
      </w:r>
      <w:r w:rsidR="00FD426E">
        <w:rPr>
          <w:rFonts w:ascii="Times New Roman" w:hAnsi="Times New Roman" w:cs="Times New Roman"/>
          <w:sz w:val="24"/>
          <w:szCs w:val="24"/>
        </w:rPr>
        <w:t xml:space="preserve">информацию о </w:t>
      </w:r>
      <w:r w:rsidRPr="00D628E3">
        <w:rPr>
          <w:rFonts w:ascii="Times New Roman" w:hAnsi="Times New Roman" w:cs="Times New Roman"/>
          <w:sz w:val="24"/>
          <w:szCs w:val="24"/>
        </w:rPr>
        <w:t xml:space="preserve"> фамилии, имени, отчестве и должности специалиста, принявшего телефонный звонок. Время разговора не должно превышать 10 минут.</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w:t>
      </w:r>
      <w:r w:rsidR="00FD426E">
        <w:rPr>
          <w:rFonts w:ascii="Times New Roman" w:hAnsi="Times New Roman" w:cs="Times New Roman"/>
          <w:sz w:val="24"/>
          <w:szCs w:val="24"/>
        </w:rPr>
        <w:t>лен по решению Главы Гигантовского сельского поселения</w:t>
      </w:r>
      <w:r w:rsidRPr="00D628E3">
        <w:rPr>
          <w:rFonts w:ascii="Times New Roman" w:hAnsi="Times New Roman" w:cs="Times New Roman"/>
          <w:sz w:val="24"/>
          <w:szCs w:val="24"/>
        </w:rPr>
        <w:t xml:space="preserve">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lastRenderedPageBreak/>
        <w:t>Информация о порядке предоставления муниципальной услуги предоставляется бесплатно.</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2.11.2.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Информирование получателей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737166" w:rsidRPr="00D628E3" w:rsidRDefault="00737166" w:rsidP="00FD426E">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Информация о порядке прохождения муниципальной услуги предоставляется бесплатно.</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2.12. Показателями оценки доступности муниципальной услуги являются:</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1) транспортная доступность к местам предоставления муниципальной услуги;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2) обеспечение возможно</w:t>
      </w:r>
      <w:r w:rsidR="00FD426E">
        <w:rPr>
          <w:rFonts w:ascii="Times New Roman" w:hAnsi="Times New Roman" w:cs="Times New Roman"/>
          <w:sz w:val="24"/>
          <w:szCs w:val="24"/>
        </w:rPr>
        <w:t xml:space="preserve">сти направления запроса </w:t>
      </w:r>
      <w:r w:rsidRPr="00D628E3">
        <w:rPr>
          <w:rFonts w:ascii="Times New Roman" w:hAnsi="Times New Roman" w:cs="Times New Roman"/>
          <w:sz w:val="24"/>
          <w:szCs w:val="24"/>
        </w:rPr>
        <w:t xml:space="preserve">по электронной почте;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3) размещение информации о порядке предоставления муниципальной услуги в едином портале государственных и муниципальных услуг;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 размещение информации о порядке предоставления муниципальной услуги на официальном Интернет-сайте администрации муници</w:t>
      </w:r>
      <w:r w:rsidR="00FD426E">
        <w:rPr>
          <w:rFonts w:ascii="Times New Roman" w:hAnsi="Times New Roman" w:cs="Times New Roman"/>
          <w:sz w:val="24"/>
          <w:szCs w:val="24"/>
        </w:rPr>
        <w:t>пального образования «Гигантовское сельское поселение</w:t>
      </w:r>
      <w:r w:rsidRPr="00D628E3">
        <w:rPr>
          <w:rFonts w:ascii="Times New Roman" w:hAnsi="Times New Roman" w:cs="Times New Roman"/>
          <w:sz w:val="24"/>
          <w:szCs w:val="24"/>
        </w:rPr>
        <w:t>».</w:t>
      </w:r>
    </w:p>
    <w:p w:rsidR="00737166" w:rsidRPr="00D628E3" w:rsidRDefault="00737166" w:rsidP="00737166">
      <w:pPr>
        <w:spacing w:after="0" w:line="240" w:lineRule="auto"/>
        <w:ind w:firstLine="720"/>
        <w:jc w:val="both"/>
        <w:rPr>
          <w:rFonts w:ascii="Times New Roman" w:hAnsi="Times New Roman" w:cs="Times New Roman"/>
          <w:sz w:val="24"/>
          <w:szCs w:val="24"/>
        </w:rPr>
      </w:pP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2.13. Показателями оценки качества предоставления муниципальной услуги являются: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1) соблюдение срока предоставления муниципальной услуги;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2) соблюдение сроков ожидания в очереди при предоставлении муниципальной услуги; </w:t>
      </w:r>
    </w:p>
    <w:p w:rsidR="00737166" w:rsidRDefault="00737166" w:rsidP="00A446B4">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446B4" w:rsidRPr="00D628E3" w:rsidRDefault="00A446B4" w:rsidP="00A446B4">
      <w:pPr>
        <w:spacing w:after="0" w:line="240" w:lineRule="auto"/>
        <w:ind w:firstLine="720"/>
        <w:jc w:val="both"/>
        <w:rPr>
          <w:rFonts w:ascii="Times New Roman" w:hAnsi="Times New Roman" w:cs="Times New Roman"/>
          <w:sz w:val="24"/>
          <w:szCs w:val="24"/>
        </w:rPr>
      </w:pPr>
    </w:p>
    <w:p w:rsidR="00737166" w:rsidRPr="00D628E3" w:rsidRDefault="00737166" w:rsidP="00737166">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D628E3">
        <w:rPr>
          <w:rFonts w:ascii="Times New Roman" w:hAnsi="Times New Roman" w:cs="Times New Roman"/>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37166" w:rsidRPr="00D628E3" w:rsidRDefault="00737166" w:rsidP="00737166">
      <w:pPr>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37166" w:rsidRPr="00D628E3" w:rsidRDefault="00737166" w:rsidP="00737166">
      <w:pPr>
        <w:spacing w:after="0" w:line="240" w:lineRule="auto"/>
        <w:jc w:val="both"/>
        <w:rPr>
          <w:rFonts w:ascii="Times New Roman" w:hAnsi="Times New Roman" w:cs="Times New Roman"/>
          <w:sz w:val="24"/>
          <w:szCs w:val="24"/>
        </w:rPr>
      </w:pPr>
      <w:r w:rsidRPr="00D628E3">
        <w:rPr>
          <w:rFonts w:ascii="Times New Roman" w:hAnsi="Times New Roman" w:cs="Times New Roman"/>
          <w:sz w:val="24"/>
          <w:szCs w:val="24"/>
        </w:rPr>
        <w:t xml:space="preserve">1) прием заявления и представленных документов; </w:t>
      </w:r>
    </w:p>
    <w:p w:rsidR="00737166" w:rsidRPr="00D628E3" w:rsidRDefault="00737166" w:rsidP="00737166">
      <w:pPr>
        <w:spacing w:after="0" w:line="240" w:lineRule="auto"/>
        <w:jc w:val="both"/>
        <w:rPr>
          <w:rFonts w:ascii="Times New Roman" w:hAnsi="Times New Roman" w:cs="Times New Roman"/>
          <w:sz w:val="24"/>
          <w:szCs w:val="24"/>
        </w:rPr>
      </w:pPr>
      <w:r w:rsidRPr="00D628E3">
        <w:rPr>
          <w:rFonts w:ascii="Times New Roman" w:hAnsi="Times New Roman" w:cs="Times New Roman"/>
          <w:sz w:val="24"/>
          <w:szCs w:val="24"/>
        </w:rPr>
        <w:t xml:space="preserve">2) рассмотрение заявления и представленных документов, анализ представленных документов на соответствие действующему законодательству; </w:t>
      </w:r>
    </w:p>
    <w:p w:rsidR="00737166" w:rsidRPr="00D628E3" w:rsidRDefault="00737166" w:rsidP="00737166">
      <w:pPr>
        <w:spacing w:after="0" w:line="240" w:lineRule="auto"/>
        <w:jc w:val="both"/>
        <w:rPr>
          <w:rFonts w:ascii="Times New Roman" w:hAnsi="Times New Roman" w:cs="Times New Roman"/>
          <w:sz w:val="24"/>
          <w:szCs w:val="24"/>
        </w:rPr>
      </w:pPr>
      <w:r w:rsidRPr="00D628E3">
        <w:rPr>
          <w:rFonts w:ascii="Times New Roman" w:hAnsi="Times New Roman" w:cs="Times New Roman"/>
          <w:sz w:val="24"/>
          <w:szCs w:val="24"/>
        </w:rPr>
        <w:t xml:space="preserve">3) подготовка проекта постановления о признании участниками подпрограммы; </w:t>
      </w:r>
    </w:p>
    <w:p w:rsidR="00737166" w:rsidRPr="00D628E3" w:rsidRDefault="00737166" w:rsidP="00737166">
      <w:pPr>
        <w:spacing w:after="0" w:line="240" w:lineRule="auto"/>
        <w:jc w:val="both"/>
        <w:rPr>
          <w:rFonts w:ascii="Times New Roman" w:hAnsi="Times New Roman" w:cs="Times New Roman"/>
          <w:sz w:val="24"/>
          <w:szCs w:val="24"/>
        </w:rPr>
      </w:pPr>
      <w:r w:rsidRPr="00D628E3">
        <w:rPr>
          <w:rFonts w:ascii="Times New Roman" w:hAnsi="Times New Roman" w:cs="Times New Roman"/>
          <w:sz w:val="24"/>
          <w:szCs w:val="24"/>
        </w:rPr>
        <w:t xml:space="preserve">4) утверждение, регистрация и выдача постановления. </w:t>
      </w:r>
    </w:p>
    <w:p w:rsidR="00737166" w:rsidRPr="00D628E3" w:rsidRDefault="00737166" w:rsidP="00737166">
      <w:pPr>
        <w:spacing w:after="0" w:line="240" w:lineRule="auto"/>
        <w:jc w:val="both"/>
        <w:rPr>
          <w:rFonts w:ascii="Times New Roman" w:hAnsi="Times New Roman" w:cs="Times New Roman"/>
          <w:sz w:val="24"/>
          <w:szCs w:val="24"/>
        </w:rPr>
      </w:pP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3.2. Прием заявления и представленных документов.</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3.2.1. Основанием для начала исполнения муниципальной услуги является обращение заяви</w:t>
      </w:r>
      <w:r w:rsidR="00A446B4">
        <w:rPr>
          <w:rFonts w:ascii="Times New Roman" w:hAnsi="Times New Roman" w:cs="Times New Roman"/>
          <w:sz w:val="24"/>
          <w:szCs w:val="24"/>
        </w:rPr>
        <w:t xml:space="preserve">теля (подача заявления) специалисту </w:t>
      </w:r>
      <w:r w:rsidRPr="00D628E3">
        <w:rPr>
          <w:rFonts w:ascii="Times New Roman" w:hAnsi="Times New Roman" w:cs="Times New Roman"/>
          <w:sz w:val="24"/>
          <w:szCs w:val="24"/>
        </w:rPr>
        <w:t>с комплектом документов, указанных в пункте 2.3., 2.4. настоящего административного регламента.</w:t>
      </w:r>
    </w:p>
    <w:p w:rsidR="00737166" w:rsidRPr="00D628E3" w:rsidRDefault="00A446B4" w:rsidP="007371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Специалист</w:t>
      </w:r>
      <w:r w:rsidR="00737166" w:rsidRPr="00D628E3">
        <w:rPr>
          <w:rFonts w:ascii="Times New Roman" w:hAnsi="Times New Roman" w:cs="Times New Roman"/>
          <w:sz w:val="24"/>
          <w:szCs w:val="24"/>
        </w:rPr>
        <w:t xml:space="preserve">, ответственный за прием документов: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lastRenderedPageBreak/>
        <w:t xml:space="preserve">2) проверяет наличие всех необходимых документов, исходя из соответствующего перечня документов (пункт 2.3., 2.4. настоящего административного регламента), представляемых для оказания муниципальной услуги;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 проверяет соответствие представленных документов, удостоверяясь в том, что:</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 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 тексты документов написаны разборчиво, наименования юридических лиц - без сокращения, с указанием их мест нахождения;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 фамилии, имена и отчества физических лиц, адреса их мест жительства написаны полностью;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 документы не исполнены карандашом.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5) сличает представленные экземпляры оригиналов и копий документов друг с другом.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Если представленные копии документов нотариально не заверены,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7)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8) регистрирует поступившее заявление в журнале регистрации заявлений молодых семей на участие в подпрограмме (далее - журнал регистрации заявлений);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3.2.3. Максимальный срок выполнения действия составляет </w:t>
      </w:r>
      <w:r w:rsidR="005D44E6">
        <w:rPr>
          <w:rFonts w:ascii="Times New Roman" w:hAnsi="Times New Roman" w:cs="Times New Roman"/>
          <w:sz w:val="24"/>
          <w:szCs w:val="24"/>
        </w:rPr>
        <w:t>15</w:t>
      </w:r>
      <w:r w:rsidRPr="00D628E3">
        <w:rPr>
          <w:rFonts w:ascii="Times New Roman" w:hAnsi="Times New Roman" w:cs="Times New Roman"/>
          <w:sz w:val="24"/>
          <w:szCs w:val="24"/>
        </w:rPr>
        <w:t xml:space="preserve"> минут на каждого заявителя. </w:t>
      </w:r>
    </w:p>
    <w:p w:rsidR="00737166" w:rsidRPr="00D628E3" w:rsidRDefault="00737166" w:rsidP="00737166">
      <w:pPr>
        <w:spacing w:after="0" w:line="240" w:lineRule="auto"/>
        <w:ind w:firstLine="720"/>
        <w:jc w:val="both"/>
        <w:rPr>
          <w:rFonts w:ascii="Times New Roman" w:hAnsi="Times New Roman" w:cs="Times New Roman"/>
          <w:sz w:val="24"/>
          <w:szCs w:val="24"/>
        </w:rPr>
      </w:pP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3.3. Рассмотрение заявления и представленных документов, анализ представленных документов на соответствие действующему законодательству.</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3.3.1. </w:t>
      </w:r>
      <w:r w:rsidR="00A446B4">
        <w:rPr>
          <w:rFonts w:ascii="Times New Roman" w:hAnsi="Times New Roman" w:cs="Times New Roman"/>
          <w:sz w:val="24"/>
          <w:szCs w:val="24"/>
        </w:rPr>
        <w:t>Специалист</w:t>
      </w:r>
      <w:r w:rsidRPr="00D628E3">
        <w:rPr>
          <w:rFonts w:ascii="Times New Roman" w:hAnsi="Times New Roman" w:cs="Times New Roman"/>
          <w:sz w:val="24"/>
          <w:szCs w:val="24"/>
        </w:rPr>
        <w:t xml:space="preserve">, ответственный за принятие молодых семей в состав участников подпрограммы, осуществляет проверку представленных документов: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1) на наличие необходимых документов согласно указанному перечню (пункт 2.3.,2.4. настоящего административного регламента);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2) на соответствие приложенных к заявлению документов нормативным правовым актам Российской Федерации, Ростовской области; </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3.3.2. По резуль</w:t>
      </w:r>
      <w:r w:rsidR="00A446B4">
        <w:rPr>
          <w:rFonts w:ascii="Times New Roman" w:hAnsi="Times New Roman" w:cs="Times New Roman"/>
          <w:sz w:val="24"/>
          <w:szCs w:val="24"/>
        </w:rPr>
        <w:t>татам проверки специалист</w:t>
      </w:r>
      <w:r w:rsidRPr="00D628E3">
        <w:rPr>
          <w:rFonts w:ascii="Times New Roman" w:hAnsi="Times New Roman" w:cs="Times New Roman"/>
          <w:sz w:val="24"/>
          <w:szCs w:val="24"/>
        </w:rPr>
        <w:t>, ответственный за принятие молодых семей в состав участников подпрограммы, начинает подготовку проекта постановления о признании участниками подпрограммы или в случае предоставления заявителем недостаточных, недостоверных и/или неправильно оформленных документов, а также не соответствующих требованиям действующего законодательства готовит проект постановления об отказе в  признании участниками подпрограммы с  мотивированным объяснением причин принятого решения.</w:t>
      </w:r>
    </w:p>
    <w:p w:rsidR="00737166" w:rsidRPr="00D628E3" w:rsidRDefault="00737166" w:rsidP="00737166">
      <w:pPr>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lastRenderedPageBreak/>
        <w:t xml:space="preserve">3.3.3. Рассмотрение представленных заявителем заявления и представленных документов, подготовка постановления о признании или отказе в участии в </w:t>
      </w:r>
      <w:r w:rsidR="00A446B4">
        <w:rPr>
          <w:rFonts w:ascii="Times New Roman" w:hAnsi="Times New Roman" w:cs="Times New Roman"/>
          <w:sz w:val="24"/>
          <w:szCs w:val="24"/>
        </w:rPr>
        <w:t>подпрограмме специалистом</w:t>
      </w:r>
      <w:r w:rsidRPr="00D628E3">
        <w:rPr>
          <w:rFonts w:ascii="Times New Roman" w:hAnsi="Times New Roman" w:cs="Times New Roman"/>
          <w:sz w:val="24"/>
          <w:szCs w:val="24"/>
        </w:rPr>
        <w:t xml:space="preserve">, ответственным за подготовку данного документа не может превышать 30 рабочих дней, с момента регистрации заявления и полного комплекта документов. </w:t>
      </w:r>
    </w:p>
    <w:p w:rsidR="00737166" w:rsidRPr="00D628E3" w:rsidRDefault="00737166" w:rsidP="00737166">
      <w:pPr>
        <w:spacing w:after="0" w:line="240" w:lineRule="auto"/>
        <w:ind w:firstLine="720"/>
        <w:jc w:val="both"/>
        <w:rPr>
          <w:rFonts w:ascii="Times New Roman" w:hAnsi="Times New Roman" w:cs="Times New Roman"/>
          <w:b/>
          <w:bCs/>
          <w:sz w:val="24"/>
          <w:szCs w:val="24"/>
          <w:lang w:eastAsia="ru-RU"/>
        </w:rPr>
      </w:pPr>
      <w:r w:rsidRPr="00D628E3">
        <w:rPr>
          <w:rFonts w:ascii="Times New Roman" w:hAnsi="Times New Roman" w:cs="Times New Roman"/>
          <w:sz w:val="24"/>
          <w:szCs w:val="24"/>
        </w:rPr>
        <w:t>3.3.4. Заявителю выдаются копия или выписка из постановления о признании или отказе в участии в подпрограмме.</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3.4. Блок-схема предоставления муниципальной услуги приводится в приложении № 2 к настоящему Регламенту.</w:t>
      </w:r>
    </w:p>
    <w:p w:rsidR="00737166" w:rsidRPr="00D628E3" w:rsidRDefault="00737166" w:rsidP="00737166">
      <w:pPr>
        <w:autoSpaceDE w:val="0"/>
        <w:spacing w:after="0" w:line="240" w:lineRule="auto"/>
        <w:ind w:firstLine="720"/>
        <w:jc w:val="both"/>
        <w:rPr>
          <w:rFonts w:ascii="Times New Roman" w:hAnsi="Times New Roman" w:cs="Times New Roman"/>
          <w:sz w:val="24"/>
          <w:szCs w:val="24"/>
          <w:lang w:eastAsia="ru-RU"/>
        </w:rPr>
      </w:pPr>
    </w:p>
    <w:p w:rsidR="00737166" w:rsidRPr="00D628E3" w:rsidRDefault="00A446B4" w:rsidP="00737166">
      <w:pPr>
        <w:autoSpaceDE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3.5. Ответственный специалист</w:t>
      </w:r>
      <w:r w:rsidR="00737166" w:rsidRPr="00D628E3">
        <w:rPr>
          <w:rFonts w:ascii="Times New Roman" w:hAnsi="Times New Roman" w:cs="Times New Roman"/>
          <w:sz w:val="24"/>
          <w:szCs w:val="24"/>
          <w:lang w:eastAsia="ru-RU"/>
        </w:rPr>
        <w:t xml:space="preserve"> на основании принятых решений и поданных всеми совершеннолетними членами молодой семьи заявлений о включении в число участников подпрограммы формирует список молодых семей – участников подпрограммы «Обеспечение жильём молодых семей» федеральной целевой программы «Жилище» на 2011-2015 годы, изъявивших желание получить социальную выплату в планируемом году. (Приложение 3 к административному регламенту).</w:t>
      </w:r>
    </w:p>
    <w:p w:rsidR="00737166" w:rsidRPr="00D628E3" w:rsidRDefault="00737166" w:rsidP="0073716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628E3">
        <w:rPr>
          <w:rFonts w:ascii="Times New Roman" w:hAnsi="Times New Roman" w:cs="Times New Roman"/>
          <w:sz w:val="24"/>
          <w:szCs w:val="24"/>
          <w:lang w:eastAsia="ru-RU"/>
        </w:rPr>
        <w:t>3.5.1. Список формируется согласно Постановлению Администрации Ростовской области от 16.05.2011 № 274 «О порядке реализации подпрограммы «Обеспечение жильём молодых семей» федеральной целевой программы «Жилище» на 2011-2015 годы на территории Ростовской области.</w:t>
      </w:r>
    </w:p>
    <w:p w:rsidR="00737166" w:rsidRPr="00D628E3" w:rsidRDefault="00737166" w:rsidP="00737166">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737166" w:rsidRPr="00D628E3" w:rsidRDefault="00737166" w:rsidP="00737166">
      <w:pPr>
        <w:keepNext/>
        <w:spacing w:after="0" w:line="240" w:lineRule="auto"/>
        <w:ind w:firstLine="709"/>
        <w:jc w:val="both"/>
        <w:outlineLvl w:val="0"/>
        <w:rPr>
          <w:rFonts w:ascii="Times New Roman" w:hAnsi="Times New Roman" w:cs="Times New Roman"/>
          <w:b/>
          <w:bCs/>
          <w:color w:val="000000"/>
          <w:sz w:val="24"/>
          <w:szCs w:val="24"/>
          <w:lang w:eastAsia="ru-RU"/>
        </w:rPr>
      </w:pPr>
    </w:p>
    <w:p w:rsidR="00737166" w:rsidRPr="00D628E3" w:rsidRDefault="00737166" w:rsidP="00737166">
      <w:pPr>
        <w:keepNext/>
        <w:spacing w:after="0" w:line="240" w:lineRule="auto"/>
        <w:ind w:firstLine="709"/>
        <w:jc w:val="both"/>
        <w:outlineLvl w:val="0"/>
        <w:rPr>
          <w:rFonts w:ascii="Times New Roman" w:hAnsi="Times New Roman" w:cs="Times New Roman"/>
          <w:color w:val="000000"/>
          <w:sz w:val="24"/>
          <w:szCs w:val="24"/>
          <w:lang w:eastAsia="ru-RU"/>
        </w:rPr>
      </w:pPr>
      <w:r w:rsidRPr="00D628E3">
        <w:rPr>
          <w:rFonts w:ascii="Times New Roman" w:hAnsi="Times New Roman" w:cs="Times New Roman"/>
          <w:color w:val="000000"/>
          <w:sz w:val="24"/>
          <w:szCs w:val="24"/>
          <w:lang w:eastAsia="ru-RU"/>
        </w:rPr>
        <w:t>4. Формы контроля за исполнением регламента</w:t>
      </w:r>
    </w:p>
    <w:p w:rsidR="00737166" w:rsidRPr="00D628E3" w:rsidRDefault="00737166" w:rsidP="00737166">
      <w:pPr>
        <w:keepNext/>
        <w:spacing w:after="0" w:line="240" w:lineRule="auto"/>
        <w:ind w:firstLine="709"/>
        <w:jc w:val="both"/>
        <w:outlineLvl w:val="0"/>
        <w:rPr>
          <w:rFonts w:ascii="Times New Roman" w:hAnsi="Times New Roman" w:cs="Times New Roman"/>
          <w:b/>
          <w:bCs/>
          <w:color w:val="000000"/>
          <w:sz w:val="24"/>
          <w:szCs w:val="24"/>
          <w:lang w:eastAsia="ru-RU"/>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4.1. Текущий контроль за соблюдением последовательности действий по предоставлению муниципальной услуги, осуществляется непосредственным руководителем органа предоставления услуги. Контроль за исполнение предоставления муниципальной услуги органом предоставления услуги осущест</w:t>
      </w:r>
      <w:r w:rsidR="002301F5">
        <w:rPr>
          <w:rFonts w:ascii="Times New Roman" w:hAnsi="Times New Roman" w:cs="Times New Roman"/>
          <w:sz w:val="24"/>
          <w:szCs w:val="24"/>
        </w:rPr>
        <w:t>вляется  главой Гигантовского сельского поселения</w:t>
      </w:r>
      <w:r w:rsidRPr="00D628E3">
        <w:rPr>
          <w:rFonts w:ascii="Times New Roman" w:hAnsi="Times New Roman" w:cs="Times New Roman"/>
          <w:sz w:val="24"/>
          <w:szCs w:val="24"/>
        </w:rPr>
        <w:t>.</w:t>
      </w:r>
    </w:p>
    <w:p w:rsidR="00737166" w:rsidRPr="00D628E3" w:rsidRDefault="00737166" w:rsidP="00737166">
      <w:pPr>
        <w:autoSpaceDE w:val="0"/>
        <w:spacing w:after="0" w:line="240" w:lineRule="auto"/>
        <w:ind w:firstLine="567"/>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4.2. Сотрудник, осуществляющий прием документов, несет персональную ответственность за соблюдение порядка приема и регистрации документов в соответствии с</w:t>
      </w:r>
      <w:r w:rsidRPr="00D628E3">
        <w:rPr>
          <w:rFonts w:ascii="Times New Roman" w:hAnsi="Times New Roman" w:cs="Times New Roman"/>
          <w:color w:val="000000"/>
          <w:sz w:val="24"/>
          <w:szCs w:val="24"/>
        </w:rPr>
        <w:t xml:space="preserve">пунктом 3.2.2. </w:t>
      </w:r>
      <w:r w:rsidRPr="00D628E3">
        <w:rPr>
          <w:rFonts w:ascii="Times New Roman" w:hAnsi="Times New Roman" w:cs="Times New Roman"/>
          <w:sz w:val="24"/>
          <w:szCs w:val="24"/>
        </w:rPr>
        <w:t xml:space="preserve">настоящего Регламента. </w:t>
      </w:r>
    </w:p>
    <w:p w:rsidR="00737166" w:rsidRPr="00D628E3" w:rsidRDefault="00737166" w:rsidP="00737166">
      <w:pPr>
        <w:autoSpaceDE w:val="0"/>
        <w:spacing w:after="0" w:line="240" w:lineRule="auto"/>
        <w:ind w:firstLine="567"/>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4.3. Сотрудник, уполномоченный на оформление документов по предоставлению муниципальной услуги, несет персональную ответственность:</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за достоверность вносимых в эти документы сведений;</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за соблюдение процедуры оформления и выдачи документов в соответствии настоящим Регламентом.</w:t>
      </w:r>
    </w:p>
    <w:p w:rsidR="00737166" w:rsidRPr="00D628E3" w:rsidRDefault="00737166" w:rsidP="00737166">
      <w:pPr>
        <w:autoSpaceDE w:val="0"/>
        <w:spacing w:after="0" w:line="240" w:lineRule="auto"/>
        <w:ind w:firstLine="54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4.4. Текущий контроль осуществляется путем проведения проверок соблюдения сотрудниками положений настоящего административного регламента и нормативных правовых актов Российской Федерации.</w:t>
      </w:r>
    </w:p>
    <w:p w:rsidR="00737166" w:rsidRPr="00D628E3" w:rsidRDefault="00737166" w:rsidP="00737166">
      <w:pPr>
        <w:autoSpaceDE w:val="0"/>
        <w:spacing w:after="0" w:line="240" w:lineRule="auto"/>
        <w:ind w:firstLine="54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4.5. Периодичность осуществления текущего контроля устанавливается руководителем органа предоставления муниципальной услуги.</w:t>
      </w:r>
    </w:p>
    <w:p w:rsidR="00737166" w:rsidRPr="00D628E3" w:rsidRDefault="00737166" w:rsidP="00737166">
      <w:pPr>
        <w:autoSpaceDE w:val="0"/>
        <w:spacing w:after="0" w:line="240" w:lineRule="auto"/>
        <w:ind w:firstLine="54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4.6.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w:t>
      </w:r>
      <w:r w:rsidRPr="00D628E3">
        <w:rPr>
          <w:rFonts w:ascii="Times New Roman" w:hAnsi="Times New Roman" w:cs="Times New Roman"/>
          <w:sz w:val="24"/>
          <w:szCs w:val="24"/>
        </w:rPr>
        <w:lastRenderedPageBreak/>
        <w:t>также рассмотрение, принятие решений и подготовку ответов на обращения граждан, содержащих жалобы на решения должностных лиц.</w:t>
      </w:r>
    </w:p>
    <w:p w:rsidR="00737166" w:rsidRPr="00D628E3" w:rsidRDefault="00737166" w:rsidP="00737166">
      <w:pPr>
        <w:autoSpaceDE w:val="0"/>
        <w:spacing w:after="0" w:line="240" w:lineRule="auto"/>
        <w:ind w:firstLine="540"/>
        <w:jc w:val="both"/>
        <w:rPr>
          <w:rFonts w:ascii="Times New Roman" w:hAnsi="Times New Roman" w:cs="Times New Roman"/>
          <w:sz w:val="24"/>
          <w:szCs w:val="24"/>
        </w:rPr>
      </w:pPr>
    </w:p>
    <w:p w:rsidR="00737166" w:rsidRPr="00D628E3" w:rsidRDefault="00737166" w:rsidP="002301F5">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4.7.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737166" w:rsidRPr="00D628E3" w:rsidRDefault="00737166" w:rsidP="00737166">
      <w:pPr>
        <w:autoSpaceDE w:val="0"/>
        <w:spacing w:after="0" w:line="240" w:lineRule="auto"/>
        <w:ind w:firstLine="54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37166" w:rsidRPr="00D628E3" w:rsidRDefault="00737166" w:rsidP="00737166">
      <w:pPr>
        <w:autoSpaceDE w:val="0"/>
        <w:spacing w:after="0" w:line="240" w:lineRule="auto"/>
        <w:jc w:val="center"/>
        <w:rPr>
          <w:rFonts w:ascii="Times New Roman" w:hAnsi="Times New Roman" w:cs="Times New Roman"/>
          <w:sz w:val="24"/>
          <w:szCs w:val="24"/>
        </w:rPr>
      </w:pPr>
    </w:p>
    <w:p w:rsidR="00737166" w:rsidRPr="00D628E3" w:rsidRDefault="00737166" w:rsidP="00737166">
      <w:pPr>
        <w:widowControl w:val="0"/>
        <w:suppressAutoHyphens/>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5.1. Заявители имеют право на обжалование действий или бездействия должностных лиц в досудебном порядке.</w:t>
      </w:r>
    </w:p>
    <w:p w:rsidR="00737166" w:rsidRPr="00D628E3" w:rsidRDefault="00737166" w:rsidP="00737166">
      <w:pPr>
        <w:widowControl w:val="0"/>
        <w:suppressAutoHyphens/>
        <w:autoSpaceDE w:val="0"/>
        <w:spacing w:after="0" w:line="240" w:lineRule="auto"/>
        <w:jc w:val="both"/>
        <w:rPr>
          <w:rFonts w:ascii="Times New Roman" w:hAnsi="Times New Roman" w:cs="Times New Roman"/>
          <w:sz w:val="24"/>
          <w:szCs w:val="24"/>
        </w:rPr>
      </w:pPr>
    </w:p>
    <w:p w:rsidR="00737166" w:rsidRPr="00D628E3" w:rsidRDefault="00737166" w:rsidP="00737166">
      <w:pPr>
        <w:widowControl w:val="0"/>
        <w:suppressAutoHyphens/>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5.2. В досудебном порядке заявители могут обжаловать действия или бездействие должностных лиц, ответственных за предоставление муниципальной услуги. Заявители имеют право обратиться с жалобой лично (устно) или направить письменное предложение, заявление или жалобу.</w:t>
      </w:r>
    </w:p>
    <w:p w:rsidR="00737166" w:rsidRPr="00D628E3" w:rsidRDefault="00737166" w:rsidP="00737166">
      <w:pPr>
        <w:widowControl w:val="0"/>
        <w:suppressAutoHyphens/>
        <w:autoSpaceDE w:val="0"/>
        <w:spacing w:after="0" w:line="240" w:lineRule="auto"/>
        <w:ind w:firstLine="720"/>
        <w:jc w:val="both"/>
        <w:rPr>
          <w:rFonts w:ascii="Times New Roman" w:hAnsi="Times New Roman" w:cs="Times New Roman"/>
          <w:sz w:val="24"/>
          <w:szCs w:val="24"/>
        </w:rPr>
      </w:pPr>
    </w:p>
    <w:p w:rsidR="00737166" w:rsidRPr="00D628E3" w:rsidRDefault="00737166" w:rsidP="00737166">
      <w:pPr>
        <w:widowControl w:val="0"/>
        <w:suppressAutoHyphens/>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5.3. Должностные лица органа предоставления муниципальной услуги, проводят личный прием заявителей.</w:t>
      </w:r>
    </w:p>
    <w:p w:rsidR="00737166" w:rsidRPr="00D628E3" w:rsidRDefault="00737166" w:rsidP="00737166">
      <w:pPr>
        <w:widowControl w:val="0"/>
        <w:suppressAutoHyphens/>
        <w:autoSpaceDE w:val="0"/>
        <w:spacing w:after="0" w:line="240" w:lineRule="auto"/>
        <w:ind w:left="720"/>
        <w:jc w:val="both"/>
        <w:rPr>
          <w:rFonts w:ascii="Times New Roman" w:hAnsi="Times New Roman" w:cs="Times New Roman"/>
          <w:sz w:val="24"/>
          <w:szCs w:val="24"/>
        </w:rPr>
      </w:pPr>
    </w:p>
    <w:p w:rsidR="00737166" w:rsidRPr="00D628E3" w:rsidRDefault="00737166" w:rsidP="00737166">
      <w:pPr>
        <w:widowControl w:val="0"/>
        <w:suppressAutoHyphens/>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5.4.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737166" w:rsidRPr="00D628E3" w:rsidRDefault="00737166" w:rsidP="00737166">
      <w:pPr>
        <w:widowControl w:val="0"/>
        <w:suppressAutoHyphens/>
        <w:autoSpaceDE w:val="0"/>
        <w:spacing w:after="0" w:line="240" w:lineRule="auto"/>
        <w:ind w:firstLine="720"/>
        <w:jc w:val="both"/>
        <w:rPr>
          <w:rFonts w:ascii="Times New Roman" w:hAnsi="Times New Roman" w:cs="Times New Roman"/>
          <w:sz w:val="24"/>
          <w:szCs w:val="24"/>
        </w:rPr>
      </w:pPr>
    </w:p>
    <w:p w:rsidR="00737166" w:rsidRPr="00D628E3" w:rsidRDefault="00737166" w:rsidP="00737166">
      <w:pPr>
        <w:widowControl w:val="0"/>
        <w:suppressAutoHyphens/>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5.5. Обращение получателя муниципальной услуги в письменной форме должно содержать следующую информацию:</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наименование муниципального органа, в который направляется письменное обращение, либо должность, либо фамилию, имя, отчество соответствующего должностного лица;</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фамилию, имя, отчество (последнее - при наличии) заявителя, почтовый адрес, по которому должен быть направлен ответ либо уведомление о переадресации обращения;</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суть предложения, заявления или обжалуемого решения, действия (бездействия);</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личную подпись заявителя и дату.</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5.6. Дополнительно в обращении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5.6.1. 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5.6.2.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 Обращение подписывается подавшим ее получателем муниципальной услуги.</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lastRenderedPageBreak/>
        <w:t>5.7. По результатам рассмотрения обращения уполномоченным должностным лицом принимается решение об удовлетворении требований заявителя либо об отказе в его удовлетворении.</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5.7.1. Письменный ответ, содержащий результаты рассмотрения письменного обращения, направляется заявителю.</w:t>
      </w:r>
    </w:p>
    <w:p w:rsidR="00737166" w:rsidRPr="00D628E3" w:rsidRDefault="00737166" w:rsidP="00737166">
      <w:pPr>
        <w:autoSpaceDE w:val="0"/>
        <w:spacing w:after="0" w:line="240" w:lineRule="auto"/>
        <w:ind w:firstLine="540"/>
        <w:jc w:val="both"/>
        <w:rPr>
          <w:rFonts w:ascii="Times New Roman" w:hAnsi="Times New Roman" w:cs="Times New Roman"/>
          <w:sz w:val="24"/>
          <w:szCs w:val="24"/>
        </w:rPr>
      </w:pP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5.8. Обращение получателя муниципальной услуги не рассматривается в следующих случаях:</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не указаны фамилия заявителя и почтовый адрес, по которому должен быть направлен ответ;</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текст письменного обращения не поддается прочтению. В случае если прочтению поддаются фамилия и почтовый адрес заявителя, ему сообщается о данной причине отказа в рассмотрении;</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5.8.1.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5.8.2. В случае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муниципальный орган предоставления муниципальной услуги.</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5.8.3.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37166" w:rsidRPr="00D628E3" w:rsidRDefault="00737166" w:rsidP="00737166">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5.8.4. Заявителю должно быть сообщено о невозможности рассмотрения обращения в десятидневный срок со дня его получения и регистрации.</w:t>
      </w:r>
    </w:p>
    <w:p w:rsidR="00737166" w:rsidRPr="00D628E3" w:rsidRDefault="00737166" w:rsidP="00737166">
      <w:pPr>
        <w:autoSpaceDE w:val="0"/>
        <w:spacing w:after="0" w:line="240" w:lineRule="auto"/>
        <w:ind w:firstLine="540"/>
        <w:jc w:val="both"/>
        <w:rPr>
          <w:rFonts w:ascii="Times New Roman" w:hAnsi="Times New Roman" w:cs="Times New Roman"/>
          <w:sz w:val="24"/>
          <w:szCs w:val="24"/>
        </w:rPr>
      </w:pPr>
    </w:p>
    <w:p w:rsidR="00737166" w:rsidRPr="002301F5" w:rsidRDefault="00737166" w:rsidP="002301F5">
      <w:pPr>
        <w:autoSpaceDE w:val="0"/>
        <w:spacing w:after="0" w:line="240" w:lineRule="auto"/>
        <w:ind w:firstLine="720"/>
        <w:jc w:val="both"/>
        <w:rPr>
          <w:rFonts w:ascii="Times New Roman" w:hAnsi="Times New Roman" w:cs="Times New Roman"/>
          <w:sz w:val="24"/>
          <w:szCs w:val="24"/>
        </w:rPr>
      </w:pPr>
      <w:r w:rsidRPr="00D628E3">
        <w:rPr>
          <w:rFonts w:ascii="Times New Roman" w:hAnsi="Times New Roman" w:cs="Times New Roman"/>
          <w:sz w:val="24"/>
          <w:szCs w:val="24"/>
        </w:rPr>
        <w:t>5.9. Заявители вправе обжаловать решения, принятые в ходе предоставления муниципальной услуги, действия или бездействие должностных лиц в судебном порядке.</w:t>
      </w: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tabs>
          <w:tab w:val="left" w:pos="360"/>
        </w:tabs>
        <w:spacing w:after="0" w:line="240" w:lineRule="auto"/>
        <w:jc w:val="both"/>
        <w:rPr>
          <w:rFonts w:ascii="Times New Roman" w:hAnsi="Times New Roman" w:cs="Times New Roman"/>
          <w:color w:val="000000"/>
          <w:sz w:val="24"/>
          <w:szCs w:val="24"/>
          <w:lang w:eastAsia="ru-RU"/>
        </w:rPr>
      </w:pPr>
    </w:p>
    <w:p w:rsidR="00737166" w:rsidRPr="00D628E3" w:rsidRDefault="00737166" w:rsidP="00737166">
      <w:pPr>
        <w:spacing w:after="0" w:line="240" w:lineRule="auto"/>
        <w:jc w:val="right"/>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Приложение № 1 к административному регламенту</w:t>
      </w:r>
    </w:p>
    <w:p w:rsidR="00737166" w:rsidRPr="00D628E3" w:rsidRDefault="00737166" w:rsidP="00737166">
      <w:pPr>
        <w:spacing w:after="0" w:line="240" w:lineRule="auto"/>
        <w:jc w:val="right"/>
        <w:rPr>
          <w:rFonts w:ascii="Times New Roman" w:hAnsi="Times New Roman" w:cs="Times New Roman"/>
          <w:sz w:val="24"/>
          <w:szCs w:val="24"/>
          <w:lang w:eastAsia="ru-RU"/>
        </w:rPr>
      </w:pPr>
    </w:p>
    <w:p w:rsidR="00737166" w:rsidRPr="00D628E3" w:rsidRDefault="00737166" w:rsidP="00737166">
      <w:pPr>
        <w:spacing w:after="0" w:line="240" w:lineRule="auto"/>
        <w:jc w:val="right"/>
        <w:rPr>
          <w:rFonts w:ascii="Times New Roman" w:hAnsi="Times New Roman" w:cs="Times New Roman"/>
          <w:sz w:val="24"/>
          <w:szCs w:val="24"/>
          <w:lang w:eastAsia="ru-RU"/>
        </w:rPr>
      </w:pPr>
    </w:p>
    <w:p w:rsidR="00737166" w:rsidRDefault="002301F5" w:rsidP="00737166">
      <w:pPr>
        <w:pStyle w:val="ConsNonformat"/>
        <w:widowControl/>
        <w:tabs>
          <w:tab w:val="left" w:pos="6000"/>
        </w:tabs>
        <w:ind w:right="0" w:firstLine="4320"/>
        <w:jc w:val="both"/>
        <w:rPr>
          <w:rFonts w:ascii="Times New Roman" w:hAnsi="Times New Roman" w:cs="Times New Roman"/>
          <w:sz w:val="24"/>
          <w:szCs w:val="24"/>
        </w:rPr>
      </w:pPr>
      <w:r>
        <w:rPr>
          <w:rFonts w:ascii="Times New Roman" w:hAnsi="Times New Roman" w:cs="Times New Roman"/>
          <w:sz w:val="24"/>
          <w:szCs w:val="24"/>
        </w:rPr>
        <w:t>Главе Гигантовского сельского поселения</w:t>
      </w:r>
    </w:p>
    <w:p w:rsidR="002301F5" w:rsidRPr="00D628E3" w:rsidRDefault="002301F5" w:rsidP="00737166">
      <w:pPr>
        <w:pStyle w:val="ConsNonformat"/>
        <w:widowControl/>
        <w:tabs>
          <w:tab w:val="left" w:pos="6000"/>
        </w:tabs>
        <w:ind w:right="0" w:firstLine="4320"/>
        <w:jc w:val="both"/>
        <w:rPr>
          <w:rFonts w:ascii="Times New Roman" w:hAnsi="Times New Roman" w:cs="Times New Roman"/>
          <w:sz w:val="24"/>
          <w:szCs w:val="24"/>
        </w:rPr>
      </w:pPr>
      <w:r>
        <w:rPr>
          <w:rFonts w:ascii="Times New Roman" w:hAnsi="Times New Roman" w:cs="Times New Roman"/>
          <w:sz w:val="24"/>
          <w:szCs w:val="24"/>
        </w:rPr>
        <w:t>Ю.М. Штельман</w:t>
      </w:r>
    </w:p>
    <w:p w:rsidR="00737166" w:rsidRPr="00D628E3" w:rsidRDefault="00737166" w:rsidP="00737166">
      <w:pPr>
        <w:pStyle w:val="ConsNonformat"/>
        <w:widowControl/>
        <w:tabs>
          <w:tab w:val="left" w:pos="6000"/>
        </w:tabs>
        <w:ind w:right="0" w:firstLine="4320"/>
        <w:jc w:val="both"/>
        <w:rPr>
          <w:rFonts w:ascii="Times New Roman" w:hAnsi="Times New Roman" w:cs="Times New Roman"/>
          <w:sz w:val="24"/>
          <w:szCs w:val="24"/>
        </w:rPr>
      </w:pPr>
    </w:p>
    <w:p w:rsidR="00737166" w:rsidRPr="00D628E3" w:rsidRDefault="00737166" w:rsidP="00737166">
      <w:pPr>
        <w:pStyle w:val="ConsNonformat"/>
        <w:widowControl/>
        <w:tabs>
          <w:tab w:val="left" w:pos="6000"/>
        </w:tabs>
        <w:ind w:right="0"/>
        <w:jc w:val="right"/>
        <w:rPr>
          <w:rFonts w:ascii="Times New Roman" w:hAnsi="Times New Roman" w:cs="Times New Roman"/>
          <w:sz w:val="24"/>
          <w:szCs w:val="24"/>
        </w:rPr>
      </w:pPr>
      <w:r w:rsidRPr="00D628E3">
        <w:rPr>
          <w:rFonts w:ascii="Times New Roman" w:hAnsi="Times New Roman" w:cs="Times New Roman"/>
          <w:sz w:val="24"/>
          <w:szCs w:val="24"/>
        </w:rPr>
        <w:t>___________________________________</w:t>
      </w:r>
    </w:p>
    <w:p w:rsidR="00737166" w:rsidRPr="00D628E3" w:rsidRDefault="00737166" w:rsidP="00737166">
      <w:pPr>
        <w:pStyle w:val="ConsNonformat"/>
        <w:widowControl/>
        <w:tabs>
          <w:tab w:val="left" w:pos="6000"/>
        </w:tabs>
        <w:ind w:right="0"/>
        <w:jc w:val="right"/>
        <w:rPr>
          <w:rFonts w:ascii="Times New Roman" w:hAnsi="Times New Roman" w:cs="Times New Roman"/>
          <w:sz w:val="24"/>
          <w:szCs w:val="24"/>
        </w:rPr>
      </w:pPr>
    </w:p>
    <w:p w:rsidR="00737166" w:rsidRPr="00D628E3" w:rsidRDefault="00737166" w:rsidP="00737166">
      <w:pPr>
        <w:pStyle w:val="ConsNonformat"/>
        <w:widowControl/>
        <w:tabs>
          <w:tab w:val="left" w:pos="6000"/>
        </w:tabs>
        <w:ind w:right="0"/>
        <w:jc w:val="center"/>
        <w:rPr>
          <w:rFonts w:ascii="Times New Roman" w:hAnsi="Times New Roman" w:cs="Times New Roman"/>
          <w:sz w:val="24"/>
          <w:szCs w:val="24"/>
        </w:rPr>
      </w:pPr>
      <w:r w:rsidRPr="00D628E3">
        <w:rPr>
          <w:rFonts w:ascii="Times New Roman" w:hAnsi="Times New Roman" w:cs="Times New Roman"/>
          <w:sz w:val="24"/>
          <w:szCs w:val="24"/>
        </w:rPr>
        <w:t>ЗАЯВЛЕНИЕ</w:t>
      </w:r>
    </w:p>
    <w:p w:rsidR="00737166" w:rsidRPr="00D628E3" w:rsidRDefault="00737166" w:rsidP="00737166">
      <w:pPr>
        <w:pStyle w:val="ConsNonformat"/>
        <w:widowControl/>
        <w:ind w:right="0"/>
        <w:jc w:val="center"/>
        <w:rPr>
          <w:rFonts w:ascii="Times New Roman" w:hAnsi="Times New Roman" w:cs="Times New Roman"/>
          <w:sz w:val="24"/>
          <w:szCs w:val="24"/>
        </w:rPr>
      </w:pPr>
    </w:p>
    <w:p w:rsidR="00737166" w:rsidRPr="00D628E3" w:rsidRDefault="00737166" w:rsidP="00737166">
      <w:pPr>
        <w:pStyle w:val="ConsNonformat"/>
        <w:widowControl/>
        <w:ind w:right="0" w:firstLine="720"/>
        <w:jc w:val="both"/>
        <w:rPr>
          <w:rFonts w:ascii="Times New Roman" w:hAnsi="Times New Roman" w:cs="Times New Roman"/>
          <w:sz w:val="24"/>
          <w:szCs w:val="24"/>
        </w:rPr>
      </w:pPr>
      <w:r w:rsidRPr="00D628E3">
        <w:rPr>
          <w:rFonts w:ascii="Times New Roman" w:hAnsi="Times New Roman" w:cs="Times New Roman"/>
          <w:sz w:val="24"/>
          <w:szCs w:val="24"/>
        </w:rPr>
        <w:t>Прошу включить в состав участников долгосрочной целевой программы «Обеспечение жил</w:t>
      </w:r>
      <w:r w:rsidR="002301F5">
        <w:rPr>
          <w:rFonts w:ascii="Times New Roman" w:hAnsi="Times New Roman" w:cs="Times New Roman"/>
          <w:sz w:val="24"/>
          <w:szCs w:val="24"/>
        </w:rPr>
        <w:t xml:space="preserve">ьем молодых семей в Гигантовском сельском поселении </w:t>
      </w:r>
      <w:r w:rsidRPr="00D628E3">
        <w:rPr>
          <w:rFonts w:ascii="Times New Roman" w:hAnsi="Times New Roman" w:cs="Times New Roman"/>
          <w:sz w:val="24"/>
          <w:szCs w:val="24"/>
        </w:rPr>
        <w:t xml:space="preserve"> на 2010-2014 годы, подпрограммы «Обеспечение жильем молодых семей в Ростовской области» Областной долгосрочной целевой программы «Обеспечение жильём отдельных категорий граждан и стимулирование развития жилищного строительства на 2011-2014 годы», подпрограммы «Обеспечение жильем молодых семей» федеральной целевой программы «Жилище» на 2011-2015 годы молодую семью в составе: </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супруг ____________________________________________________________,</w:t>
      </w:r>
    </w:p>
    <w:p w:rsidR="00737166" w:rsidRPr="00D628E3" w:rsidRDefault="00737166" w:rsidP="00737166">
      <w:pPr>
        <w:pStyle w:val="ConsNonformat"/>
        <w:widowControl/>
        <w:ind w:right="0"/>
        <w:jc w:val="center"/>
        <w:rPr>
          <w:rFonts w:ascii="Times New Roman" w:hAnsi="Times New Roman" w:cs="Times New Roman"/>
          <w:sz w:val="24"/>
          <w:szCs w:val="24"/>
        </w:rPr>
      </w:pPr>
      <w:r w:rsidRPr="00D628E3">
        <w:rPr>
          <w:rFonts w:ascii="Times New Roman" w:hAnsi="Times New Roman" w:cs="Times New Roman"/>
          <w:sz w:val="24"/>
          <w:szCs w:val="24"/>
        </w:rPr>
        <w:t>(ф.и.о., дата рождения)</w:t>
      </w:r>
    </w:p>
    <w:p w:rsidR="00737166" w:rsidRPr="00D628E3" w:rsidRDefault="00737166" w:rsidP="00737166">
      <w:pPr>
        <w:pStyle w:val="ConsNonformat"/>
        <w:widowControl/>
        <w:ind w:right="0"/>
        <w:jc w:val="center"/>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паспорт: серия ______________ № ________________________, выданный</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______________________________________ "__" _____________ ______ г.,</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проживает по адресу _______________________________________________</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________________________________________________________________;</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супруга __________________________________________________________,</w:t>
      </w:r>
    </w:p>
    <w:p w:rsidR="00737166" w:rsidRPr="00D628E3" w:rsidRDefault="00737166" w:rsidP="00737166">
      <w:pPr>
        <w:pStyle w:val="ConsNonformat"/>
        <w:widowControl/>
        <w:ind w:right="0"/>
        <w:jc w:val="center"/>
        <w:rPr>
          <w:rFonts w:ascii="Times New Roman" w:hAnsi="Times New Roman" w:cs="Times New Roman"/>
          <w:sz w:val="24"/>
          <w:szCs w:val="24"/>
        </w:rPr>
      </w:pPr>
      <w:r w:rsidRPr="00D628E3">
        <w:rPr>
          <w:rFonts w:ascii="Times New Roman" w:hAnsi="Times New Roman" w:cs="Times New Roman"/>
          <w:sz w:val="24"/>
          <w:szCs w:val="24"/>
        </w:rPr>
        <w:t>(ф.и.о., дата рождения)</w:t>
      </w:r>
    </w:p>
    <w:p w:rsidR="00737166" w:rsidRPr="00D628E3" w:rsidRDefault="00737166" w:rsidP="00737166">
      <w:pPr>
        <w:pStyle w:val="ConsNonformat"/>
        <w:widowControl/>
        <w:ind w:right="0"/>
        <w:jc w:val="center"/>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паспорт: серия ______________ № ________________________, выданный</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________________________________________ "__" ____________ _____ г.,</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проживает по адресу _______________________________________________</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________________________________________________________________;</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дети: ____________________________________________________________,</w:t>
      </w:r>
    </w:p>
    <w:p w:rsidR="00737166" w:rsidRPr="00D628E3" w:rsidRDefault="00737166" w:rsidP="00737166">
      <w:pPr>
        <w:pStyle w:val="ConsNonformat"/>
        <w:widowControl/>
        <w:ind w:right="0"/>
        <w:jc w:val="center"/>
        <w:rPr>
          <w:rFonts w:ascii="Times New Roman" w:hAnsi="Times New Roman" w:cs="Times New Roman"/>
          <w:sz w:val="24"/>
          <w:szCs w:val="24"/>
        </w:rPr>
      </w:pPr>
      <w:r w:rsidRPr="00D628E3">
        <w:rPr>
          <w:rFonts w:ascii="Times New Roman" w:hAnsi="Times New Roman" w:cs="Times New Roman"/>
          <w:sz w:val="24"/>
          <w:szCs w:val="24"/>
        </w:rPr>
        <w:t>(ф.и.о., дата рождения)</w:t>
      </w:r>
    </w:p>
    <w:p w:rsidR="00737166" w:rsidRPr="00D628E3" w:rsidRDefault="00737166" w:rsidP="00737166">
      <w:pPr>
        <w:pStyle w:val="ConsNonformat"/>
        <w:widowControl/>
        <w:ind w:right="0"/>
        <w:jc w:val="center"/>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свидетельство о рождении ребенка</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серия ____________________ № ____________________________, выданное</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______________________________________ "____" _____________ ____ г.,</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проживает по адресу _______________________________________________</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pStyle w:val="ConsNonformat"/>
        <w:widowControl/>
        <w:ind w:right="0"/>
        <w:jc w:val="center"/>
        <w:rPr>
          <w:rFonts w:ascii="Times New Roman" w:hAnsi="Times New Roman" w:cs="Times New Roman"/>
          <w:sz w:val="24"/>
          <w:szCs w:val="24"/>
        </w:rPr>
      </w:pPr>
      <w:r w:rsidRPr="00D628E3">
        <w:rPr>
          <w:rFonts w:ascii="Times New Roman" w:hAnsi="Times New Roman" w:cs="Times New Roman"/>
          <w:sz w:val="24"/>
          <w:szCs w:val="24"/>
        </w:rPr>
        <w:t>дети________________________________________________________________________________________(ф.и.о., дата рождения)</w:t>
      </w:r>
    </w:p>
    <w:p w:rsidR="00737166" w:rsidRPr="00D628E3" w:rsidRDefault="00737166" w:rsidP="00737166">
      <w:pPr>
        <w:pStyle w:val="ConsNonformat"/>
        <w:widowControl/>
        <w:ind w:right="0"/>
        <w:jc w:val="center"/>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свидетельство о рождении ребенка</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серия ____________________ № _______________________, выданное</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______________________________________ "__" _____________ _____ г.,</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проживает по адресу _______________________________________________</w:t>
      </w:r>
    </w:p>
    <w:p w:rsidR="00737166" w:rsidRPr="00D628E3" w:rsidRDefault="00737166" w:rsidP="00737166">
      <w:pPr>
        <w:pStyle w:val="ConsNonformat"/>
        <w:widowControl/>
        <w:ind w:right="0" w:firstLine="720"/>
        <w:jc w:val="both"/>
        <w:rPr>
          <w:rFonts w:ascii="Times New Roman" w:hAnsi="Times New Roman" w:cs="Times New Roman"/>
          <w:sz w:val="24"/>
          <w:szCs w:val="24"/>
        </w:rPr>
      </w:pPr>
      <w:r w:rsidRPr="00D628E3">
        <w:rPr>
          <w:rFonts w:ascii="Times New Roman" w:hAnsi="Times New Roman" w:cs="Times New Roman"/>
          <w:sz w:val="24"/>
          <w:szCs w:val="24"/>
        </w:rPr>
        <w:t xml:space="preserve">С условиями участия в Областной долгосрочной целевой программы «Обеспечение жильём отдельных категорий граждан и стимулирования развития жилищного строительства на 2011-2014 годы»; подпрограмме «Обеспечение жильем </w:t>
      </w:r>
      <w:r w:rsidRPr="00D628E3">
        <w:rPr>
          <w:rFonts w:ascii="Times New Roman" w:hAnsi="Times New Roman" w:cs="Times New Roman"/>
          <w:sz w:val="24"/>
          <w:szCs w:val="24"/>
        </w:rPr>
        <w:lastRenderedPageBreak/>
        <w:t>молодых семей» федеральной целевой программы «Жилище» на 2011-2015 годы ознакомлен (ны) и обязуюсь (обязуемся) их выполнять:</w:t>
      </w:r>
    </w:p>
    <w:p w:rsidR="00737166" w:rsidRPr="00D628E3" w:rsidRDefault="00737166" w:rsidP="00737166">
      <w:pPr>
        <w:pStyle w:val="ConsNonformat"/>
        <w:widowControl/>
        <w:ind w:right="0" w:firstLine="708"/>
        <w:jc w:val="both"/>
        <w:rPr>
          <w:rFonts w:ascii="Times New Roman" w:hAnsi="Times New Roman" w:cs="Times New Roman"/>
          <w:sz w:val="24"/>
          <w:szCs w:val="24"/>
        </w:rPr>
      </w:pPr>
      <w:r w:rsidRPr="00D628E3">
        <w:rPr>
          <w:rFonts w:ascii="Times New Roman" w:hAnsi="Times New Roman" w:cs="Times New Roman"/>
          <w:sz w:val="24"/>
          <w:szCs w:val="24"/>
        </w:rPr>
        <w:t>Подтверждаю согласие на обраб</w:t>
      </w:r>
      <w:r w:rsidR="002301F5">
        <w:rPr>
          <w:rFonts w:ascii="Times New Roman" w:hAnsi="Times New Roman" w:cs="Times New Roman"/>
          <w:sz w:val="24"/>
          <w:szCs w:val="24"/>
        </w:rPr>
        <w:t>отку администрацией Гигантовского сельского поселения</w:t>
      </w:r>
      <w:r w:rsidRPr="00D628E3">
        <w:rPr>
          <w:rFonts w:ascii="Times New Roman" w:hAnsi="Times New Roman" w:cs="Times New Roman"/>
          <w:sz w:val="24"/>
          <w:szCs w:val="24"/>
        </w:rPr>
        <w:t xml:space="preserve"> персональных данных, содержащихся в моём личном деле.</w:t>
      </w:r>
    </w:p>
    <w:p w:rsidR="00737166" w:rsidRPr="00D628E3" w:rsidRDefault="00737166" w:rsidP="00737166">
      <w:pPr>
        <w:pStyle w:val="ConsNonformat"/>
        <w:widowControl/>
        <w:ind w:right="0" w:firstLine="708"/>
        <w:jc w:val="both"/>
        <w:rPr>
          <w:rFonts w:ascii="Times New Roman" w:hAnsi="Times New Roman" w:cs="Times New Roman"/>
          <w:sz w:val="24"/>
          <w:szCs w:val="24"/>
        </w:rPr>
      </w:pPr>
      <w:r w:rsidRPr="00D628E3">
        <w:rPr>
          <w:rFonts w:ascii="Times New Roman" w:hAnsi="Times New Roman" w:cs="Times New Roman"/>
          <w:sz w:val="24"/>
          <w:szCs w:val="24"/>
        </w:rPr>
        <w:t>Обработка персональных данных будет производиться с целью предоставления мне государственной поддержки в рамках подпрограммы «Обеспечение жильём молодых семей» федеральной целевой программы «Жилище» на 2011-2015 годы, подпрограммы «Обеспечение жильём молодых семей в  Ростовской области» Областной долгосрочной целевой программы «Обеспечение жильём отдельных категорий граждан и стимулирование развития жилищного ст</w:t>
      </w:r>
      <w:r w:rsidR="002301F5">
        <w:rPr>
          <w:rFonts w:ascii="Times New Roman" w:hAnsi="Times New Roman" w:cs="Times New Roman"/>
          <w:sz w:val="24"/>
          <w:szCs w:val="24"/>
        </w:rPr>
        <w:t>роительства на 2011-2014 годы».</w:t>
      </w:r>
    </w:p>
    <w:p w:rsidR="00737166" w:rsidRPr="00D628E3" w:rsidRDefault="00737166" w:rsidP="00737166">
      <w:pPr>
        <w:pStyle w:val="ConsNonformat"/>
        <w:widowControl/>
        <w:ind w:right="0" w:firstLine="708"/>
        <w:jc w:val="both"/>
        <w:rPr>
          <w:rFonts w:ascii="Times New Roman" w:hAnsi="Times New Roman" w:cs="Times New Roman"/>
          <w:sz w:val="24"/>
          <w:szCs w:val="24"/>
        </w:rPr>
      </w:pPr>
      <w:r w:rsidRPr="00D628E3">
        <w:rPr>
          <w:rFonts w:ascii="Times New Roman" w:hAnsi="Times New Roman" w:cs="Times New Roman"/>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в том числе предоставление персональных данных в кредитные или иные организации с целью предоставления государственной поддержки, а также недопущения или предотвращения нецелевого использования бюджетных средств, уничтожение персональных данных. </w:t>
      </w:r>
    </w:p>
    <w:p w:rsidR="00737166" w:rsidRPr="00D628E3" w:rsidRDefault="00737166" w:rsidP="00737166">
      <w:pPr>
        <w:pStyle w:val="ConsNonformat"/>
        <w:widowControl/>
        <w:ind w:right="0" w:firstLine="708"/>
        <w:jc w:val="both"/>
        <w:rPr>
          <w:rFonts w:ascii="Times New Roman" w:hAnsi="Times New Roman" w:cs="Times New Roman"/>
          <w:sz w:val="24"/>
          <w:szCs w:val="24"/>
        </w:rPr>
      </w:pPr>
      <w:r w:rsidRPr="00D628E3">
        <w:rPr>
          <w:rFonts w:ascii="Times New Roman" w:hAnsi="Times New Roman" w:cs="Times New Roman"/>
          <w:sz w:val="24"/>
          <w:szCs w:val="24"/>
        </w:rPr>
        <w:t xml:space="preserve">Настоящее согласие действует в течение всего срока, установленного для хранения в администрации </w:t>
      </w:r>
      <w:r w:rsidR="002301F5">
        <w:rPr>
          <w:rFonts w:ascii="Times New Roman" w:hAnsi="Times New Roman" w:cs="Times New Roman"/>
          <w:sz w:val="24"/>
          <w:szCs w:val="24"/>
        </w:rPr>
        <w:t xml:space="preserve">Гигантовского сельского поселения </w:t>
      </w:r>
      <w:r w:rsidRPr="00D628E3">
        <w:rPr>
          <w:rFonts w:ascii="Times New Roman" w:hAnsi="Times New Roman" w:cs="Times New Roman"/>
          <w:sz w:val="24"/>
          <w:szCs w:val="24"/>
        </w:rPr>
        <w:t>личных дел граждан.</w:t>
      </w:r>
    </w:p>
    <w:p w:rsidR="00737166" w:rsidRPr="00D628E3" w:rsidRDefault="00737166" w:rsidP="00737166">
      <w:pPr>
        <w:pStyle w:val="ConsNonformat"/>
        <w:widowControl/>
        <w:ind w:right="0" w:firstLine="708"/>
        <w:jc w:val="both"/>
        <w:rPr>
          <w:rFonts w:ascii="Times New Roman" w:hAnsi="Times New Roman" w:cs="Times New Roman"/>
          <w:sz w:val="24"/>
          <w:szCs w:val="24"/>
        </w:rPr>
      </w:pPr>
      <w:r w:rsidRPr="00D628E3">
        <w:rPr>
          <w:rFonts w:ascii="Times New Roman" w:hAnsi="Times New Roman" w:cs="Times New Roman"/>
          <w:sz w:val="24"/>
          <w:szCs w:val="24"/>
        </w:rPr>
        <w:t>В случае отзыва согласия на обработку персональных данных, содержащихся в личном деле, предоставление государственной поддержки в рамках вышеперечисленных программ невозможно.</w:t>
      </w:r>
    </w:p>
    <w:p w:rsidR="00737166" w:rsidRPr="00D628E3" w:rsidRDefault="00737166" w:rsidP="00737166">
      <w:pPr>
        <w:pStyle w:val="ConsNonformat"/>
        <w:widowControl/>
        <w:ind w:right="0"/>
        <w:jc w:val="both"/>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1) ______________________________________ ___________ ____________;</w:t>
      </w:r>
    </w:p>
    <w:p w:rsidR="00737166" w:rsidRPr="00D628E3" w:rsidRDefault="00737166" w:rsidP="00737166">
      <w:pPr>
        <w:pStyle w:val="ConsNonformat"/>
        <w:widowControl/>
        <w:ind w:right="0"/>
        <w:jc w:val="center"/>
        <w:rPr>
          <w:rFonts w:ascii="Times New Roman" w:hAnsi="Times New Roman" w:cs="Times New Roman"/>
          <w:sz w:val="24"/>
          <w:szCs w:val="24"/>
        </w:rPr>
      </w:pPr>
      <w:r w:rsidRPr="00D628E3">
        <w:rPr>
          <w:rFonts w:ascii="Times New Roman" w:hAnsi="Times New Roman" w:cs="Times New Roman"/>
          <w:sz w:val="24"/>
          <w:szCs w:val="24"/>
        </w:rPr>
        <w:t>(ф.и.о. совершеннолетнего члена семьи)                                                        (подпись)           (дата)</w:t>
      </w:r>
    </w:p>
    <w:p w:rsidR="00737166" w:rsidRPr="00D628E3" w:rsidRDefault="00737166" w:rsidP="00737166">
      <w:pPr>
        <w:pStyle w:val="ConsNonformat"/>
        <w:widowControl/>
        <w:ind w:right="0"/>
        <w:jc w:val="center"/>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2) ______________________________________ ___________ ____________.</w:t>
      </w:r>
    </w:p>
    <w:p w:rsidR="00737166" w:rsidRPr="00D628E3" w:rsidRDefault="00737166" w:rsidP="00737166">
      <w:pPr>
        <w:pStyle w:val="ConsNonformat"/>
        <w:widowControl/>
        <w:ind w:right="0"/>
        <w:jc w:val="center"/>
        <w:rPr>
          <w:rFonts w:ascii="Times New Roman" w:hAnsi="Times New Roman" w:cs="Times New Roman"/>
          <w:sz w:val="24"/>
          <w:szCs w:val="24"/>
        </w:rPr>
      </w:pPr>
      <w:r w:rsidRPr="00D628E3">
        <w:rPr>
          <w:rFonts w:ascii="Times New Roman" w:hAnsi="Times New Roman" w:cs="Times New Roman"/>
          <w:sz w:val="24"/>
          <w:szCs w:val="24"/>
        </w:rPr>
        <w:t>(ф.и.о. совершеннолетнего члена семьи)                                                          (подпись)            (дата)</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К заявлению прилагаются следующие документы:_____________________________________________________________________________________________________________________________________________________________________________________________________________________________________</w:t>
      </w:r>
      <w:r w:rsidR="00E61134">
        <w:rPr>
          <w:rFonts w:ascii="Times New Roman" w:hAnsi="Times New Roman" w:cs="Times New Roman"/>
          <w:sz w:val="24"/>
          <w:szCs w:val="24"/>
        </w:rPr>
        <w:t>__________________________</w:t>
      </w:r>
      <w:r w:rsidRPr="00D628E3">
        <w:rPr>
          <w:rFonts w:ascii="Times New Roman" w:hAnsi="Times New Roman" w:cs="Times New Roman"/>
          <w:sz w:val="24"/>
          <w:szCs w:val="24"/>
        </w:rPr>
        <w:t>_____________________________________________</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Заявление и прилагаемые к нему согласно перечню документы  приняты</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 ____________ 20_____ г.</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_______________________  _________________  ______________________</w:t>
      </w:r>
    </w:p>
    <w:p w:rsidR="00737166" w:rsidRPr="00D628E3" w:rsidRDefault="00737166" w:rsidP="00737166">
      <w:pPr>
        <w:pStyle w:val="ConsNonformat"/>
        <w:widowControl/>
        <w:ind w:right="0"/>
        <w:rPr>
          <w:rFonts w:ascii="Times New Roman" w:hAnsi="Times New Roman" w:cs="Times New Roman"/>
          <w:sz w:val="24"/>
          <w:szCs w:val="24"/>
        </w:rPr>
      </w:pPr>
      <w:r w:rsidRPr="00D628E3">
        <w:rPr>
          <w:rFonts w:ascii="Times New Roman" w:hAnsi="Times New Roman" w:cs="Times New Roman"/>
          <w:sz w:val="24"/>
          <w:szCs w:val="24"/>
        </w:rPr>
        <w:t xml:space="preserve">    (должность лица,                                        (подпись, дата)                    (расшифровка подписи) принявшего заявление)</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09205A">
      <w:pPr>
        <w:spacing w:after="0" w:line="240" w:lineRule="auto"/>
        <w:rPr>
          <w:rFonts w:ascii="Times New Roman" w:hAnsi="Times New Roman" w:cs="Times New Roman"/>
          <w:b/>
          <w:bCs/>
          <w:sz w:val="24"/>
          <w:szCs w:val="24"/>
          <w:lang w:eastAsia="ru-RU"/>
        </w:rPr>
      </w:pPr>
    </w:p>
    <w:p w:rsidR="00737166" w:rsidRPr="00D628E3" w:rsidRDefault="00737166" w:rsidP="00737166">
      <w:pPr>
        <w:spacing w:after="0" w:line="240" w:lineRule="auto"/>
        <w:jc w:val="right"/>
        <w:rPr>
          <w:rFonts w:ascii="Times New Roman" w:hAnsi="Times New Roman" w:cs="Times New Roman"/>
          <w:b/>
          <w:bCs/>
          <w:sz w:val="24"/>
          <w:szCs w:val="24"/>
          <w:lang w:eastAsia="ru-RU"/>
        </w:rPr>
      </w:pPr>
    </w:p>
    <w:p w:rsidR="00737166" w:rsidRPr="00D628E3" w:rsidRDefault="00737166" w:rsidP="00737166">
      <w:pPr>
        <w:spacing w:after="0" w:line="240" w:lineRule="auto"/>
        <w:jc w:val="right"/>
        <w:rPr>
          <w:rFonts w:ascii="Times New Roman" w:hAnsi="Times New Roman" w:cs="Times New Roman"/>
          <w:b/>
          <w:bCs/>
          <w:sz w:val="24"/>
          <w:szCs w:val="24"/>
          <w:lang w:eastAsia="ru-RU"/>
        </w:rPr>
      </w:pPr>
    </w:p>
    <w:p w:rsidR="00737166" w:rsidRPr="00D628E3" w:rsidRDefault="00737166" w:rsidP="00737166">
      <w:pPr>
        <w:spacing w:after="0" w:line="240" w:lineRule="auto"/>
        <w:jc w:val="right"/>
        <w:rPr>
          <w:rFonts w:ascii="Times New Roman" w:hAnsi="Times New Roman" w:cs="Times New Roman"/>
          <w:b/>
          <w:bCs/>
          <w:sz w:val="24"/>
          <w:szCs w:val="24"/>
          <w:lang w:eastAsia="ru-RU"/>
        </w:rPr>
      </w:pPr>
    </w:p>
    <w:p w:rsidR="00737166" w:rsidRDefault="00737166" w:rsidP="0009205A">
      <w:pPr>
        <w:spacing w:after="0" w:line="240" w:lineRule="auto"/>
        <w:rPr>
          <w:rFonts w:ascii="Times New Roman" w:hAnsi="Times New Roman" w:cs="Times New Roman"/>
          <w:b/>
          <w:bCs/>
          <w:sz w:val="24"/>
          <w:szCs w:val="24"/>
          <w:lang w:eastAsia="ru-RU"/>
        </w:rPr>
      </w:pPr>
    </w:p>
    <w:p w:rsidR="0009205A" w:rsidRPr="00D628E3" w:rsidRDefault="0009205A" w:rsidP="0009205A">
      <w:pPr>
        <w:spacing w:after="0" w:line="240" w:lineRule="auto"/>
        <w:rPr>
          <w:rFonts w:ascii="Times New Roman" w:hAnsi="Times New Roman" w:cs="Times New Roman"/>
          <w:b/>
          <w:bCs/>
          <w:sz w:val="24"/>
          <w:szCs w:val="24"/>
          <w:lang w:eastAsia="ru-RU"/>
        </w:rPr>
      </w:pPr>
    </w:p>
    <w:p w:rsidR="00737166" w:rsidRPr="00D628E3" w:rsidRDefault="00737166" w:rsidP="00737166">
      <w:pPr>
        <w:spacing w:after="0" w:line="240" w:lineRule="auto"/>
        <w:jc w:val="right"/>
        <w:rPr>
          <w:rFonts w:ascii="Times New Roman" w:hAnsi="Times New Roman" w:cs="Times New Roman"/>
          <w:b/>
          <w:bCs/>
          <w:sz w:val="24"/>
          <w:szCs w:val="24"/>
          <w:lang w:eastAsia="ru-RU"/>
        </w:rPr>
      </w:pPr>
    </w:p>
    <w:p w:rsidR="00737166" w:rsidRPr="00D628E3" w:rsidRDefault="00737166" w:rsidP="00737166">
      <w:pPr>
        <w:spacing w:after="0" w:line="240" w:lineRule="auto"/>
        <w:jc w:val="right"/>
        <w:rPr>
          <w:rFonts w:ascii="Times New Roman" w:hAnsi="Times New Roman" w:cs="Times New Roman"/>
          <w:b/>
          <w:bCs/>
          <w:sz w:val="24"/>
          <w:szCs w:val="24"/>
          <w:lang w:eastAsia="ru-RU"/>
        </w:rPr>
      </w:pPr>
    </w:p>
    <w:p w:rsidR="00737166" w:rsidRPr="00D628E3" w:rsidRDefault="00737166" w:rsidP="00737166">
      <w:pPr>
        <w:spacing w:after="0" w:line="240" w:lineRule="auto"/>
        <w:jc w:val="right"/>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Приложение № 2 к административному регламенту</w:t>
      </w: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pStyle w:val="ConsNonformat"/>
        <w:widowControl/>
        <w:ind w:right="0"/>
        <w:rPr>
          <w:rFonts w:ascii="Times New Roman" w:hAnsi="Times New Roman" w:cs="Times New Roman"/>
          <w:sz w:val="24"/>
          <w:szCs w:val="24"/>
        </w:rPr>
      </w:pPr>
    </w:p>
    <w:p w:rsidR="00737166" w:rsidRPr="00D628E3" w:rsidRDefault="00737166" w:rsidP="00737166">
      <w:pPr>
        <w:spacing w:after="0" w:line="240" w:lineRule="auto"/>
        <w:jc w:val="center"/>
        <w:rPr>
          <w:rFonts w:ascii="Times New Roman" w:hAnsi="Times New Roman" w:cs="Times New Roman"/>
          <w:b/>
          <w:bCs/>
          <w:caps/>
          <w:sz w:val="24"/>
          <w:szCs w:val="24"/>
        </w:rPr>
      </w:pPr>
      <w:r w:rsidRPr="00D628E3">
        <w:rPr>
          <w:rFonts w:ascii="Times New Roman" w:hAnsi="Times New Roman" w:cs="Times New Roman"/>
          <w:b/>
          <w:bCs/>
          <w:caps/>
          <w:sz w:val="24"/>
          <w:szCs w:val="24"/>
        </w:rPr>
        <w:t>блок-схема</w:t>
      </w:r>
    </w:p>
    <w:p w:rsidR="00737166" w:rsidRPr="00D628E3" w:rsidRDefault="00737166" w:rsidP="00737166">
      <w:pPr>
        <w:spacing w:after="0" w:line="240" w:lineRule="auto"/>
        <w:jc w:val="center"/>
        <w:rPr>
          <w:rFonts w:ascii="Times New Roman" w:hAnsi="Times New Roman" w:cs="Times New Roman"/>
          <w:b/>
          <w:bCs/>
          <w:caps/>
          <w:sz w:val="24"/>
          <w:szCs w:val="24"/>
        </w:rPr>
      </w:pPr>
      <w:r w:rsidRPr="00D628E3">
        <w:rPr>
          <w:rFonts w:ascii="Times New Roman" w:hAnsi="Times New Roman" w:cs="Times New Roman"/>
          <w:b/>
          <w:bCs/>
          <w:caps/>
          <w:sz w:val="24"/>
          <w:szCs w:val="24"/>
        </w:rPr>
        <w:t>предоставления МУНИЦИПАЛЬНОЙ услуги</w:t>
      </w:r>
    </w:p>
    <w:p w:rsidR="00737166" w:rsidRPr="00D628E3" w:rsidRDefault="00737166" w:rsidP="00737166">
      <w:pPr>
        <w:spacing w:after="0" w:line="240" w:lineRule="auto"/>
        <w:jc w:val="center"/>
        <w:rPr>
          <w:rFonts w:ascii="Times New Roman" w:hAnsi="Times New Roman" w:cs="Times New Roman"/>
          <w:caps/>
          <w:sz w:val="24"/>
          <w:szCs w:val="24"/>
        </w:rPr>
      </w:pPr>
      <w:r w:rsidRPr="00D628E3">
        <w:rPr>
          <w:rFonts w:ascii="Times New Roman" w:hAnsi="Times New Roman" w:cs="Times New Roman"/>
          <w:caps/>
          <w:sz w:val="24"/>
          <w:szCs w:val="24"/>
        </w:rPr>
        <w:t>«</w:t>
      </w:r>
      <w:r w:rsidRPr="00D628E3">
        <w:rPr>
          <w:rFonts w:ascii="Times New Roman" w:hAnsi="Times New Roman" w:cs="Times New Roman"/>
          <w:sz w:val="24"/>
          <w:szCs w:val="24"/>
        </w:rPr>
        <w:t>Принятие молодых семей в состав участников подпрограммы «Обеспечение жильём молодых семей» Федеральной целевой программы «Жилище» на 2011-2015 годы»</w:t>
      </w:r>
    </w:p>
    <w:p w:rsidR="00737166" w:rsidRPr="00D628E3" w:rsidRDefault="00CE0F7D" w:rsidP="00737166">
      <w:pPr>
        <w:pStyle w:val="HTML"/>
        <w:rPr>
          <w:rFonts w:ascii="Times New Roman" w:hAnsi="Times New Roman" w:cs="Times New Roman"/>
          <w:b/>
          <w:bCs/>
          <w:sz w:val="24"/>
          <w:szCs w:val="24"/>
        </w:rPr>
      </w:pPr>
      <w:r w:rsidRPr="00CE0F7D">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13" o:spid="_x0000_s1026" type="#_x0000_t109" style="position:absolute;left:0;text-align:left;margin-left:131.25pt;margin-top:3.05pt;width:200.25pt;height:4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" strokeweight=".26mm">
            <v:textbox>
              <w:txbxContent>
                <w:p w:rsidR="00737166" w:rsidRDefault="00737166" w:rsidP="00737166">
                  <w:pPr>
                    <w:autoSpaceDE w:val="0"/>
                  </w:pPr>
                  <w:r>
                    <w:t>Предоставление консультаций по вопросу участия в подпрограмме</w:t>
                  </w:r>
                </w:p>
              </w:txbxContent>
            </v:textbox>
          </v:shape>
        </w:pict>
      </w:r>
      <w:r w:rsidRPr="00CE0F7D">
        <w:rPr>
          <w:rFonts w:ascii="Times New Roman" w:hAnsi="Times New Roman" w:cs="Times New Roman"/>
          <w:noProof/>
          <w:sz w:val="24"/>
          <w:szCs w:val="24"/>
          <w:lang w:eastAsia="ru-RU"/>
        </w:rPr>
        <w:pict>
          <v:shape id="Блок-схема: процесс 12" o:spid="_x0000_s1027" type="#_x0000_t109" style="position:absolute;left:0;text-align:left;margin-left:129pt;margin-top:205.7pt;width:200.25pt;height:4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" strokeweight=".26mm">
            <v:textbox>
              <w:txbxContent>
                <w:p w:rsidR="00737166" w:rsidRDefault="00737166" w:rsidP="00737166">
                  <w:pPr>
                    <w:autoSpaceDE w:val="0"/>
                    <w:jc w:val="center"/>
                  </w:pPr>
                  <w:r>
                    <w:t>Проверка представленных документов заявителя</w:t>
                  </w:r>
                </w:p>
              </w:txbxContent>
            </v:textbox>
          </v:shape>
        </w:pict>
      </w:r>
      <w:r w:rsidRPr="00CE0F7D">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1" o:spid="_x0000_s1038" type="#_x0000_t32" style="position:absolute;left:0;text-align:left;margin-left:220.95pt;margin-top:57.95pt;width:.2pt;height:3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" strokeweight=".26mm">
            <v:stroke endarrow="block" joinstyle="miter"/>
          </v:shape>
        </w:pict>
      </w:r>
      <w:r w:rsidRPr="00CE0F7D">
        <w:rPr>
          <w:rFonts w:ascii="Times New Roman" w:hAnsi="Times New Roman" w:cs="Times New Roman"/>
          <w:noProof/>
          <w:sz w:val="24"/>
          <w:szCs w:val="24"/>
          <w:lang w:eastAsia="ru-RU"/>
        </w:rPr>
        <w:pict>
          <v:shape id="Прямая со стрелкой 9" o:spid="_x0000_s1037" type="#_x0000_t32" style="position:absolute;left:0;text-align:left;margin-left:220.8pt;margin-top:164.8pt;width:.2pt;height:3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" strokeweight=".26mm">
            <v:stroke endarrow="block" joinstyle="miter"/>
          </v:shape>
        </w:pict>
      </w:r>
      <w:r w:rsidRPr="00CE0F7D">
        <w:rPr>
          <w:rFonts w:ascii="Times New Roman" w:hAnsi="Times New Roman" w:cs="Times New Roman"/>
          <w:noProof/>
          <w:sz w:val="24"/>
          <w:szCs w:val="24"/>
          <w:lang w:eastAsia="ru-RU"/>
        </w:rPr>
        <w:pict>
          <v:shape id="Блок-схема: процесс 7" o:spid="_x0000_s1028" type="#_x0000_t109" style="position:absolute;left:0;text-align:left;margin-left:129pt;margin-top:95.55pt;width:198pt;height:6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" strokeweight=".26mm">
            <v:textbox>
              <w:txbxContent>
                <w:p w:rsidR="00737166" w:rsidRDefault="00737166" w:rsidP="00737166">
                  <w:pPr>
                    <w:autoSpaceDE w:val="0"/>
                    <w:jc w:val="center"/>
                  </w:pPr>
                  <w:r>
                    <w:t>Приём заявлений и документов молодых семей</w:t>
                  </w:r>
                </w:p>
              </w:txbxContent>
            </v:textbox>
          </v:shape>
        </w:pict>
      </w: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r w:rsidRPr="00D628E3">
        <w:rPr>
          <w:rFonts w:ascii="Times New Roman" w:hAnsi="Times New Roman" w:cs="Times New Roman"/>
          <w:b/>
          <w:bCs/>
          <w:sz w:val="24"/>
          <w:szCs w:val="24"/>
        </w:rPr>
        <w:tab/>
      </w:r>
    </w:p>
    <w:p w:rsidR="00737166" w:rsidRPr="00D628E3" w:rsidRDefault="00CE0F7D" w:rsidP="00737166">
      <w:pPr>
        <w:pStyle w:val="HTML"/>
        <w:rPr>
          <w:rFonts w:ascii="Times New Roman" w:hAnsi="Times New Roman" w:cs="Times New Roman"/>
          <w:b/>
          <w:bCs/>
          <w:sz w:val="24"/>
          <w:szCs w:val="24"/>
        </w:rPr>
      </w:pPr>
      <w:r w:rsidRPr="00CE0F7D">
        <w:rPr>
          <w:rFonts w:ascii="Times New Roman" w:hAnsi="Times New Roman" w:cs="Times New Roman"/>
          <w:noProof/>
          <w:sz w:val="24"/>
          <w:szCs w:val="24"/>
          <w:lang w:eastAsia="ru-RU"/>
        </w:rPr>
        <w:pict>
          <v:shape id="Прямая со стрелкой 10" o:spid="_x0000_s1036" type="#_x0000_t32" style="position:absolute;left:0;text-align:left;margin-left:288.4pt;margin-top:3.85pt;width:120.1pt;height:47.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" strokeweight=".26mm">
            <v:stroke endarrow="block" joinstyle="miter"/>
          </v:shape>
        </w:pict>
      </w:r>
      <w:r w:rsidRPr="00CE0F7D">
        <w:rPr>
          <w:rFonts w:ascii="Times New Roman" w:hAnsi="Times New Roman" w:cs="Times New Roman"/>
          <w:noProof/>
          <w:sz w:val="24"/>
          <w:szCs w:val="24"/>
          <w:lang w:eastAsia="ru-RU"/>
        </w:rPr>
        <w:pict>
          <v:shape id="Прямая со стрелкой 8" o:spid="_x0000_s1035" type="#_x0000_t32" style="position:absolute;left:0;text-align:left;margin-left:33.25pt;margin-top:3.85pt;width:123.25pt;height:48.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" strokeweight=".26mm">
            <v:stroke endarrow="block" joinstyle="miter"/>
          </v:shape>
        </w:pict>
      </w: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737166" w:rsidP="00737166">
      <w:pPr>
        <w:pStyle w:val="HTML"/>
        <w:rPr>
          <w:rFonts w:ascii="Times New Roman" w:hAnsi="Times New Roman" w:cs="Times New Roman"/>
          <w:b/>
          <w:bCs/>
          <w:sz w:val="24"/>
          <w:szCs w:val="24"/>
        </w:rPr>
      </w:pPr>
    </w:p>
    <w:p w:rsidR="00737166" w:rsidRPr="00D628E3" w:rsidRDefault="00CE0F7D"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Блок-схема: процесс 6" o:spid="_x0000_s1029" type="#_x0000_t109" style="position:absolute;margin-left:291.3pt;margin-top:3.95pt;width:200.25pt;height:1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" strokeweight=".26mm">
            <v:textbox>
              <w:txbxContent>
                <w:p w:rsidR="00737166" w:rsidRPr="00DC6CD6" w:rsidRDefault="00737166" w:rsidP="00737166">
                  <w:pPr>
                    <w:autoSpaceDE w:val="0"/>
                    <w:jc w:val="center"/>
                    <w:rPr>
                      <w:rFonts w:ascii="Times New Roman" w:hAnsi="Times New Roman" w:cs="Times New Roman"/>
                    </w:rPr>
                  </w:pPr>
                  <w:r w:rsidRPr="00DC6CD6">
                    <w:rPr>
                      <w:rFonts w:ascii="Times New Roman" w:hAnsi="Times New Roman" w:cs="Times New Roman"/>
                    </w:rPr>
                    <w:t>Подготовка мотивированного ответа в письменном виде (пос</w:t>
                  </w:r>
                  <w:r w:rsidR="00DC6CD6" w:rsidRPr="00DC6CD6">
                    <w:rPr>
                      <w:rFonts w:ascii="Times New Roman" w:hAnsi="Times New Roman" w:cs="Times New Roman"/>
                    </w:rPr>
                    <w:t xml:space="preserve">тановление администрации </w:t>
                  </w:r>
                  <w:r w:rsidR="00DC6CD6" w:rsidRPr="00DC6CD6">
                    <w:rPr>
                      <w:rFonts w:ascii="Times New Roman" w:hAnsi="Times New Roman" w:cs="Times New Roman"/>
                      <w:lang w:eastAsia="ru-RU"/>
                    </w:rPr>
                    <w:t>Гигантовского сельского поселения</w:t>
                  </w:r>
                  <w:r w:rsidRPr="00DC6CD6">
                    <w:rPr>
                      <w:rFonts w:ascii="Times New Roman" w:hAnsi="Times New Roman" w:cs="Times New Roman"/>
                    </w:rPr>
                    <w:t>) в случае отказа или необходимости получения дополнительной информации от заявителя</w:t>
                  </w:r>
                </w:p>
              </w:txbxContent>
            </v:textbox>
          </v:shape>
        </w:pict>
      </w:r>
      <w:r>
        <w:rPr>
          <w:rFonts w:ascii="Times New Roman" w:hAnsi="Times New Roman" w:cs="Times New Roman"/>
          <w:noProof/>
          <w:sz w:val="24"/>
          <w:szCs w:val="24"/>
          <w:lang w:eastAsia="ru-RU"/>
        </w:rPr>
        <w:pict>
          <v:shape id="Блок-схема: процесс 5" o:spid="_x0000_s1030" type="#_x0000_t109" style="position:absolute;margin-left:-33.6pt;margin-top:3.95pt;width:200.25pt;height:78.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" strokeweight=".26mm">
            <v:textbox>
              <w:txbxContent>
                <w:p w:rsidR="00737166" w:rsidRDefault="00737166" w:rsidP="00737166">
                  <w:pPr>
                    <w:autoSpaceDE w:val="0"/>
                    <w:jc w:val="center"/>
                  </w:pPr>
                  <w:r>
                    <w:t xml:space="preserve">Определение возможности подготовки постановления о признании участниками подпрограммы </w:t>
                  </w:r>
                </w:p>
                <w:p w:rsidR="00737166" w:rsidRDefault="00737166" w:rsidP="00737166">
                  <w:pPr>
                    <w:autoSpaceDE w:val="0"/>
                  </w:pPr>
                </w:p>
              </w:txbxContent>
            </v:textbox>
          </v:shape>
        </w:pict>
      </w:r>
    </w:p>
    <w:p w:rsidR="00737166" w:rsidRPr="00D628E3" w:rsidRDefault="00737166"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p>
    <w:p w:rsidR="00737166" w:rsidRPr="00D628E3" w:rsidRDefault="00737166"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p>
    <w:p w:rsidR="00737166" w:rsidRPr="00D628E3" w:rsidRDefault="00737166"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p>
    <w:p w:rsidR="00737166" w:rsidRPr="00D628E3" w:rsidRDefault="00737166"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p>
    <w:p w:rsidR="00737166" w:rsidRPr="00D628E3" w:rsidRDefault="00737166"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p>
    <w:p w:rsidR="00737166" w:rsidRPr="00D628E3" w:rsidRDefault="00CE0F7D"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 o:spid="_x0000_s1034" type="#_x0000_t32" style="position:absolute;margin-left:75.9pt;margin-top:8.15pt;width:.2pt;height:2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" strokeweight=".26mm">
            <v:stroke endarrow="block" joinstyle="miter"/>
          </v:shape>
        </w:pict>
      </w:r>
    </w:p>
    <w:p w:rsidR="00737166" w:rsidRPr="00D628E3" w:rsidRDefault="00737166"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p>
    <w:p w:rsidR="00737166" w:rsidRPr="00D628E3" w:rsidRDefault="00CE0F7D"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Блок-схема: процесс 4" o:spid="_x0000_s1031" type="#_x0000_t109" style="position:absolute;margin-left:-24.65pt;margin-top:11.95pt;width:200.25pt;height:7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" strokeweight=".26mm">
            <v:textbox>
              <w:txbxContent>
                <w:p w:rsidR="00737166" w:rsidRDefault="00737166" w:rsidP="00737166">
                  <w:pPr>
                    <w:autoSpaceDE w:val="0"/>
                    <w:jc w:val="center"/>
                  </w:pPr>
                  <w:r>
                    <w:t>Подготовка  постановления о признании участниками подпрограммы</w:t>
                  </w:r>
                </w:p>
              </w:txbxContent>
            </v:textbox>
          </v:shape>
        </w:pict>
      </w:r>
    </w:p>
    <w:p w:rsidR="00737166" w:rsidRPr="00D628E3" w:rsidRDefault="00737166"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p>
    <w:p w:rsidR="00737166" w:rsidRPr="00D628E3" w:rsidRDefault="00CE0F7D" w:rsidP="0073716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 o:spid="_x0000_s1033" type="#_x0000_t32" style="position:absolute;margin-left:75.3pt;margin-top:69.75pt;width:.2pt;height:3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" strokeweight=".26mm">
            <v:stroke endarrow="block" joinstyle="miter"/>
          </v:shape>
        </w:pict>
      </w:r>
      <w:r>
        <w:rPr>
          <w:rFonts w:ascii="Times New Roman" w:hAnsi="Times New Roman" w:cs="Times New Roman"/>
          <w:noProof/>
          <w:sz w:val="24"/>
          <w:szCs w:val="24"/>
          <w:lang w:eastAsia="ru-RU"/>
        </w:rPr>
        <w:pict>
          <v:shape id="Блок-схема: процесс 3" o:spid="_x0000_s1032" type="#_x0000_t109" style="position:absolute;margin-left:-21.85pt;margin-top:107.05pt;width:198pt;height:50.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" strokeweight=".26mm">
            <v:textbox>
              <w:txbxContent>
                <w:p w:rsidR="00737166" w:rsidRDefault="00737166" w:rsidP="00737166">
                  <w:pPr>
                    <w:autoSpaceDE w:val="0"/>
                    <w:jc w:val="center"/>
                  </w:pPr>
                  <w:r>
                    <w:t>Выдача копии постановления или выписки из постановления о признании участником подпрограммы</w:t>
                  </w:r>
                </w:p>
                <w:p w:rsidR="00737166" w:rsidRDefault="00737166" w:rsidP="00737166">
                  <w:pPr>
                    <w:autoSpaceDE w:val="0"/>
                    <w:jc w:val="center"/>
                  </w:pPr>
                </w:p>
              </w:txbxContent>
            </v:textbox>
          </v:shape>
        </w:pict>
      </w:r>
    </w:p>
    <w:p w:rsidR="00737166" w:rsidRPr="00D628E3" w:rsidRDefault="00737166" w:rsidP="00737166">
      <w:pPr>
        <w:pStyle w:val="ConsNonformat"/>
        <w:widowControl/>
        <w:ind w:right="0"/>
        <w:rPr>
          <w:rFonts w:ascii="Times New Roman" w:hAnsi="Times New Roman" w:cs="Times New Roman"/>
          <w:sz w:val="24"/>
          <w:szCs w:val="24"/>
        </w:rPr>
        <w:sectPr w:rsidR="00737166" w:rsidRPr="00D628E3" w:rsidSect="005C59BC">
          <w:footerReference w:type="default" r:id="rId7"/>
          <w:pgSz w:w="11906" w:h="16838"/>
          <w:pgMar w:top="1134" w:right="851" w:bottom="1134" w:left="1985" w:header="709" w:footer="709" w:gutter="0"/>
          <w:pgNumType w:start="3"/>
          <w:cols w:space="720"/>
        </w:sectPr>
      </w:pPr>
    </w:p>
    <w:tbl>
      <w:tblPr>
        <w:tblpPr w:leftFromText="180" w:rightFromText="180" w:vertAnchor="text" w:horzAnchor="page" w:tblpX="1118" w:tblpY="-47"/>
        <w:tblW w:w="14884" w:type="dxa"/>
        <w:tblLayout w:type="fixed"/>
        <w:tblLook w:val="00A0"/>
      </w:tblPr>
      <w:tblGrid>
        <w:gridCol w:w="719"/>
        <w:gridCol w:w="647"/>
        <w:gridCol w:w="690"/>
        <w:gridCol w:w="788"/>
        <w:gridCol w:w="789"/>
        <w:gridCol w:w="1044"/>
        <w:gridCol w:w="553"/>
        <w:gridCol w:w="662"/>
        <w:gridCol w:w="766"/>
        <w:gridCol w:w="7"/>
        <w:gridCol w:w="1174"/>
        <w:gridCol w:w="918"/>
        <w:gridCol w:w="1046"/>
        <w:gridCol w:w="1046"/>
        <w:gridCol w:w="1429"/>
        <w:gridCol w:w="1174"/>
        <w:gridCol w:w="1416"/>
        <w:gridCol w:w="16"/>
      </w:tblGrid>
      <w:tr w:rsidR="00737166" w:rsidRPr="00D628E3" w:rsidTr="00390BC3">
        <w:trPr>
          <w:gridAfter w:val="1"/>
          <w:wAfter w:w="16" w:type="dxa"/>
          <w:trHeight w:val="423"/>
        </w:trPr>
        <w:tc>
          <w:tcPr>
            <w:tcW w:w="14868" w:type="dxa"/>
            <w:gridSpan w:val="17"/>
            <w:tcBorders>
              <w:top w:val="nil"/>
            </w:tcBorders>
            <w:shd w:val="clear" w:color="auto" w:fill="FFFFFF"/>
            <w:noWrap/>
          </w:tcPr>
          <w:p w:rsidR="00737166" w:rsidRPr="00D628E3" w:rsidRDefault="00737166" w:rsidP="00390BC3">
            <w:pPr>
              <w:spacing w:after="0" w:line="240" w:lineRule="auto"/>
              <w:ind w:left="540" w:hanging="540"/>
              <w:rPr>
                <w:rFonts w:ascii="Times New Roman" w:hAnsi="Times New Roman" w:cs="Times New Roman"/>
                <w:b/>
                <w:bCs/>
                <w:sz w:val="24"/>
                <w:szCs w:val="24"/>
                <w:lang w:eastAsia="ru-RU"/>
              </w:rPr>
            </w:pPr>
          </w:p>
          <w:p w:rsidR="00737166" w:rsidRPr="00D628E3" w:rsidRDefault="00737166" w:rsidP="00390BC3">
            <w:pPr>
              <w:spacing w:after="0" w:line="240" w:lineRule="auto"/>
              <w:ind w:left="540" w:hanging="540"/>
              <w:jc w:val="right"/>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Приложение3 к административному   регламенту </w:t>
            </w:r>
          </w:p>
        </w:tc>
      </w:tr>
      <w:tr w:rsidR="00737166" w:rsidRPr="00D628E3" w:rsidTr="00390BC3">
        <w:trPr>
          <w:trHeight w:val="276"/>
        </w:trPr>
        <w:tc>
          <w:tcPr>
            <w:tcW w:w="14884" w:type="dxa"/>
            <w:gridSpan w:val="18"/>
            <w:vMerge w:val="restart"/>
            <w:tcBorders>
              <w:top w:val="single" w:sz="4" w:space="0" w:color="auto"/>
              <w:left w:val="single" w:sz="4" w:space="0" w:color="auto"/>
              <w:right w:val="single" w:sz="4" w:space="0" w:color="auto"/>
            </w:tcBorders>
            <w:shd w:val="clear" w:color="auto" w:fill="FFFFFF"/>
            <w:noWrap/>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СПИСОК</w:t>
            </w:r>
          </w:p>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Молодых семей – участников подпрограммы «Обеспечение жильём молодых семей» федеральной целевой программы «Жилище» на 2011-2014 годы, изъявивших желание</w:t>
            </w:r>
            <w:r w:rsidR="00DC6CD6">
              <w:rPr>
                <w:rFonts w:ascii="Times New Roman" w:hAnsi="Times New Roman" w:cs="Times New Roman"/>
                <w:sz w:val="24"/>
                <w:szCs w:val="24"/>
                <w:lang w:eastAsia="ru-RU"/>
              </w:rPr>
              <w:t xml:space="preserve"> получить социальную выплату в текущем году, по Гигантовскому сельскому поселению</w:t>
            </w:r>
          </w:p>
        </w:tc>
      </w:tr>
      <w:tr w:rsidR="00737166" w:rsidRPr="00D628E3" w:rsidTr="00390BC3">
        <w:trPr>
          <w:trHeight w:val="276"/>
        </w:trPr>
        <w:tc>
          <w:tcPr>
            <w:tcW w:w="14884" w:type="dxa"/>
            <w:gridSpan w:val="18"/>
            <w:vMerge/>
            <w:tcBorders>
              <w:left w:val="single" w:sz="4" w:space="0" w:color="auto"/>
              <w:right w:val="single" w:sz="4" w:space="0" w:color="auto"/>
            </w:tcBorders>
            <w:shd w:val="clear" w:color="auto" w:fill="FFFFFF"/>
            <w:noWrap/>
            <w:vAlign w:val="bottom"/>
          </w:tcPr>
          <w:p w:rsidR="00737166" w:rsidRPr="00D628E3" w:rsidRDefault="00737166" w:rsidP="00390BC3">
            <w:pPr>
              <w:spacing w:after="0" w:line="240" w:lineRule="auto"/>
              <w:jc w:val="center"/>
              <w:rPr>
                <w:rFonts w:ascii="Times New Roman" w:hAnsi="Times New Roman" w:cs="Times New Roman"/>
                <w:sz w:val="24"/>
                <w:szCs w:val="24"/>
                <w:lang w:eastAsia="ru-RU"/>
              </w:rPr>
            </w:pPr>
          </w:p>
        </w:tc>
      </w:tr>
      <w:tr w:rsidR="00737166" w:rsidRPr="00D628E3" w:rsidTr="00390BC3">
        <w:trPr>
          <w:trHeight w:val="276"/>
        </w:trPr>
        <w:tc>
          <w:tcPr>
            <w:tcW w:w="14884" w:type="dxa"/>
            <w:gridSpan w:val="18"/>
            <w:vMerge/>
            <w:tcBorders>
              <w:left w:val="single" w:sz="4" w:space="0" w:color="auto"/>
              <w:right w:val="single" w:sz="4" w:space="0" w:color="auto"/>
            </w:tcBorders>
            <w:shd w:val="clear" w:color="auto" w:fill="FFFFFF"/>
            <w:noWrap/>
            <w:vAlign w:val="bottom"/>
          </w:tcPr>
          <w:p w:rsidR="00737166" w:rsidRPr="00D628E3" w:rsidRDefault="00737166" w:rsidP="00390BC3">
            <w:pPr>
              <w:spacing w:after="0" w:line="240" w:lineRule="auto"/>
              <w:jc w:val="center"/>
              <w:rPr>
                <w:rFonts w:ascii="Times New Roman" w:hAnsi="Times New Roman" w:cs="Times New Roman"/>
                <w:sz w:val="24"/>
                <w:szCs w:val="24"/>
                <w:lang w:eastAsia="ru-RU"/>
              </w:rPr>
            </w:pPr>
          </w:p>
        </w:tc>
      </w:tr>
      <w:tr w:rsidR="00737166" w:rsidRPr="00D628E3" w:rsidTr="00390BC3">
        <w:trPr>
          <w:trHeight w:val="276"/>
        </w:trPr>
        <w:tc>
          <w:tcPr>
            <w:tcW w:w="14884" w:type="dxa"/>
            <w:gridSpan w:val="18"/>
            <w:vMerge/>
            <w:tcBorders>
              <w:left w:val="single" w:sz="4" w:space="0" w:color="auto"/>
              <w:right w:val="single" w:sz="4" w:space="0" w:color="auto"/>
            </w:tcBorders>
            <w:shd w:val="clear" w:color="auto" w:fill="FFFFFF"/>
            <w:noWrap/>
            <w:vAlign w:val="bottom"/>
          </w:tcPr>
          <w:p w:rsidR="00737166" w:rsidRPr="00D628E3" w:rsidRDefault="00737166" w:rsidP="00390BC3">
            <w:pPr>
              <w:spacing w:after="0" w:line="240" w:lineRule="auto"/>
              <w:rPr>
                <w:rFonts w:ascii="Times New Roman" w:hAnsi="Times New Roman" w:cs="Times New Roman"/>
                <w:sz w:val="24"/>
                <w:szCs w:val="24"/>
                <w:lang w:eastAsia="ru-RU"/>
              </w:rPr>
            </w:pPr>
          </w:p>
        </w:tc>
      </w:tr>
      <w:tr w:rsidR="00737166" w:rsidRPr="00D628E3" w:rsidTr="00390BC3">
        <w:trPr>
          <w:trHeight w:val="483"/>
        </w:trPr>
        <w:tc>
          <w:tcPr>
            <w:tcW w:w="14884" w:type="dxa"/>
            <w:gridSpan w:val="18"/>
            <w:vMerge/>
            <w:tcBorders>
              <w:left w:val="single" w:sz="4" w:space="0" w:color="auto"/>
              <w:right w:val="single" w:sz="4" w:space="0" w:color="auto"/>
            </w:tcBorders>
            <w:shd w:val="clear" w:color="auto" w:fill="FFFFFF"/>
            <w:noWrap/>
            <w:vAlign w:val="bottom"/>
          </w:tcPr>
          <w:p w:rsidR="00737166" w:rsidRPr="00D628E3" w:rsidRDefault="00737166" w:rsidP="00390BC3">
            <w:pPr>
              <w:spacing w:after="0" w:line="240" w:lineRule="auto"/>
              <w:rPr>
                <w:rFonts w:ascii="Times New Roman" w:hAnsi="Times New Roman" w:cs="Times New Roman"/>
                <w:sz w:val="24"/>
                <w:szCs w:val="24"/>
                <w:lang w:eastAsia="ru-RU"/>
              </w:rPr>
            </w:pPr>
          </w:p>
        </w:tc>
      </w:tr>
      <w:tr w:rsidR="00737166" w:rsidRPr="00D628E3" w:rsidTr="00390BC3">
        <w:trPr>
          <w:trHeight w:val="276"/>
        </w:trPr>
        <w:tc>
          <w:tcPr>
            <w:tcW w:w="14884" w:type="dxa"/>
            <w:gridSpan w:val="18"/>
            <w:vMerge/>
            <w:tcBorders>
              <w:left w:val="single" w:sz="4" w:space="0" w:color="auto"/>
              <w:bottom w:val="nil"/>
              <w:right w:val="single" w:sz="4" w:space="0" w:color="auto"/>
            </w:tcBorders>
            <w:shd w:val="clear" w:color="auto" w:fill="FFFFFF"/>
            <w:noWrap/>
            <w:vAlign w:val="bottom"/>
          </w:tcPr>
          <w:p w:rsidR="00737166" w:rsidRPr="00D628E3" w:rsidRDefault="00737166" w:rsidP="00390BC3">
            <w:pPr>
              <w:spacing w:after="0" w:line="240" w:lineRule="auto"/>
              <w:rPr>
                <w:rFonts w:ascii="Times New Roman" w:hAnsi="Times New Roman" w:cs="Times New Roman"/>
                <w:sz w:val="24"/>
                <w:szCs w:val="24"/>
                <w:lang w:eastAsia="ru-RU"/>
              </w:rPr>
            </w:pPr>
          </w:p>
        </w:tc>
      </w:tr>
      <w:tr w:rsidR="00737166" w:rsidRPr="00D628E3" w:rsidTr="00390BC3">
        <w:trPr>
          <w:trHeight w:val="515"/>
        </w:trPr>
        <w:tc>
          <w:tcPr>
            <w:tcW w:w="71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  п/п</w:t>
            </w:r>
          </w:p>
        </w:tc>
        <w:tc>
          <w:tcPr>
            <w:tcW w:w="5173" w:type="dxa"/>
            <w:gridSpan w:val="7"/>
            <w:tcBorders>
              <w:top w:val="single" w:sz="4" w:space="0" w:color="auto"/>
              <w:left w:val="nil"/>
              <w:bottom w:val="single" w:sz="4" w:space="0" w:color="auto"/>
              <w:right w:val="single" w:sz="4" w:space="0" w:color="000000"/>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Данные о членах молодой семьи</w:t>
            </w:r>
          </w:p>
        </w:tc>
        <w:tc>
          <w:tcPr>
            <w:tcW w:w="773"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Дата включения молодой семьи в список  участников подпрограммы</w:t>
            </w:r>
          </w:p>
        </w:tc>
        <w:tc>
          <w:tcPr>
            <w:tcW w:w="117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Орган местного самоуправления, на основании решения которого молодая семья включена в список участников подпрограммы</w:t>
            </w:r>
          </w:p>
        </w:tc>
        <w:tc>
          <w:tcPr>
            <w:tcW w:w="3010" w:type="dxa"/>
            <w:gridSpan w:val="3"/>
            <w:tcBorders>
              <w:top w:val="single" w:sz="4" w:space="0" w:color="auto"/>
              <w:left w:val="nil"/>
              <w:bottom w:val="single" w:sz="4" w:space="0" w:color="auto"/>
              <w:right w:val="single" w:sz="4" w:space="0" w:color="000000"/>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Расчетная стоимость жилья</w:t>
            </w:r>
          </w:p>
        </w:tc>
        <w:tc>
          <w:tcPr>
            <w:tcW w:w="4035" w:type="dxa"/>
            <w:gridSpan w:val="4"/>
            <w:tcBorders>
              <w:top w:val="single" w:sz="4" w:space="0" w:color="auto"/>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Расчёт размера социальной выплаты</w:t>
            </w:r>
          </w:p>
        </w:tc>
      </w:tr>
      <w:tr w:rsidR="00737166" w:rsidRPr="00D628E3" w:rsidTr="00390BC3">
        <w:trPr>
          <w:trHeight w:val="3967"/>
        </w:trPr>
        <w:tc>
          <w:tcPr>
            <w:tcW w:w="719"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647" w:type="dxa"/>
            <w:vMerge w:val="restart"/>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Количество членов семьи  (человек)</w:t>
            </w:r>
          </w:p>
        </w:tc>
        <w:tc>
          <w:tcPr>
            <w:tcW w:w="690" w:type="dxa"/>
            <w:vMerge w:val="restart"/>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Ф.И.О.     родственные отношения</w:t>
            </w:r>
          </w:p>
        </w:tc>
        <w:tc>
          <w:tcPr>
            <w:tcW w:w="1577" w:type="dxa"/>
            <w:gridSpan w:val="2"/>
            <w:tcBorders>
              <w:top w:val="single" w:sz="4" w:space="0" w:color="auto"/>
              <w:left w:val="nil"/>
              <w:bottom w:val="single" w:sz="4" w:space="0" w:color="auto"/>
              <w:right w:val="single" w:sz="4" w:space="0" w:color="000000"/>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Паспорт гражданина Российской Федерации или свидетельство о рождении            несовершеннолетнего, не достигшего 14 лет</w:t>
            </w:r>
          </w:p>
        </w:tc>
        <w:tc>
          <w:tcPr>
            <w:tcW w:w="1044" w:type="dxa"/>
            <w:vMerge w:val="restart"/>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Число, месяц, год рождения</w:t>
            </w:r>
          </w:p>
        </w:tc>
        <w:tc>
          <w:tcPr>
            <w:tcW w:w="1215" w:type="dxa"/>
            <w:gridSpan w:val="2"/>
            <w:tcBorders>
              <w:top w:val="single" w:sz="4" w:space="0" w:color="auto"/>
              <w:left w:val="nil"/>
              <w:bottom w:val="single" w:sz="4" w:space="0" w:color="auto"/>
              <w:right w:val="single" w:sz="4" w:space="0" w:color="000000"/>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Свидетельство о браке</w:t>
            </w:r>
          </w:p>
        </w:tc>
        <w:tc>
          <w:tcPr>
            <w:tcW w:w="773" w:type="dxa"/>
            <w:gridSpan w:val="2"/>
            <w:vMerge/>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1174"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918"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Стоимость 1 кв.м.  (тыс.руб.)</w:t>
            </w:r>
          </w:p>
        </w:tc>
        <w:tc>
          <w:tcPr>
            <w:tcW w:w="1046"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Размер общей площади жилого помещения на одну семью кв.м.)</w:t>
            </w:r>
          </w:p>
        </w:tc>
        <w:tc>
          <w:tcPr>
            <w:tcW w:w="1046"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всего (гр.11х гр.12)      (тыс.руб)</w:t>
            </w:r>
          </w:p>
        </w:tc>
        <w:tc>
          <w:tcPr>
            <w:tcW w:w="1429"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Планируемый размер социальной выплаты, предоставляемой молодой семье за счёт средств федерального бюджета (тыс.руб.)   </w:t>
            </w:r>
          </w:p>
        </w:tc>
        <w:tc>
          <w:tcPr>
            <w:tcW w:w="1174"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Размер социальной выплаты, предоставляемой молодой семье за счёт средств областного  бюджета (тыс.руб.)   </w:t>
            </w:r>
          </w:p>
        </w:tc>
        <w:tc>
          <w:tcPr>
            <w:tcW w:w="1432" w:type="dxa"/>
            <w:gridSpan w:val="2"/>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 xml:space="preserve">Размер социальной выплаты, предоставляемой молодой семье за счёт средств местного   бюджета (тыс.руб.)  1% </w:t>
            </w:r>
          </w:p>
        </w:tc>
      </w:tr>
      <w:tr w:rsidR="00737166" w:rsidRPr="00D628E3" w:rsidTr="00390BC3">
        <w:trPr>
          <w:trHeight w:val="1260"/>
        </w:trPr>
        <w:tc>
          <w:tcPr>
            <w:tcW w:w="719"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647" w:type="dxa"/>
            <w:vMerge/>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690" w:type="dxa"/>
            <w:vMerge/>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788"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серия, номер</w:t>
            </w:r>
          </w:p>
        </w:tc>
        <w:tc>
          <w:tcPr>
            <w:tcW w:w="789"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кем, когда выдан</w:t>
            </w:r>
          </w:p>
        </w:tc>
        <w:tc>
          <w:tcPr>
            <w:tcW w:w="1044" w:type="dxa"/>
            <w:vMerge/>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553"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серия, номер</w:t>
            </w:r>
          </w:p>
          <w:p w:rsidR="00737166" w:rsidRPr="00D628E3" w:rsidRDefault="00737166" w:rsidP="00390BC3">
            <w:pPr>
              <w:spacing w:after="0" w:line="240" w:lineRule="auto"/>
              <w:jc w:val="center"/>
              <w:rPr>
                <w:rFonts w:ascii="Times New Roman" w:hAnsi="Times New Roman" w:cs="Times New Roman"/>
                <w:sz w:val="24"/>
                <w:szCs w:val="24"/>
                <w:lang w:eastAsia="ru-RU"/>
              </w:rPr>
            </w:pPr>
          </w:p>
        </w:tc>
        <w:tc>
          <w:tcPr>
            <w:tcW w:w="662"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r w:rsidRPr="00D628E3">
              <w:rPr>
                <w:rFonts w:ascii="Times New Roman" w:hAnsi="Times New Roman" w:cs="Times New Roman"/>
                <w:sz w:val="24"/>
                <w:szCs w:val="24"/>
                <w:lang w:eastAsia="ru-RU"/>
              </w:rPr>
              <w:t>кем,когда  выдан</w:t>
            </w:r>
          </w:p>
        </w:tc>
        <w:tc>
          <w:tcPr>
            <w:tcW w:w="766"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1181" w:type="dxa"/>
            <w:gridSpan w:val="2"/>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918" w:type="dxa"/>
            <w:tcBorders>
              <w:top w:val="single" w:sz="4" w:space="0" w:color="auto"/>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1046"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1046"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1429"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1174" w:type="dxa"/>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c>
          <w:tcPr>
            <w:tcW w:w="1432" w:type="dxa"/>
            <w:gridSpan w:val="2"/>
            <w:tcBorders>
              <w:top w:val="nil"/>
              <w:left w:val="single" w:sz="4" w:space="0" w:color="auto"/>
              <w:bottom w:val="single" w:sz="4" w:space="0" w:color="000000"/>
              <w:right w:val="single" w:sz="4" w:space="0" w:color="auto"/>
            </w:tcBorders>
            <w:shd w:val="clear" w:color="auto" w:fill="FFFFFF"/>
            <w:vAlign w:val="center"/>
          </w:tcPr>
          <w:p w:rsidR="00737166" w:rsidRPr="00D628E3" w:rsidRDefault="00737166" w:rsidP="00390BC3">
            <w:pPr>
              <w:spacing w:after="0" w:line="240" w:lineRule="auto"/>
              <w:rPr>
                <w:rFonts w:ascii="Times New Roman" w:hAnsi="Times New Roman" w:cs="Times New Roman"/>
                <w:sz w:val="24"/>
                <w:szCs w:val="24"/>
                <w:lang w:eastAsia="ru-RU"/>
              </w:rPr>
            </w:pPr>
          </w:p>
        </w:tc>
      </w:tr>
      <w:tr w:rsidR="00737166" w:rsidRPr="00D628E3" w:rsidTr="00390BC3">
        <w:trPr>
          <w:trHeight w:val="255"/>
        </w:trPr>
        <w:tc>
          <w:tcPr>
            <w:tcW w:w="719" w:type="dxa"/>
            <w:tcBorders>
              <w:top w:val="nil"/>
              <w:left w:val="single" w:sz="4" w:space="0" w:color="auto"/>
              <w:bottom w:val="single" w:sz="4" w:space="0" w:color="auto"/>
              <w:right w:val="single" w:sz="4" w:space="0" w:color="auto"/>
            </w:tcBorders>
            <w:shd w:val="clear" w:color="auto" w:fill="FFFFFF"/>
            <w:noWrap/>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w:t>
            </w:r>
          </w:p>
        </w:tc>
        <w:tc>
          <w:tcPr>
            <w:tcW w:w="647"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2</w:t>
            </w:r>
          </w:p>
        </w:tc>
        <w:tc>
          <w:tcPr>
            <w:tcW w:w="690"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3</w:t>
            </w:r>
          </w:p>
        </w:tc>
        <w:tc>
          <w:tcPr>
            <w:tcW w:w="788"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4</w:t>
            </w:r>
          </w:p>
        </w:tc>
        <w:tc>
          <w:tcPr>
            <w:tcW w:w="789"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5</w:t>
            </w:r>
          </w:p>
        </w:tc>
        <w:tc>
          <w:tcPr>
            <w:tcW w:w="1044"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6</w:t>
            </w:r>
          </w:p>
        </w:tc>
        <w:tc>
          <w:tcPr>
            <w:tcW w:w="553"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7</w:t>
            </w:r>
          </w:p>
        </w:tc>
        <w:tc>
          <w:tcPr>
            <w:tcW w:w="662"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8</w:t>
            </w:r>
          </w:p>
        </w:tc>
        <w:tc>
          <w:tcPr>
            <w:tcW w:w="773" w:type="dxa"/>
            <w:gridSpan w:val="2"/>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9</w:t>
            </w:r>
          </w:p>
        </w:tc>
        <w:tc>
          <w:tcPr>
            <w:tcW w:w="1174"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10</w:t>
            </w:r>
          </w:p>
        </w:tc>
        <w:tc>
          <w:tcPr>
            <w:tcW w:w="918"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11</w:t>
            </w:r>
          </w:p>
        </w:tc>
        <w:tc>
          <w:tcPr>
            <w:tcW w:w="1046"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12</w:t>
            </w:r>
          </w:p>
        </w:tc>
        <w:tc>
          <w:tcPr>
            <w:tcW w:w="1046"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13</w:t>
            </w:r>
          </w:p>
        </w:tc>
        <w:tc>
          <w:tcPr>
            <w:tcW w:w="1429"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14</w:t>
            </w:r>
          </w:p>
        </w:tc>
        <w:tc>
          <w:tcPr>
            <w:tcW w:w="1174" w:type="dxa"/>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15</w:t>
            </w:r>
          </w:p>
        </w:tc>
        <w:tc>
          <w:tcPr>
            <w:tcW w:w="1432" w:type="dxa"/>
            <w:gridSpan w:val="2"/>
            <w:tcBorders>
              <w:top w:val="nil"/>
              <w:left w:val="nil"/>
              <w:bottom w:val="single" w:sz="4" w:space="0" w:color="auto"/>
              <w:right w:val="single" w:sz="4" w:space="0" w:color="auto"/>
            </w:tcBorders>
            <w:shd w:val="clear" w:color="auto" w:fill="FFFFFF"/>
            <w:vAlign w:val="center"/>
          </w:tcPr>
          <w:p w:rsidR="00737166" w:rsidRPr="00D628E3" w:rsidRDefault="00737166" w:rsidP="00390BC3">
            <w:pPr>
              <w:spacing w:after="0" w:line="240" w:lineRule="auto"/>
              <w:jc w:val="center"/>
              <w:rPr>
                <w:rFonts w:ascii="Times New Roman" w:hAnsi="Times New Roman" w:cs="Times New Roman"/>
                <w:sz w:val="24"/>
                <w:szCs w:val="24"/>
                <w:lang w:eastAsia="ru-RU"/>
              </w:rPr>
            </w:pPr>
            <w:r w:rsidRPr="00D628E3">
              <w:rPr>
                <w:rFonts w:ascii="Times New Roman" w:hAnsi="Times New Roman" w:cs="Times New Roman"/>
                <w:sz w:val="24"/>
                <w:szCs w:val="24"/>
                <w:lang w:eastAsia="ru-RU"/>
              </w:rPr>
              <w:t>16</w:t>
            </w:r>
          </w:p>
        </w:tc>
      </w:tr>
    </w:tbl>
    <w:p w:rsidR="00737166" w:rsidRPr="00D628E3" w:rsidRDefault="00737166" w:rsidP="00737166">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12283D" w:rsidRPr="00D628E3" w:rsidRDefault="0012283D">
      <w:pPr>
        <w:rPr>
          <w:rFonts w:ascii="Times New Roman" w:hAnsi="Times New Roman" w:cs="Times New Roman"/>
          <w:sz w:val="24"/>
          <w:szCs w:val="24"/>
        </w:rPr>
      </w:pPr>
    </w:p>
    <w:p w:rsidR="00D628E3" w:rsidRPr="00D628E3" w:rsidRDefault="00D628E3">
      <w:pPr>
        <w:rPr>
          <w:rFonts w:ascii="Times New Roman" w:hAnsi="Times New Roman" w:cs="Times New Roman"/>
          <w:sz w:val="24"/>
          <w:szCs w:val="24"/>
        </w:rPr>
      </w:pPr>
    </w:p>
    <w:sectPr w:rsidR="00D628E3" w:rsidRPr="00D628E3" w:rsidSect="009967E8">
      <w:pgSz w:w="16838" w:h="11906" w:orient="landscape"/>
      <w:pgMar w:top="1134"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AF6" w:rsidRDefault="00510AF6">
      <w:pPr>
        <w:spacing w:after="0" w:line="240" w:lineRule="auto"/>
      </w:pPr>
      <w:r>
        <w:separator/>
      </w:r>
    </w:p>
  </w:endnote>
  <w:endnote w:type="continuationSeparator" w:id="1">
    <w:p w:rsidR="00510AF6" w:rsidRDefault="00510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CA" w:rsidRDefault="00CE0F7D" w:rsidP="00804255">
    <w:pPr>
      <w:pStyle w:val="a3"/>
      <w:framePr w:wrap="auto" w:vAnchor="text" w:hAnchor="margin" w:xAlign="right" w:y="1"/>
      <w:rPr>
        <w:rStyle w:val="a5"/>
      </w:rPr>
    </w:pPr>
    <w:r>
      <w:rPr>
        <w:rStyle w:val="a5"/>
      </w:rPr>
      <w:fldChar w:fldCharType="begin"/>
    </w:r>
    <w:r w:rsidR="00737166">
      <w:rPr>
        <w:rStyle w:val="a5"/>
      </w:rPr>
      <w:instrText xml:space="preserve">PAGE  </w:instrText>
    </w:r>
    <w:r>
      <w:rPr>
        <w:rStyle w:val="a5"/>
      </w:rPr>
      <w:fldChar w:fldCharType="separate"/>
    </w:r>
    <w:r w:rsidR="005D44E6">
      <w:rPr>
        <w:rStyle w:val="a5"/>
        <w:noProof/>
      </w:rPr>
      <w:t>10</w:t>
    </w:r>
    <w:r>
      <w:rPr>
        <w:rStyle w:val="a5"/>
      </w:rPr>
      <w:fldChar w:fldCharType="end"/>
    </w:r>
  </w:p>
  <w:p w:rsidR="00E078CA" w:rsidRDefault="00510AF6" w:rsidP="005C59B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AF6" w:rsidRDefault="00510AF6">
      <w:pPr>
        <w:spacing w:after="0" w:line="240" w:lineRule="auto"/>
      </w:pPr>
      <w:r>
        <w:separator/>
      </w:r>
    </w:p>
  </w:footnote>
  <w:footnote w:type="continuationSeparator" w:id="1">
    <w:p w:rsidR="00510AF6" w:rsidRDefault="00510A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E1448"/>
    <w:rsid w:val="000603FE"/>
    <w:rsid w:val="0009205A"/>
    <w:rsid w:val="000E269C"/>
    <w:rsid w:val="0012283D"/>
    <w:rsid w:val="00196F0C"/>
    <w:rsid w:val="002301F5"/>
    <w:rsid w:val="00375856"/>
    <w:rsid w:val="003A487C"/>
    <w:rsid w:val="003C4902"/>
    <w:rsid w:val="00474A05"/>
    <w:rsid w:val="00510AF6"/>
    <w:rsid w:val="00551EB8"/>
    <w:rsid w:val="005D44E6"/>
    <w:rsid w:val="00673DBC"/>
    <w:rsid w:val="0068708A"/>
    <w:rsid w:val="006E1448"/>
    <w:rsid w:val="00733AC4"/>
    <w:rsid w:val="00737166"/>
    <w:rsid w:val="00893779"/>
    <w:rsid w:val="008C2259"/>
    <w:rsid w:val="00A446B4"/>
    <w:rsid w:val="00B4115A"/>
    <w:rsid w:val="00CE0F7D"/>
    <w:rsid w:val="00D21955"/>
    <w:rsid w:val="00D628E3"/>
    <w:rsid w:val="00DC6CD6"/>
    <w:rsid w:val="00E61134"/>
    <w:rsid w:val="00E821F6"/>
    <w:rsid w:val="00FD4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Прямая со стрелкой 11"/>
        <o:r id="V:Rule8" type="connector" idref="#Прямая со стрелкой 10"/>
        <o:r id="V:Rule9" type="connector" idref="#Прямая со стрелкой 9"/>
        <o:r id="V:Rule10" type="connector" idref="#Прямая со стрелкой 1"/>
        <o:r id="V:Rule11" type="connector" idref="#Прямая со стрелкой 8"/>
        <o:r id="V:Rule1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66"/>
    <w:rPr>
      <w:rFonts w:ascii="Calibri" w:eastAsia="Times New Roman" w:hAnsi="Calibri" w:cs="Calibri"/>
    </w:rPr>
  </w:style>
  <w:style w:type="paragraph" w:styleId="1">
    <w:name w:val="heading 1"/>
    <w:basedOn w:val="a"/>
    <w:next w:val="a"/>
    <w:link w:val="10"/>
    <w:qFormat/>
    <w:rsid w:val="00737166"/>
    <w:pPr>
      <w:keepNext/>
      <w:spacing w:after="0" w:line="240" w:lineRule="auto"/>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166"/>
    <w:rPr>
      <w:rFonts w:ascii="Times New Roman" w:eastAsia="Calibri" w:hAnsi="Times New Roman" w:cs="Times New Roman"/>
      <w:b/>
      <w:bCs/>
      <w:sz w:val="24"/>
      <w:szCs w:val="24"/>
      <w:lang w:eastAsia="ru-RU"/>
    </w:rPr>
  </w:style>
  <w:style w:type="paragraph" w:customStyle="1" w:styleId="ConsPlusNormal">
    <w:name w:val="ConsPlusNormal"/>
    <w:rsid w:val="00737166"/>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styleId="a3">
    <w:name w:val="footer"/>
    <w:basedOn w:val="a"/>
    <w:link w:val="a4"/>
    <w:rsid w:val="00737166"/>
    <w:pPr>
      <w:tabs>
        <w:tab w:val="center" w:pos="4677"/>
        <w:tab w:val="right" w:pos="9355"/>
      </w:tabs>
      <w:spacing w:after="0" w:line="240" w:lineRule="auto"/>
      <w:ind w:left="4253"/>
      <w:jc w:val="both"/>
    </w:pPr>
  </w:style>
  <w:style w:type="character" w:customStyle="1" w:styleId="a4">
    <w:name w:val="Нижний колонтитул Знак"/>
    <w:basedOn w:val="a0"/>
    <w:link w:val="a3"/>
    <w:rsid w:val="00737166"/>
    <w:rPr>
      <w:rFonts w:ascii="Calibri" w:eastAsia="Times New Roman" w:hAnsi="Calibri" w:cs="Calibri"/>
    </w:rPr>
  </w:style>
  <w:style w:type="paragraph" w:customStyle="1" w:styleId="ConsPlusTitle">
    <w:name w:val="ConsPlusTitle"/>
    <w:rsid w:val="0073716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rsid w:val="0073716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21">
    <w:name w:val="Основной текст с отступом 21"/>
    <w:basedOn w:val="a"/>
    <w:rsid w:val="00737166"/>
    <w:pPr>
      <w:widowControl w:val="0"/>
      <w:suppressAutoHyphens/>
      <w:spacing w:after="120" w:line="480" w:lineRule="auto"/>
      <w:ind w:left="283"/>
    </w:pPr>
    <w:rPr>
      <w:kern w:val="2"/>
      <w:sz w:val="24"/>
      <w:szCs w:val="24"/>
      <w:lang w:val="en-US" w:eastAsia="ar-SA"/>
    </w:rPr>
  </w:style>
  <w:style w:type="paragraph" w:styleId="HTML">
    <w:name w:val="HTML Preformatted"/>
    <w:basedOn w:val="a"/>
    <w:link w:val="HTML0"/>
    <w:semiHidden/>
    <w:rsid w:val="0073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semiHidden/>
    <w:rsid w:val="00737166"/>
    <w:rPr>
      <w:rFonts w:ascii="Courier New" w:eastAsia="Calibri" w:hAnsi="Courier New" w:cs="Courier New"/>
      <w:kern w:val="2"/>
      <w:sz w:val="20"/>
      <w:szCs w:val="20"/>
      <w:lang w:eastAsia="ar-SA"/>
    </w:rPr>
  </w:style>
  <w:style w:type="character" w:styleId="a5">
    <w:name w:val="page number"/>
    <w:basedOn w:val="a0"/>
    <w:rsid w:val="00737166"/>
    <w:rPr>
      <w:rFonts w:cs="Times New Roman"/>
    </w:rPr>
  </w:style>
  <w:style w:type="paragraph" w:customStyle="1" w:styleId="11">
    <w:name w:val="Без интервала1"/>
    <w:rsid w:val="00737166"/>
    <w:pPr>
      <w:spacing w:after="0" w:line="240" w:lineRule="auto"/>
    </w:pPr>
    <w:rPr>
      <w:rFonts w:ascii="Calibri" w:eastAsia="Times New Roman" w:hAnsi="Calibri" w:cs="Calibri"/>
    </w:rPr>
  </w:style>
  <w:style w:type="paragraph" w:styleId="a6">
    <w:name w:val="No Spacing"/>
    <w:uiPriority w:val="1"/>
    <w:qFormat/>
    <w:rsid w:val="00D628E3"/>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166"/>
    <w:rPr>
      <w:rFonts w:ascii="Calibri" w:eastAsia="Times New Roman" w:hAnsi="Calibri" w:cs="Calibri"/>
    </w:rPr>
  </w:style>
  <w:style w:type="paragraph" w:styleId="1">
    <w:name w:val="heading 1"/>
    <w:basedOn w:val="a"/>
    <w:next w:val="a"/>
    <w:link w:val="10"/>
    <w:qFormat/>
    <w:rsid w:val="00737166"/>
    <w:pPr>
      <w:keepNext/>
      <w:spacing w:after="0" w:line="240" w:lineRule="auto"/>
      <w:outlineLvl w:val="0"/>
    </w:pPr>
    <w:rPr>
      <w:rFonts w:ascii="Times New Roman" w:eastAsia="Calibri"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166"/>
    <w:rPr>
      <w:rFonts w:ascii="Times New Roman" w:eastAsia="Calibri" w:hAnsi="Times New Roman" w:cs="Times New Roman"/>
      <w:b/>
      <w:bCs/>
      <w:sz w:val="24"/>
      <w:szCs w:val="24"/>
      <w:lang w:eastAsia="ru-RU"/>
    </w:rPr>
  </w:style>
  <w:style w:type="paragraph" w:customStyle="1" w:styleId="ConsPlusNormal">
    <w:name w:val="ConsPlusNormal"/>
    <w:rsid w:val="00737166"/>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paragraph" w:styleId="a3">
    <w:name w:val="footer"/>
    <w:basedOn w:val="a"/>
    <w:link w:val="a4"/>
    <w:rsid w:val="00737166"/>
    <w:pPr>
      <w:tabs>
        <w:tab w:val="center" w:pos="4677"/>
        <w:tab w:val="right" w:pos="9355"/>
      </w:tabs>
      <w:spacing w:after="0" w:line="240" w:lineRule="auto"/>
      <w:ind w:left="4253"/>
      <w:jc w:val="both"/>
    </w:pPr>
  </w:style>
  <w:style w:type="character" w:customStyle="1" w:styleId="a4">
    <w:name w:val="Нижний колонтитул Знак"/>
    <w:basedOn w:val="a0"/>
    <w:link w:val="a3"/>
    <w:rsid w:val="00737166"/>
    <w:rPr>
      <w:rFonts w:ascii="Calibri" w:eastAsia="Times New Roman" w:hAnsi="Calibri" w:cs="Calibri"/>
    </w:rPr>
  </w:style>
  <w:style w:type="paragraph" w:customStyle="1" w:styleId="ConsPlusTitle">
    <w:name w:val="ConsPlusTitle"/>
    <w:rsid w:val="0073716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rsid w:val="0073716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21">
    <w:name w:val="Основной текст с отступом 21"/>
    <w:basedOn w:val="a"/>
    <w:rsid w:val="00737166"/>
    <w:pPr>
      <w:widowControl w:val="0"/>
      <w:suppressAutoHyphens/>
      <w:spacing w:after="120" w:line="480" w:lineRule="auto"/>
      <w:ind w:left="283"/>
    </w:pPr>
    <w:rPr>
      <w:kern w:val="2"/>
      <w:sz w:val="24"/>
      <w:szCs w:val="24"/>
      <w:lang w:val="en-US" w:eastAsia="ar-SA"/>
    </w:rPr>
  </w:style>
  <w:style w:type="paragraph" w:styleId="HTML">
    <w:name w:val="HTML Preformatted"/>
    <w:basedOn w:val="a"/>
    <w:link w:val="HTML0"/>
    <w:semiHidden/>
    <w:rsid w:val="0073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semiHidden/>
    <w:rsid w:val="00737166"/>
    <w:rPr>
      <w:rFonts w:ascii="Courier New" w:eastAsia="Calibri" w:hAnsi="Courier New" w:cs="Courier New"/>
      <w:kern w:val="2"/>
      <w:sz w:val="20"/>
      <w:szCs w:val="20"/>
      <w:lang w:eastAsia="ar-SA"/>
    </w:rPr>
  </w:style>
  <w:style w:type="character" w:styleId="a5">
    <w:name w:val="page number"/>
    <w:basedOn w:val="a0"/>
    <w:rsid w:val="00737166"/>
    <w:rPr>
      <w:rFonts w:cs="Times New Roman"/>
    </w:rPr>
  </w:style>
  <w:style w:type="paragraph" w:customStyle="1" w:styleId="11">
    <w:name w:val="Без интервала1"/>
    <w:rsid w:val="00737166"/>
    <w:pPr>
      <w:spacing w:after="0" w:line="240" w:lineRule="auto"/>
    </w:pPr>
    <w:rPr>
      <w:rFonts w:ascii="Calibri" w:eastAsia="Times New Roman" w:hAnsi="Calibri" w:cs="Calibri"/>
    </w:rPr>
  </w:style>
  <w:style w:type="paragraph" w:styleId="a6">
    <w:name w:val="No Spacing"/>
    <w:uiPriority w:val="1"/>
    <w:qFormat/>
    <w:rsid w:val="00D628E3"/>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96484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0EE6-D469-4598-ABD5-3540E5D3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17</cp:revision>
  <cp:lastPrinted>2014-08-12T09:03:00Z</cp:lastPrinted>
  <dcterms:created xsi:type="dcterms:W3CDTF">2013-07-29T11:13:00Z</dcterms:created>
  <dcterms:modified xsi:type="dcterms:W3CDTF">2014-09-16T07:38:00Z</dcterms:modified>
</cp:coreProperties>
</file>