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ayout w:type="fixed"/>
        <w:tblLook w:val="01E0"/>
      </w:tblPr>
      <w:tblGrid>
        <w:gridCol w:w="10031"/>
      </w:tblGrid>
      <w:tr w:rsidR="000C7A35" w:rsidRPr="00B96E95" w:rsidTr="00C66620">
        <w:trPr>
          <w:trHeight w:val="352"/>
        </w:trPr>
        <w:tc>
          <w:tcPr>
            <w:tcW w:w="10031" w:type="dxa"/>
          </w:tcPr>
          <w:p w:rsidR="006A0B2E" w:rsidRPr="006A0B2E" w:rsidRDefault="006A0B2E" w:rsidP="0037142C">
            <w:pPr>
              <w:widowControl w:val="0"/>
              <w:rPr>
                <w:szCs w:val="26"/>
              </w:rPr>
            </w:pPr>
            <w:r w:rsidRPr="006A0B2E">
              <w:rPr>
                <w:szCs w:val="26"/>
              </w:rPr>
              <w:t xml:space="preserve">                                                                                                             </w:t>
            </w:r>
          </w:p>
          <w:p w:rsidR="006A0B2E" w:rsidRPr="006A0B2E" w:rsidRDefault="006A0B2E" w:rsidP="006A0B2E">
            <w:pPr>
              <w:widowControl w:val="0"/>
              <w:ind w:firstLine="567"/>
              <w:jc w:val="right"/>
              <w:rPr>
                <w:b/>
                <w:szCs w:val="26"/>
              </w:rPr>
            </w:pPr>
            <w:r w:rsidRPr="006A0B2E">
              <w:rPr>
                <w:szCs w:val="26"/>
              </w:rPr>
              <w:t xml:space="preserve">                                                                                   </w:t>
            </w:r>
            <w:r w:rsidRPr="006A0B2E">
              <w:rPr>
                <w:b/>
                <w:szCs w:val="26"/>
              </w:rPr>
              <w:t xml:space="preserve"> </w:t>
            </w:r>
          </w:p>
          <w:p w:rsidR="006A0B2E" w:rsidRPr="006A0B2E" w:rsidRDefault="006A0B2E" w:rsidP="006A0B2E">
            <w:pPr>
              <w:pStyle w:val="afe"/>
              <w:rPr>
                <w:b w:val="0"/>
                <w:sz w:val="26"/>
                <w:szCs w:val="26"/>
              </w:rPr>
            </w:pPr>
            <w:r w:rsidRPr="006A0B2E">
              <w:rPr>
                <w:b w:val="0"/>
                <w:sz w:val="26"/>
                <w:szCs w:val="26"/>
              </w:rPr>
              <w:t>Российская Федерация</w:t>
            </w:r>
          </w:p>
          <w:p w:rsidR="006A0B2E" w:rsidRPr="006A0B2E" w:rsidRDefault="006A0B2E" w:rsidP="006A0B2E">
            <w:pPr>
              <w:jc w:val="center"/>
              <w:rPr>
                <w:szCs w:val="26"/>
              </w:rPr>
            </w:pPr>
            <w:r w:rsidRPr="006A0B2E">
              <w:rPr>
                <w:szCs w:val="26"/>
              </w:rPr>
              <w:t>Ростовская область Сальский район</w:t>
            </w:r>
          </w:p>
          <w:p w:rsidR="006A0B2E" w:rsidRPr="006A0B2E" w:rsidRDefault="006A0B2E" w:rsidP="006A0B2E">
            <w:pPr>
              <w:jc w:val="center"/>
              <w:rPr>
                <w:szCs w:val="26"/>
              </w:rPr>
            </w:pPr>
            <w:r w:rsidRPr="006A0B2E">
              <w:rPr>
                <w:szCs w:val="26"/>
              </w:rPr>
              <w:t>Администрация Гигантовского сельского поселения</w:t>
            </w:r>
          </w:p>
          <w:p w:rsidR="006A0B2E" w:rsidRPr="006A0B2E" w:rsidRDefault="006A0B2E" w:rsidP="006A0B2E">
            <w:pPr>
              <w:jc w:val="center"/>
              <w:rPr>
                <w:b/>
                <w:szCs w:val="26"/>
              </w:rPr>
            </w:pPr>
            <w:r w:rsidRPr="006A0B2E">
              <w:rPr>
                <w:szCs w:val="26"/>
              </w:rPr>
              <w:pict>
                <v:line id="_x0000_s1217" style="position:absolute;left:0;text-align:left;z-index:251657728" from="-3.85pt,16.15pt" to="485.9pt,16.15pt" strokeweight=".35mm">
                  <v:stroke joinstyle="miter"/>
                </v:line>
              </w:pict>
            </w:r>
          </w:p>
          <w:p w:rsidR="006A0B2E" w:rsidRPr="006A0B2E" w:rsidRDefault="006A0B2E" w:rsidP="006A0B2E">
            <w:pPr>
              <w:jc w:val="center"/>
              <w:rPr>
                <w:b/>
                <w:szCs w:val="26"/>
              </w:rPr>
            </w:pPr>
          </w:p>
          <w:p w:rsidR="006A0B2E" w:rsidRPr="006A0B2E" w:rsidRDefault="006A0B2E" w:rsidP="006A0B2E">
            <w:pPr>
              <w:jc w:val="center"/>
              <w:rPr>
                <w:b/>
                <w:szCs w:val="26"/>
              </w:rPr>
            </w:pPr>
            <w:r w:rsidRPr="006A0B2E">
              <w:rPr>
                <w:b/>
                <w:szCs w:val="26"/>
              </w:rPr>
              <w:t>ПОСТАНОВЛЕНИЕ</w:t>
            </w:r>
          </w:p>
          <w:p w:rsidR="006A0B2E" w:rsidRPr="006A0B2E" w:rsidRDefault="006A0B2E" w:rsidP="006A0B2E">
            <w:pPr>
              <w:jc w:val="center"/>
              <w:rPr>
                <w:b/>
                <w:szCs w:val="26"/>
              </w:rPr>
            </w:pPr>
          </w:p>
          <w:p w:rsidR="006A0B2E" w:rsidRPr="006A0B2E" w:rsidRDefault="00D1025C" w:rsidP="006A0B2E">
            <w:pPr>
              <w:jc w:val="both"/>
              <w:rPr>
                <w:szCs w:val="26"/>
              </w:rPr>
            </w:pPr>
            <w:r>
              <w:rPr>
                <w:szCs w:val="26"/>
              </w:rPr>
              <w:t>19.04.2017</w:t>
            </w:r>
            <w:r w:rsidR="006A0B2E" w:rsidRPr="006A0B2E">
              <w:rPr>
                <w:szCs w:val="26"/>
              </w:rPr>
              <w:t xml:space="preserve">                                                                                           </w:t>
            </w:r>
            <w:r w:rsidR="00F7756F">
              <w:rPr>
                <w:szCs w:val="26"/>
              </w:rPr>
              <w:t xml:space="preserve">                             </w:t>
            </w:r>
            <w:r w:rsidR="006A0B2E" w:rsidRPr="006A0B2E">
              <w:rPr>
                <w:szCs w:val="26"/>
              </w:rPr>
              <w:t xml:space="preserve"> №  </w:t>
            </w:r>
            <w:r>
              <w:rPr>
                <w:szCs w:val="26"/>
              </w:rPr>
              <w:t>64</w:t>
            </w:r>
            <w:r w:rsidR="006A0B2E" w:rsidRPr="006A0B2E">
              <w:rPr>
                <w:szCs w:val="26"/>
              </w:rPr>
              <w:t xml:space="preserve">                                </w:t>
            </w:r>
          </w:p>
          <w:p w:rsidR="006A0B2E" w:rsidRPr="006A0B2E" w:rsidRDefault="006A0B2E" w:rsidP="006A0B2E">
            <w:pPr>
              <w:ind w:left="284"/>
              <w:jc w:val="center"/>
              <w:rPr>
                <w:szCs w:val="26"/>
              </w:rPr>
            </w:pPr>
            <w:r w:rsidRPr="006A0B2E">
              <w:rPr>
                <w:szCs w:val="26"/>
              </w:rPr>
              <w:t>п. Гигант</w:t>
            </w:r>
          </w:p>
          <w:p w:rsidR="006A0B2E" w:rsidRPr="006A0B2E" w:rsidRDefault="006A0B2E" w:rsidP="006A0B2E">
            <w:pPr>
              <w:ind w:left="284"/>
              <w:jc w:val="center"/>
              <w:rPr>
                <w:szCs w:val="26"/>
              </w:rPr>
            </w:pPr>
          </w:p>
          <w:p w:rsidR="009D63C4" w:rsidRPr="00C1315D" w:rsidRDefault="009D63C4" w:rsidP="009D63C4">
            <w:pPr>
              <w:pStyle w:val="af"/>
              <w:jc w:val="both"/>
              <w:rPr>
                <w:rFonts w:ascii="Times New Roman" w:hAnsi="Times New Roman"/>
                <w:sz w:val="28"/>
                <w:szCs w:val="28"/>
              </w:rPr>
            </w:pPr>
            <w:r w:rsidRPr="00C1315D">
              <w:rPr>
                <w:rFonts w:ascii="Times New Roman" w:hAnsi="Times New Roman"/>
                <w:sz w:val="28"/>
                <w:szCs w:val="28"/>
              </w:rPr>
              <w:t xml:space="preserve">Об утверждении стандартов по осуществлению </w:t>
            </w:r>
          </w:p>
          <w:p w:rsidR="009D63C4" w:rsidRPr="00C1315D" w:rsidRDefault="009D63C4" w:rsidP="009D63C4">
            <w:pPr>
              <w:pStyle w:val="af"/>
              <w:jc w:val="both"/>
              <w:rPr>
                <w:rFonts w:ascii="Times New Roman" w:hAnsi="Times New Roman"/>
                <w:sz w:val="28"/>
                <w:szCs w:val="28"/>
              </w:rPr>
            </w:pPr>
            <w:r w:rsidRPr="00C1315D">
              <w:rPr>
                <w:rFonts w:ascii="Times New Roman" w:hAnsi="Times New Roman"/>
                <w:sz w:val="28"/>
                <w:szCs w:val="28"/>
              </w:rPr>
              <w:t xml:space="preserve">внутреннего муниципального финансового </w:t>
            </w:r>
          </w:p>
          <w:p w:rsidR="00F7756F" w:rsidRDefault="009D63C4" w:rsidP="009D63C4">
            <w:pPr>
              <w:tabs>
                <w:tab w:val="left" w:pos="851"/>
              </w:tabs>
              <w:jc w:val="both"/>
              <w:rPr>
                <w:sz w:val="28"/>
                <w:szCs w:val="28"/>
              </w:rPr>
            </w:pPr>
            <w:r w:rsidRPr="00C1315D">
              <w:rPr>
                <w:sz w:val="28"/>
                <w:szCs w:val="28"/>
              </w:rPr>
              <w:t xml:space="preserve">контроля в </w:t>
            </w:r>
            <w:r w:rsidR="00D1025C">
              <w:rPr>
                <w:sz w:val="28"/>
                <w:szCs w:val="28"/>
              </w:rPr>
              <w:t xml:space="preserve">Гигантовском </w:t>
            </w:r>
            <w:r w:rsidRPr="00C1315D">
              <w:rPr>
                <w:sz w:val="28"/>
                <w:szCs w:val="28"/>
              </w:rPr>
              <w:t xml:space="preserve"> сельском поселении</w:t>
            </w:r>
          </w:p>
          <w:p w:rsidR="00D1025C" w:rsidRPr="00820171" w:rsidRDefault="00D1025C" w:rsidP="009D63C4">
            <w:pPr>
              <w:tabs>
                <w:tab w:val="left" w:pos="851"/>
              </w:tabs>
              <w:jc w:val="both"/>
              <w:rPr>
                <w:sz w:val="27"/>
                <w:szCs w:val="27"/>
              </w:rPr>
            </w:pPr>
          </w:p>
          <w:p w:rsidR="000C7A35" w:rsidRPr="006A0B2E" w:rsidRDefault="000C7A35" w:rsidP="00982001">
            <w:pPr>
              <w:tabs>
                <w:tab w:val="left" w:pos="4111"/>
              </w:tabs>
              <w:ind w:right="5137"/>
              <w:jc w:val="both"/>
              <w:outlineLvl w:val="0"/>
              <w:rPr>
                <w:szCs w:val="26"/>
              </w:rPr>
            </w:pPr>
          </w:p>
        </w:tc>
      </w:tr>
      <w:tr w:rsidR="000C7A35" w:rsidRPr="00B96E95" w:rsidTr="00C66620">
        <w:tc>
          <w:tcPr>
            <w:tcW w:w="10031" w:type="dxa"/>
          </w:tcPr>
          <w:p w:rsidR="000C7A35" w:rsidRPr="006A0B2E" w:rsidRDefault="000C7A35" w:rsidP="000C7A35">
            <w:pPr>
              <w:tabs>
                <w:tab w:val="left" w:pos="5387"/>
              </w:tabs>
              <w:ind w:right="4428"/>
              <w:jc w:val="both"/>
              <w:outlineLvl w:val="0"/>
              <w:rPr>
                <w:szCs w:val="26"/>
              </w:rPr>
            </w:pPr>
          </w:p>
        </w:tc>
      </w:tr>
    </w:tbl>
    <w:p w:rsidR="009D63C4" w:rsidRPr="009016B3" w:rsidRDefault="00D1025C" w:rsidP="009016B3">
      <w:pPr>
        <w:pStyle w:val="a4"/>
        <w:spacing w:before="120"/>
        <w:ind w:left="284"/>
        <w:jc w:val="both"/>
        <w:rPr>
          <w:color w:val="000000"/>
          <w:sz w:val="28"/>
          <w:szCs w:val="28"/>
          <w:lang w:val="ru-RU"/>
        </w:rPr>
      </w:pPr>
      <w:r>
        <w:rPr>
          <w:color w:val="000000"/>
          <w:sz w:val="27"/>
          <w:szCs w:val="27"/>
          <w:lang w:val="ru-RU"/>
        </w:rPr>
        <w:tab/>
      </w:r>
      <w:r>
        <w:rPr>
          <w:color w:val="000000"/>
          <w:sz w:val="27"/>
          <w:szCs w:val="27"/>
          <w:lang w:val="ru-RU"/>
        </w:rPr>
        <w:tab/>
      </w:r>
      <w:r>
        <w:rPr>
          <w:color w:val="000000"/>
          <w:sz w:val="27"/>
          <w:szCs w:val="27"/>
          <w:lang w:val="ru-RU"/>
        </w:rPr>
        <w:tab/>
      </w:r>
      <w:r>
        <w:rPr>
          <w:color w:val="000000"/>
          <w:sz w:val="27"/>
          <w:szCs w:val="27"/>
          <w:lang w:val="ru-RU"/>
        </w:rPr>
        <w:tab/>
      </w:r>
      <w:r>
        <w:rPr>
          <w:color w:val="000000"/>
          <w:sz w:val="27"/>
          <w:szCs w:val="27"/>
          <w:lang w:val="ru-RU"/>
        </w:rPr>
        <w:tab/>
      </w:r>
      <w:r>
        <w:rPr>
          <w:color w:val="000000"/>
          <w:sz w:val="27"/>
          <w:szCs w:val="27"/>
          <w:lang w:val="ru-RU"/>
        </w:rPr>
        <w:tab/>
      </w:r>
      <w:r w:rsidRPr="009016B3">
        <w:rPr>
          <w:color w:val="000000"/>
          <w:sz w:val="28"/>
          <w:szCs w:val="28"/>
          <w:lang w:val="ru-RU"/>
        </w:rPr>
        <w:t xml:space="preserve">В  соответствии с Бюджетным кодексом Российской Федерации, Федеральным законом от 03.06.2016 № 345-ФЗ «О внесении изменений в Бюджетный кодекс Российской Федерации и статьи 7 и 10 Федерального закона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Порядком осуществления полномочий по </w:t>
      </w:r>
      <w:proofErr w:type="gramStart"/>
      <w:r w:rsidRPr="009016B3">
        <w:rPr>
          <w:color w:val="000000"/>
          <w:sz w:val="28"/>
          <w:szCs w:val="28"/>
          <w:lang w:val="ru-RU"/>
        </w:rPr>
        <w:t>внутреннему</w:t>
      </w:r>
      <w:proofErr w:type="gramEnd"/>
      <w:r w:rsidRPr="009016B3">
        <w:rPr>
          <w:color w:val="000000"/>
          <w:sz w:val="28"/>
          <w:szCs w:val="28"/>
          <w:lang w:val="ru-RU"/>
        </w:rPr>
        <w:t xml:space="preserve"> муниципальному финансовому контролю в Гигантовском сельском поселении, на основании представления об устранении нарушений бюджетного законодательства  Сальской городской прокуратуры от 24.03.2017 № ПНЗ-90-7</w:t>
      </w:r>
    </w:p>
    <w:p w:rsidR="009016B3" w:rsidRDefault="00873F53" w:rsidP="009016B3">
      <w:pPr>
        <w:pStyle w:val="a4"/>
        <w:spacing w:before="120"/>
        <w:ind w:left="284"/>
        <w:jc w:val="center"/>
        <w:rPr>
          <w:b/>
          <w:color w:val="000000"/>
          <w:sz w:val="27"/>
          <w:szCs w:val="27"/>
          <w:lang w:val="ru-RU"/>
        </w:rPr>
      </w:pPr>
      <w:r w:rsidRPr="00B96E95">
        <w:rPr>
          <w:b/>
          <w:color w:val="000000"/>
          <w:sz w:val="27"/>
          <w:szCs w:val="27"/>
        </w:rPr>
        <w:t>п о с т а н о в л я е т:</w:t>
      </w:r>
    </w:p>
    <w:p w:rsidR="009016B3" w:rsidRDefault="009016B3" w:rsidP="009016B3">
      <w:pPr>
        <w:pStyle w:val="a4"/>
        <w:spacing w:before="120"/>
        <w:ind w:left="284"/>
        <w:jc w:val="center"/>
        <w:rPr>
          <w:b/>
          <w:color w:val="000000"/>
          <w:sz w:val="27"/>
          <w:szCs w:val="27"/>
          <w:lang w:val="ru-RU"/>
        </w:rPr>
      </w:pPr>
    </w:p>
    <w:p w:rsidR="009C1284" w:rsidRPr="009016B3" w:rsidRDefault="009016B3" w:rsidP="009016B3">
      <w:pPr>
        <w:pStyle w:val="a4"/>
        <w:spacing w:before="120"/>
        <w:ind w:left="284"/>
        <w:jc w:val="both"/>
        <w:rPr>
          <w:b/>
          <w:color w:val="000000"/>
          <w:sz w:val="27"/>
          <w:szCs w:val="27"/>
          <w:lang w:val="ru-RU"/>
        </w:rPr>
      </w:pPr>
      <w:r w:rsidRPr="00C1315D">
        <w:rPr>
          <w:sz w:val="28"/>
          <w:szCs w:val="28"/>
        </w:rPr>
        <w:t xml:space="preserve">      1. Утвердить стандарты по осуществлению внутреннего муниципального финансового контроля в </w:t>
      </w:r>
      <w:r>
        <w:rPr>
          <w:sz w:val="28"/>
          <w:szCs w:val="28"/>
          <w:lang w:val="ru-RU"/>
        </w:rPr>
        <w:t>Гигантовском</w:t>
      </w:r>
      <w:r w:rsidRPr="00C1315D">
        <w:rPr>
          <w:sz w:val="28"/>
          <w:szCs w:val="28"/>
        </w:rPr>
        <w:t xml:space="preserve"> сельском поселении согласно прил</w:t>
      </w:r>
      <w:r w:rsidRPr="00C1315D">
        <w:rPr>
          <w:sz w:val="28"/>
          <w:szCs w:val="28"/>
        </w:rPr>
        <w:t>о</w:t>
      </w:r>
      <w:r w:rsidRPr="00C1315D">
        <w:rPr>
          <w:sz w:val="28"/>
          <w:szCs w:val="28"/>
        </w:rPr>
        <w:t>жению.</w:t>
      </w:r>
    </w:p>
    <w:p w:rsidR="00307FFA" w:rsidRPr="009016B3" w:rsidRDefault="00820171" w:rsidP="009016B3">
      <w:pPr>
        <w:tabs>
          <w:tab w:val="left" w:pos="993"/>
        </w:tabs>
        <w:ind w:firstLine="851"/>
        <w:jc w:val="both"/>
        <w:rPr>
          <w:sz w:val="28"/>
          <w:szCs w:val="28"/>
        </w:rPr>
      </w:pPr>
      <w:r>
        <w:rPr>
          <w:sz w:val="27"/>
          <w:szCs w:val="27"/>
        </w:rPr>
        <w:t>2.</w:t>
      </w:r>
      <w:r w:rsidR="009C1284" w:rsidRPr="00B96E95">
        <w:rPr>
          <w:sz w:val="27"/>
          <w:szCs w:val="27"/>
        </w:rPr>
        <w:t xml:space="preserve"> </w:t>
      </w:r>
      <w:proofErr w:type="gramStart"/>
      <w:r w:rsidR="009016B3" w:rsidRPr="009016B3">
        <w:rPr>
          <w:sz w:val="28"/>
          <w:szCs w:val="28"/>
        </w:rPr>
        <w:t>Р</w:t>
      </w:r>
      <w:r w:rsidR="009C1284" w:rsidRPr="009016B3">
        <w:rPr>
          <w:sz w:val="28"/>
          <w:szCs w:val="28"/>
        </w:rPr>
        <w:t>азместить</w:t>
      </w:r>
      <w:proofErr w:type="gramEnd"/>
      <w:r w:rsidR="009C1284" w:rsidRPr="009016B3">
        <w:rPr>
          <w:sz w:val="28"/>
          <w:szCs w:val="28"/>
        </w:rPr>
        <w:t xml:space="preserve"> настоящее постановление в сети Интернет на официальном Интернет-сайте </w:t>
      </w:r>
      <w:hyperlink r:id="rId8" w:history="1">
        <w:r w:rsidR="00B5544C" w:rsidRPr="009016B3">
          <w:rPr>
            <w:rStyle w:val="ac"/>
            <w:sz w:val="28"/>
            <w:szCs w:val="28"/>
            <w:lang w:val="en-US"/>
          </w:rPr>
          <w:t>www</w:t>
        </w:r>
        <w:r w:rsidR="00B5544C" w:rsidRPr="009016B3">
          <w:rPr>
            <w:rStyle w:val="ac"/>
            <w:sz w:val="28"/>
            <w:szCs w:val="28"/>
          </w:rPr>
          <w:t>.</w:t>
        </w:r>
        <w:r w:rsidR="00B5544C" w:rsidRPr="009016B3">
          <w:rPr>
            <w:rStyle w:val="ac"/>
            <w:sz w:val="28"/>
            <w:szCs w:val="28"/>
            <w:lang w:val="en-US"/>
          </w:rPr>
          <w:t>gigantovskoe</w:t>
        </w:r>
        <w:r w:rsidR="00B5544C" w:rsidRPr="009016B3">
          <w:rPr>
            <w:rStyle w:val="ac"/>
            <w:sz w:val="28"/>
            <w:szCs w:val="28"/>
          </w:rPr>
          <w:t>.</w:t>
        </w:r>
        <w:r w:rsidR="00B5544C" w:rsidRPr="009016B3">
          <w:rPr>
            <w:rStyle w:val="ac"/>
            <w:sz w:val="28"/>
            <w:szCs w:val="28"/>
            <w:lang w:val="en-US"/>
          </w:rPr>
          <w:t>ru</w:t>
        </w:r>
      </w:hyperlink>
      <w:r w:rsidR="00B5544C" w:rsidRPr="009016B3">
        <w:rPr>
          <w:sz w:val="28"/>
          <w:szCs w:val="28"/>
        </w:rPr>
        <w:t>.</w:t>
      </w:r>
      <w:r w:rsidR="009016B3" w:rsidRPr="009016B3">
        <w:rPr>
          <w:sz w:val="28"/>
          <w:szCs w:val="28"/>
        </w:rPr>
        <w:t xml:space="preserve">   </w:t>
      </w:r>
      <w:r w:rsidR="009C1284" w:rsidRPr="009016B3">
        <w:rPr>
          <w:sz w:val="28"/>
          <w:szCs w:val="28"/>
        </w:rPr>
        <w:t xml:space="preserve">Администрации </w:t>
      </w:r>
      <w:r w:rsidR="00B96E95" w:rsidRPr="009016B3">
        <w:rPr>
          <w:sz w:val="28"/>
          <w:szCs w:val="28"/>
        </w:rPr>
        <w:t xml:space="preserve">Гигантовского сельского  поселения </w:t>
      </w:r>
      <w:r w:rsidR="009016B3" w:rsidRPr="009016B3">
        <w:rPr>
          <w:sz w:val="28"/>
          <w:szCs w:val="28"/>
        </w:rPr>
        <w:t xml:space="preserve">Сальского района. </w:t>
      </w:r>
    </w:p>
    <w:p w:rsidR="009016B3" w:rsidRPr="00C1315D" w:rsidRDefault="00820171" w:rsidP="009016B3">
      <w:pPr>
        <w:rPr>
          <w:sz w:val="28"/>
          <w:szCs w:val="28"/>
        </w:rPr>
      </w:pPr>
      <w:r w:rsidRPr="009016B3">
        <w:rPr>
          <w:sz w:val="28"/>
          <w:szCs w:val="28"/>
        </w:rPr>
        <w:t xml:space="preserve">           </w:t>
      </w:r>
      <w:r w:rsidR="009016B3" w:rsidRPr="009016B3">
        <w:rPr>
          <w:sz w:val="28"/>
          <w:szCs w:val="28"/>
        </w:rPr>
        <w:t>3. Контроль над выполнением настоящего постановления оставляю за с</w:t>
      </w:r>
      <w:r w:rsidR="009016B3" w:rsidRPr="009016B3">
        <w:rPr>
          <w:sz w:val="28"/>
          <w:szCs w:val="28"/>
        </w:rPr>
        <w:t>о</w:t>
      </w:r>
      <w:r w:rsidR="009016B3" w:rsidRPr="009016B3">
        <w:rPr>
          <w:sz w:val="28"/>
          <w:szCs w:val="28"/>
        </w:rPr>
        <w:t>бой.</w:t>
      </w:r>
      <w:r w:rsidR="009016B3" w:rsidRPr="00C1315D">
        <w:rPr>
          <w:sz w:val="28"/>
          <w:szCs w:val="28"/>
        </w:rPr>
        <w:t xml:space="preserve"> </w:t>
      </w:r>
    </w:p>
    <w:p w:rsidR="009016B3" w:rsidRDefault="009016B3" w:rsidP="009016B3">
      <w:pPr>
        <w:tabs>
          <w:tab w:val="left" w:pos="851"/>
          <w:tab w:val="left" w:pos="993"/>
        </w:tabs>
        <w:jc w:val="both"/>
        <w:rPr>
          <w:b/>
          <w:sz w:val="27"/>
          <w:szCs w:val="27"/>
        </w:rPr>
      </w:pPr>
    </w:p>
    <w:p w:rsidR="009016B3" w:rsidRDefault="009016B3" w:rsidP="009016B3">
      <w:pPr>
        <w:tabs>
          <w:tab w:val="left" w:pos="851"/>
          <w:tab w:val="left" w:pos="993"/>
        </w:tabs>
        <w:jc w:val="both"/>
        <w:rPr>
          <w:b/>
          <w:sz w:val="27"/>
          <w:szCs w:val="27"/>
        </w:rPr>
      </w:pPr>
    </w:p>
    <w:p w:rsidR="00307FFA" w:rsidRPr="009016B3" w:rsidRDefault="00873F53" w:rsidP="009016B3">
      <w:pPr>
        <w:tabs>
          <w:tab w:val="left" w:pos="851"/>
          <w:tab w:val="left" w:pos="993"/>
        </w:tabs>
        <w:jc w:val="both"/>
        <w:rPr>
          <w:sz w:val="28"/>
          <w:szCs w:val="28"/>
        </w:rPr>
      </w:pPr>
      <w:r w:rsidRPr="009016B3">
        <w:rPr>
          <w:sz w:val="28"/>
          <w:szCs w:val="28"/>
        </w:rPr>
        <w:t xml:space="preserve">Глава </w:t>
      </w:r>
      <w:r w:rsidR="00AD0671" w:rsidRPr="009016B3">
        <w:rPr>
          <w:sz w:val="28"/>
          <w:szCs w:val="28"/>
        </w:rPr>
        <w:t>Администрации</w:t>
      </w:r>
      <w:r w:rsidRPr="009016B3">
        <w:rPr>
          <w:sz w:val="28"/>
          <w:szCs w:val="28"/>
        </w:rPr>
        <w:t xml:space="preserve"> </w:t>
      </w:r>
    </w:p>
    <w:p w:rsidR="00873F53" w:rsidRPr="009016B3" w:rsidRDefault="00471B97" w:rsidP="00873F53">
      <w:pPr>
        <w:pStyle w:val="1"/>
        <w:jc w:val="left"/>
        <w:rPr>
          <w:b w:val="0"/>
          <w:sz w:val="28"/>
          <w:szCs w:val="28"/>
          <w:lang w:val="ru-RU"/>
        </w:rPr>
      </w:pPr>
      <w:r w:rsidRPr="009016B3">
        <w:rPr>
          <w:b w:val="0"/>
          <w:sz w:val="28"/>
          <w:szCs w:val="28"/>
          <w:lang w:val="ru-RU"/>
        </w:rPr>
        <w:t xml:space="preserve">Гигантовского сельского поселения </w:t>
      </w:r>
      <w:r w:rsidR="00873F53" w:rsidRPr="009016B3">
        <w:rPr>
          <w:b w:val="0"/>
          <w:sz w:val="28"/>
          <w:szCs w:val="28"/>
        </w:rPr>
        <w:t xml:space="preserve">           </w:t>
      </w:r>
      <w:r w:rsidR="005236CE" w:rsidRPr="009016B3">
        <w:rPr>
          <w:b w:val="0"/>
          <w:sz w:val="28"/>
          <w:szCs w:val="28"/>
          <w:lang w:val="ru-RU"/>
        </w:rPr>
        <w:t xml:space="preserve">    </w:t>
      </w:r>
      <w:r w:rsidR="00873F53" w:rsidRPr="009016B3">
        <w:rPr>
          <w:b w:val="0"/>
          <w:sz w:val="28"/>
          <w:szCs w:val="28"/>
        </w:rPr>
        <w:t xml:space="preserve">          </w:t>
      </w:r>
      <w:r w:rsidR="00307FFA" w:rsidRPr="009016B3">
        <w:rPr>
          <w:b w:val="0"/>
          <w:sz w:val="28"/>
          <w:szCs w:val="28"/>
          <w:lang w:val="ru-RU"/>
        </w:rPr>
        <w:t xml:space="preserve">      </w:t>
      </w:r>
      <w:r w:rsidR="00F7756F" w:rsidRPr="009016B3">
        <w:rPr>
          <w:b w:val="0"/>
          <w:sz w:val="28"/>
          <w:szCs w:val="28"/>
          <w:lang w:val="ru-RU"/>
        </w:rPr>
        <w:t xml:space="preserve">        </w:t>
      </w:r>
      <w:r w:rsidRPr="009016B3">
        <w:rPr>
          <w:b w:val="0"/>
          <w:sz w:val="28"/>
          <w:szCs w:val="28"/>
          <w:lang w:val="ru-RU"/>
        </w:rPr>
        <w:t xml:space="preserve">              Ю.М. Штельман</w:t>
      </w:r>
    </w:p>
    <w:p w:rsidR="0037142C" w:rsidRDefault="0037142C" w:rsidP="0037142C">
      <w:pPr>
        <w:rPr>
          <w:lang/>
        </w:rPr>
      </w:pPr>
    </w:p>
    <w:p w:rsidR="009016B3" w:rsidRDefault="009016B3" w:rsidP="00873F53">
      <w:pPr>
        <w:pStyle w:val="a4"/>
        <w:spacing w:after="0"/>
        <w:ind w:left="0" w:right="4706"/>
        <w:rPr>
          <w:color w:val="000000"/>
          <w:sz w:val="20"/>
          <w:lang w:val="ru-RU"/>
        </w:rPr>
      </w:pPr>
    </w:p>
    <w:p w:rsidR="00873F53" w:rsidRPr="00B96E95" w:rsidRDefault="009016B3" w:rsidP="00873F53">
      <w:pPr>
        <w:pStyle w:val="a4"/>
        <w:spacing w:after="0"/>
        <w:ind w:left="0" w:right="4706"/>
        <w:rPr>
          <w:color w:val="000000"/>
          <w:sz w:val="20"/>
        </w:rPr>
      </w:pPr>
      <w:r>
        <w:rPr>
          <w:color w:val="000000"/>
          <w:sz w:val="20"/>
          <w:lang w:val="ru-RU"/>
        </w:rPr>
        <w:t>П</w:t>
      </w:r>
      <w:r w:rsidR="00873F53" w:rsidRPr="00B96E95">
        <w:rPr>
          <w:color w:val="000000"/>
          <w:sz w:val="20"/>
        </w:rPr>
        <w:t xml:space="preserve">остановление вносит  </w:t>
      </w:r>
    </w:p>
    <w:p w:rsidR="00471B97" w:rsidRPr="00B96E95" w:rsidRDefault="00471B97" w:rsidP="00873F53">
      <w:pPr>
        <w:pStyle w:val="a4"/>
        <w:spacing w:after="0"/>
        <w:ind w:left="0" w:right="4706"/>
        <w:rPr>
          <w:color w:val="000000"/>
          <w:sz w:val="20"/>
        </w:rPr>
      </w:pPr>
      <w:r w:rsidRPr="00B96E95">
        <w:rPr>
          <w:color w:val="000000"/>
          <w:sz w:val="20"/>
        </w:rPr>
        <w:t>ведущий специалист</w:t>
      </w:r>
    </w:p>
    <w:p w:rsidR="00471B97" w:rsidRDefault="009016B3" w:rsidP="00873F53">
      <w:pPr>
        <w:pStyle w:val="a4"/>
        <w:spacing w:after="0"/>
        <w:ind w:left="0" w:right="4706"/>
        <w:rPr>
          <w:color w:val="000000"/>
          <w:sz w:val="20"/>
          <w:lang w:val="ru-RU"/>
        </w:rPr>
      </w:pPr>
      <w:r>
        <w:rPr>
          <w:color w:val="000000"/>
          <w:sz w:val="20"/>
          <w:lang w:val="ru-RU"/>
        </w:rPr>
        <w:t>Кожухова С.Н.</w:t>
      </w:r>
    </w:p>
    <w:p w:rsidR="009016B3" w:rsidRDefault="009016B3" w:rsidP="00873F53">
      <w:pPr>
        <w:pStyle w:val="a4"/>
        <w:spacing w:after="0"/>
        <w:ind w:left="0" w:right="4706"/>
        <w:rPr>
          <w:color w:val="000000"/>
          <w:sz w:val="20"/>
          <w:lang w:val="ru-RU"/>
        </w:rPr>
      </w:pPr>
    </w:p>
    <w:p w:rsidR="009016B3" w:rsidRDefault="009016B3" w:rsidP="00873F53">
      <w:pPr>
        <w:pStyle w:val="a4"/>
        <w:spacing w:after="0"/>
        <w:ind w:left="0" w:right="4706"/>
        <w:rPr>
          <w:color w:val="000000"/>
          <w:sz w:val="20"/>
          <w:lang w:val="ru-RU"/>
        </w:rPr>
      </w:pPr>
    </w:p>
    <w:p w:rsidR="009016B3" w:rsidRPr="00C1315D" w:rsidRDefault="009016B3" w:rsidP="009016B3">
      <w:pPr>
        <w:ind w:firstLine="698"/>
        <w:jc w:val="right"/>
        <w:rPr>
          <w:sz w:val="28"/>
          <w:szCs w:val="28"/>
        </w:rPr>
      </w:pPr>
      <w:r w:rsidRPr="00C1315D">
        <w:rPr>
          <w:bCs/>
          <w:color w:val="000000"/>
          <w:sz w:val="28"/>
          <w:szCs w:val="28"/>
        </w:rPr>
        <w:t xml:space="preserve">Приложение </w:t>
      </w:r>
      <w:r w:rsidRPr="00C1315D">
        <w:rPr>
          <w:b/>
          <w:bCs/>
          <w:color w:val="000000"/>
          <w:sz w:val="28"/>
          <w:szCs w:val="28"/>
        </w:rPr>
        <w:t> </w:t>
      </w:r>
      <w:r w:rsidRPr="00C1315D">
        <w:rPr>
          <w:b/>
          <w:bCs/>
          <w:color w:val="000000"/>
          <w:sz w:val="28"/>
          <w:szCs w:val="28"/>
        </w:rPr>
        <w:br/>
      </w:r>
      <w:r w:rsidRPr="00C1315D">
        <w:rPr>
          <w:bCs/>
          <w:color w:val="000000"/>
          <w:sz w:val="28"/>
          <w:szCs w:val="28"/>
        </w:rPr>
        <w:t>к п</w:t>
      </w:r>
      <w:r w:rsidRPr="00C1315D">
        <w:rPr>
          <w:sz w:val="28"/>
          <w:szCs w:val="28"/>
        </w:rPr>
        <w:t>остановлению Администрации</w:t>
      </w:r>
    </w:p>
    <w:p w:rsidR="009016B3" w:rsidRPr="00C1315D" w:rsidRDefault="009016B3" w:rsidP="009016B3">
      <w:pPr>
        <w:jc w:val="right"/>
        <w:rPr>
          <w:sz w:val="28"/>
          <w:szCs w:val="28"/>
        </w:rPr>
      </w:pPr>
      <w:r w:rsidRPr="00C1315D">
        <w:rPr>
          <w:sz w:val="28"/>
          <w:szCs w:val="28"/>
        </w:rPr>
        <w:t xml:space="preserve">                                                                   </w:t>
      </w:r>
      <w:r>
        <w:rPr>
          <w:sz w:val="28"/>
          <w:szCs w:val="28"/>
        </w:rPr>
        <w:t xml:space="preserve">     Гигантовского</w:t>
      </w:r>
      <w:r w:rsidRPr="00C1315D">
        <w:rPr>
          <w:sz w:val="28"/>
          <w:szCs w:val="28"/>
        </w:rPr>
        <w:t xml:space="preserve"> сельского посел</w:t>
      </w:r>
      <w:r w:rsidRPr="00C1315D">
        <w:rPr>
          <w:sz w:val="28"/>
          <w:szCs w:val="28"/>
        </w:rPr>
        <w:t>е</w:t>
      </w:r>
      <w:r w:rsidRPr="00C1315D">
        <w:rPr>
          <w:sz w:val="28"/>
          <w:szCs w:val="28"/>
        </w:rPr>
        <w:t xml:space="preserve">ния                                                                            от </w:t>
      </w:r>
      <w:r>
        <w:rPr>
          <w:sz w:val="28"/>
          <w:szCs w:val="28"/>
        </w:rPr>
        <w:t>19.04.</w:t>
      </w:r>
      <w:r w:rsidRPr="00C1315D">
        <w:rPr>
          <w:sz w:val="28"/>
          <w:szCs w:val="28"/>
        </w:rPr>
        <w:t xml:space="preserve">2017 № </w:t>
      </w:r>
      <w:r>
        <w:rPr>
          <w:sz w:val="28"/>
          <w:szCs w:val="28"/>
        </w:rPr>
        <w:t xml:space="preserve"> 64</w:t>
      </w:r>
    </w:p>
    <w:p w:rsidR="009016B3" w:rsidRPr="00C1315D" w:rsidRDefault="009016B3" w:rsidP="009016B3">
      <w:pPr>
        <w:rPr>
          <w:sz w:val="28"/>
          <w:szCs w:val="28"/>
        </w:rPr>
      </w:pPr>
    </w:p>
    <w:p w:rsidR="009016B3" w:rsidRPr="00C1315D" w:rsidRDefault="009016B3" w:rsidP="009016B3">
      <w:pPr>
        <w:pStyle w:val="Default"/>
        <w:jc w:val="center"/>
        <w:rPr>
          <w:b/>
          <w:color w:val="auto"/>
          <w:sz w:val="28"/>
          <w:szCs w:val="28"/>
        </w:rPr>
      </w:pPr>
      <w:r w:rsidRPr="00C1315D">
        <w:rPr>
          <w:b/>
          <w:color w:val="auto"/>
          <w:sz w:val="28"/>
          <w:szCs w:val="28"/>
        </w:rPr>
        <w:t>Стандарты</w:t>
      </w:r>
    </w:p>
    <w:p w:rsidR="009016B3" w:rsidRPr="00C1315D" w:rsidRDefault="009016B3" w:rsidP="009016B3">
      <w:pPr>
        <w:pStyle w:val="Default"/>
        <w:jc w:val="center"/>
        <w:rPr>
          <w:b/>
          <w:color w:val="auto"/>
          <w:sz w:val="28"/>
          <w:szCs w:val="28"/>
        </w:rPr>
      </w:pPr>
      <w:r w:rsidRPr="00C1315D">
        <w:rPr>
          <w:b/>
          <w:color w:val="auto"/>
          <w:sz w:val="28"/>
          <w:szCs w:val="28"/>
        </w:rPr>
        <w:t xml:space="preserve">по осуществлению внутреннего муниципального финансового контроля </w:t>
      </w:r>
    </w:p>
    <w:p w:rsidR="009016B3" w:rsidRPr="00C1315D" w:rsidRDefault="009016B3" w:rsidP="009016B3">
      <w:pPr>
        <w:pStyle w:val="Default"/>
        <w:jc w:val="center"/>
        <w:rPr>
          <w:b/>
          <w:bCs/>
          <w:color w:val="auto"/>
          <w:sz w:val="28"/>
          <w:szCs w:val="28"/>
        </w:rPr>
      </w:pPr>
      <w:r w:rsidRPr="00C1315D">
        <w:rPr>
          <w:b/>
          <w:color w:val="auto"/>
          <w:sz w:val="28"/>
          <w:szCs w:val="28"/>
        </w:rPr>
        <w:t xml:space="preserve">в </w:t>
      </w:r>
      <w:r>
        <w:rPr>
          <w:b/>
          <w:sz w:val="28"/>
          <w:szCs w:val="28"/>
        </w:rPr>
        <w:t>Гигантовском</w:t>
      </w:r>
      <w:r w:rsidRPr="00C1315D">
        <w:rPr>
          <w:b/>
          <w:sz w:val="28"/>
          <w:szCs w:val="28"/>
        </w:rPr>
        <w:t xml:space="preserve"> сельском поселении</w:t>
      </w:r>
      <w:r w:rsidRPr="00C1315D">
        <w:rPr>
          <w:b/>
          <w:bCs/>
          <w:color w:val="auto"/>
          <w:sz w:val="28"/>
          <w:szCs w:val="28"/>
        </w:rPr>
        <w:t xml:space="preserve">  </w:t>
      </w:r>
    </w:p>
    <w:p w:rsidR="009016B3" w:rsidRPr="00C1315D" w:rsidRDefault="009016B3" w:rsidP="009016B3">
      <w:pPr>
        <w:pStyle w:val="Default"/>
        <w:jc w:val="center"/>
        <w:rPr>
          <w:b/>
          <w:bCs/>
          <w:color w:val="auto"/>
          <w:sz w:val="28"/>
          <w:szCs w:val="28"/>
        </w:rPr>
      </w:pPr>
    </w:p>
    <w:p w:rsidR="009016B3" w:rsidRPr="00C1315D" w:rsidRDefault="009016B3" w:rsidP="009016B3">
      <w:pPr>
        <w:pStyle w:val="Default"/>
        <w:jc w:val="center"/>
        <w:rPr>
          <w:color w:val="auto"/>
          <w:sz w:val="28"/>
          <w:szCs w:val="28"/>
        </w:rPr>
      </w:pPr>
      <w:r w:rsidRPr="00C1315D">
        <w:rPr>
          <w:b/>
          <w:bCs/>
          <w:color w:val="auto"/>
          <w:sz w:val="28"/>
          <w:szCs w:val="28"/>
        </w:rPr>
        <w:t xml:space="preserve">1. Общие положения </w:t>
      </w:r>
    </w:p>
    <w:p w:rsidR="009016B3" w:rsidRPr="00C1315D" w:rsidRDefault="009016B3" w:rsidP="009016B3">
      <w:pPr>
        <w:pStyle w:val="Default"/>
        <w:rPr>
          <w:color w:val="auto"/>
          <w:sz w:val="28"/>
          <w:szCs w:val="28"/>
        </w:rPr>
      </w:pPr>
    </w:p>
    <w:p w:rsidR="009016B3" w:rsidRPr="00C1315D" w:rsidRDefault="009016B3" w:rsidP="009016B3">
      <w:pPr>
        <w:pStyle w:val="Default"/>
        <w:ind w:firstLine="540"/>
        <w:jc w:val="both"/>
        <w:rPr>
          <w:color w:val="auto"/>
          <w:sz w:val="28"/>
          <w:szCs w:val="28"/>
        </w:rPr>
      </w:pPr>
      <w:r w:rsidRPr="00C1315D">
        <w:rPr>
          <w:color w:val="auto"/>
          <w:sz w:val="28"/>
          <w:szCs w:val="28"/>
        </w:rPr>
        <w:t>1.1. Стандарт по осуществлению внутреннего муниципального финансов</w:t>
      </w:r>
      <w:r w:rsidRPr="00C1315D">
        <w:rPr>
          <w:color w:val="auto"/>
          <w:sz w:val="28"/>
          <w:szCs w:val="28"/>
        </w:rPr>
        <w:t>о</w:t>
      </w:r>
      <w:r w:rsidRPr="00C1315D">
        <w:rPr>
          <w:color w:val="auto"/>
          <w:sz w:val="28"/>
          <w:szCs w:val="28"/>
        </w:rPr>
        <w:t>го контроля (далее - Стандарт) подготовлен в целях осуществления Админис</w:t>
      </w:r>
      <w:r w:rsidRPr="00C1315D">
        <w:rPr>
          <w:color w:val="auto"/>
          <w:sz w:val="28"/>
          <w:szCs w:val="28"/>
        </w:rPr>
        <w:t>т</w:t>
      </w:r>
      <w:r w:rsidRPr="00C1315D">
        <w:rPr>
          <w:color w:val="auto"/>
          <w:sz w:val="28"/>
          <w:szCs w:val="28"/>
        </w:rPr>
        <w:t xml:space="preserve">рацией </w:t>
      </w:r>
      <w:r>
        <w:rPr>
          <w:sz w:val="28"/>
          <w:szCs w:val="28"/>
        </w:rPr>
        <w:t>Гигантовского</w:t>
      </w:r>
      <w:r w:rsidRPr="00C1315D">
        <w:rPr>
          <w:sz w:val="28"/>
          <w:szCs w:val="28"/>
        </w:rPr>
        <w:t xml:space="preserve"> сельского поселения </w:t>
      </w:r>
      <w:r w:rsidRPr="00C1315D">
        <w:rPr>
          <w:color w:val="auto"/>
          <w:sz w:val="28"/>
          <w:szCs w:val="28"/>
        </w:rPr>
        <w:t>полномочий главного распоряд</w:t>
      </w:r>
      <w:r w:rsidRPr="00C1315D">
        <w:rPr>
          <w:color w:val="auto"/>
          <w:sz w:val="28"/>
          <w:szCs w:val="28"/>
        </w:rPr>
        <w:t>и</w:t>
      </w:r>
      <w:r w:rsidRPr="00C1315D">
        <w:rPr>
          <w:color w:val="auto"/>
          <w:sz w:val="28"/>
          <w:szCs w:val="28"/>
        </w:rPr>
        <w:t xml:space="preserve">теля бюджетных средств, </w:t>
      </w:r>
      <w:proofErr w:type="gramStart"/>
      <w:r w:rsidRPr="00C1315D">
        <w:rPr>
          <w:color w:val="auto"/>
          <w:sz w:val="28"/>
          <w:szCs w:val="28"/>
        </w:rPr>
        <w:t>согласно статьи</w:t>
      </w:r>
      <w:proofErr w:type="gramEnd"/>
      <w:r w:rsidRPr="00C1315D">
        <w:rPr>
          <w:color w:val="auto"/>
          <w:sz w:val="28"/>
          <w:szCs w:val="28"/>
        </w:rPr>
        <w:t xml:space="preserve"> 160.2-1 Бюджетного кодекса Российской Федер</w:t>
      </w:r>
      <w:r w:rsidRPr="00C1315D">
        <w:rPr>
          <w:color w:val="auto"/>
          <w:sz w:val="28"/>
          <w:szCs w:val="28"/>
        </w:rPr>
        <w:t>а</w:t>
      </w:r>
      <w:r w:rsidRPr="00C1315D">
        <w:rPr>
          <w:color w:val="auto"/>
          <w:sz w:val="28"/>
          <w:szCs w:val="28"/>
        </w:rPr>
        <w:t xml:space="preserve">ции. </w:t>
      </w:r>
    </w:p>
    <w:p w:rsidR="009016B3" w:rsidRPr="00C1315D" w:rsidRDefault="009016B3" w:rsidP="009016B3">
      <w:pPr>
        <w:pStyle w:val="Default"/>
        <w:ind w:firstLine="540"/>
        <w:jc w:val="both"/>
        <w:rPr>
          <w:color w:val="auto"/>
          <w:sz w:val="28"/>
          <w:szCs w:val="28"/>
        </w:rPr>
      </w:pPr>
      <w:r w:rsidRPr="00C1315D">
        <w:rPr>
          <w:color w:val="auto"/>
          <w:sz w:val="28"/>
          <w:szCs w:val="28"/>
        </w:rPr>
        <w:t>1.2. Стандарт разработан в соответствии с Порядком осуществления гла</w:t>
      </w:r>
      <w:r w:rsidRPr="00C1315D">
        <w:rPr>
          <w:color w:val="auto"/>
          <w:sz w:val="28"/>
          <w:szCs w:val="28"/>
        </w:rPr>
        <w:t>в</w:t>
      </w:r>
      <w:r w:rsidRPr="00C1315D">
        <w:rPr>
          <w:color w:val="auto"/>
          <w:sz w:val="28"/>
          <w:szCs w:val="28"/>
        </w:rPr>
        <w:t>ным распор</w:t>
      </w:r>
      <w:r w:rsidRPr="00C1315D">
        <w:rPr>
          <w:color w:val="auto"/>
          <w:sz w:val="28"/>
          <w:szCs w:val="28"/>
        </w:rPr>
        <w:t>я</w:t>
      </w:r>
      <w:r w:rsidRPr="00C1315D">
        <w:rPr>
          <w:color w:val="auto"/>
          <w:sz w:val="28"/>
          <w:szCs w:val="28"/>
        </w:rPr>
        <w:t xml:space="preserve">дителем средств бюджета </w:t>
      </w:r>
      <w:r>
        <w:rPr>
          <w:sz w:val="28"/>
          <w:szCs w:val="28"/>
        </w:rPr>
        <w:t>Гигантовского</w:t>
      </w:r>
      <w:r w:rsidRPr="00C1315D">
        <w:rPr>
          <w:sz w:val="28"/>
          <w:szCs w:val="28"/>
        </w:rPr>
        <w:t xml:space="preserve"> сельского поселения Сальского района, </w:t>
      </w:r>
      <w:r w:rsidRPr="00C1315D">
        <w:rPr>
          <w:color w:val="auto"/>
          <w:sz w:val="28"/>
          <w:szCs w:val="28"/>
        </w:rPr>
        <w:t xml:space="preserve">главным администратором доходов бюджета </w:t>
      </w:r>
      <w:r>
        <w:rPr>
          <w:sz w:val="28"/>
          <w:szCs w:val="28"/>
        </w:rPr>
        <w:t>Гигантовского</w:t>
      </w:r>
      <w:r w:rsidRPr="00C1315D">
        <w:rPr>
          <w:sz w:val="28"/>
          <w:szCs w:val="28"/>
        </w:rPr>
        <w:t xml:space="preserve"> сельского поселения Сальского района,</w:t>
      </w:r>
      <w:r w:rsidRPr="00C1315D">
        <w:rPr>
          <w:color w:val="auto"/>
          <w:sz w:val="28"/>
          <w:szCs w:val="28"/>
        </w:rPr>
        <w:t xml:space="preserve"> главным администратором и</w:t>
      </w:r>
      <w:r w:rsidRPr="00C1315D">
        <w:rPr>
          <w:color w:val="auto"/>
          <w:sz w:val="28"/>
          <w:szCs w:val="28"/>
        </w:rPr>
        <w:t>с</w:t>
      </w:r>
      <w:r w:rsidRPr="00C1315D">
        <w:rPr>
          <w:color w:val="auto"/>
          <w:sz w:val="28"/>
          <w:szCs w:val="28"/>
        </w:rPr>
        <w:t xml:space="preserve">точников финансирования дефицита бюджета </w:t>
      </w:r>
      <w:r>
        <w:rPr>
          <w:sz w:val="28"/>
          <w:szCs w:val="28"/>
        </w:rPr>
        <w:t xml:space="preserve">Гигантовского </w:t>
      </w:r>
      <w:r w:rsidRPr="00C1315D">
        <w:rPr>
          <w:sz w:val="28"/>
          <w:szCs w:val="28"/>
        </w:rPr>
        <w:t xml:space="preserve"> сельского пос</w:t>
      </w:r>
      <w:r w:rsidRPr="00C1315D">
        <w:rPr>
          <w:sz w:val="28"/>
          <w:szCs w:val="28"/>
        </w:rPr>
        <w:t>е</w:t>
      </w:r>
      <w:r w:rsidRPr="00C1315D">
        <w:rPr>
          <w:sz w:val="28"/>
          <w:szCs w:val="28"/>
        </w:rPr>
        <w:t xml:space="preserve">ления Сальского района, </w:t>
      </w:r>
      <w:r w:rsidRPr="00C1315D">
        <w:rPr>
          <w:color w:val="auto"/>
          <w:sz w:val="28"/>
          <w:szCs w:val="28"/>
        </w:rPr>
        <w:t xml:space="preserve">внутреннего муниципального финансового контроля, утвержденного постановлением администрации </w:t>
      </w:r>
      <w:r>
        <w:rPr>
          <w:sz w:val="28"/>
          <w:szCs w:val="28"/>
        </w:rPr>
        <w:t>Гигантовского</w:t>
      </w:r>
      <w:r w:rsidRPr="00C1315D">
        <w:rPr>
          <w:sz w:val="28"/>
          <w:szCs w:val="28"/>
        </w:rPr>
        <w:t xml:space="preserve"> сельского п</w:t>
      </w:r>
      <w:r w:rsidRPr="00C1315D">
        <w:rPr>
          <w:sz w:val="28"/>
          <w:szCs w:val="28"/>
        </w:rPr>
        <w:t>о</w:t>
      </w:r>
      <w:r w:rsidRPr="00C1315D">
        <w:rPr>
          <w:sz w:val="28"/>
          <w:szCs w:val="28"/>
        </w:rPr>
        <w:t>селения.</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1.3. Стандарт предназначен для применения должностными лицами Администрации </w:t>
      </w:r>
      <w:r>
        <w:rPr>
          <w:sz w:val="28"/>
          <w:szCs w:val="28"/>
        </w:rPr>
        <w:t>Гигантовского</w:t>
      </w:r>
      <w:r w:rsidRPr="00C1315D">
        <w:rPr>
          <w:sz w:val="28"/>
          <w:szCs w:val="28"/>
        </w:rPr>
        <w:t xml:space="preserve"> сельского поселения </w:t>
      </w:r>
      <w:r w:rsidRPr="00C1315D">
        <w:rPr>
          <w:color w:val="auto"/>
          <w:sz w:val="28"/>
          <w:szCs w:val="28"/>
        </w:rPr>
        <w:t xml:space="preserve">при осуществлении внутреннего муниципального финансового контроля в </w:t>
      </w:r>
      <w:r>
        <w:rPr>
          <w:sz w:val="28"/>
          <w:szCs w:val="28"/>
        </w:rPr>
        <w:t>Гигантовском</w:t>
      </w:r>
      <w:r w:rsidRPr="00C1315D">
        <w:rPr>
          <w:sz w:val="28"/>
          <w:szCs w:val="28"/>
        </w:rPr>
        <w:t xml:space="preserve"> сельском пос</w:t>
      </w:r>
      <w:r w:rsidRPr="00C1315D">
        <w:rPr>
          <w:sz w:val="28"/>
          <w:szCs w:val="28"/>
        </w:rPr>
        <w:t>е</w:t>
      </w:r>
      <w:r w:rsidRPr="00C1315D">
        <w:rPr>
          <w:sz w:val="28"/>
          <w:szCs w:val="28"/>
        </w:rPr>
        <w:t>лении.</w:t>
      </w:r>
    </w:p>
    <w:p w:rsidR="009016B3" w:rsidRPr="00C1315D" w:rsidRDefault="009016B3" w:rsidP="009016B3">
      <w:pPr>
        <w:pStyle w:val="Default"/>
        <w:ind w:firstLine="540"/>
        <w:jc w:val="both"/>
        <w:rPr>
          <w:color w:val="auto"/>
          <w:sz w:val="28"/>
          <w:szCs w:val="28"/>
        </w:rPr>
      </w:pPr>
      <w:r w:rsidRPr="00C1315D">
        <w:rPr>
          <w:color w:val="auto"/>
          <w:sz w:val="28"/>
          <w:szCs w:val="28"/>
        </w:rPr>
        <w:t>1.4. Целью Стандарта является установление последовательности операций и действий по осуществлению внутреннего муниципального финансового ко</w:t>
      </w:r>
      <w:r w:rsidRPr="00C1315D">
        <w:rPr>
          <w:color w:val="auto"/>
          <w:sz w:val="28"/>
          <w:szCs w:val="28"/>
        </w:rPr>
        <w:t>н</w:t>
      </w:r>
      <w:r w:rsidRPr="00C1315D">
        <w:rPr>
          <w:color w:val="auto"/>
          <w:sz w:val="28"/>
          <w:szCs w:val="28"/>
        </w:rPr>
        <w:t xml:space="preserve">троля в </w:t>
      </w:r>
      <w:r>
        <w:rPr>
          <w:sz w:val="28"/>
          <w:szCs w:val="28"/>
        </w:rPr>
        <w:t>Гигантовском</w:t>
      </w:r>
      <w:r w:rsidRPr="00C1315D">
        <w:rPr>
          <w:sz w:val="28"/>
          <w:szCs w:val="28"/>
        </w:rPr>
        <w:t xml:space="preserve"> сел</w:t>
      </w:r>
      <w:r w:rsidRPr="00C1315D">
        <w:rPr>
          <w:sz w:val="28"/>
          <w:szCs w:val="28"/>
        </w:rPr>
        <w:t>ь</w:t>
      </w:r>
      <w:r w:rsidRPr="00C1315D">
        <w:rPr>
          <w:sz w:val="28"/>
          <w:szCs w:val="28"/>
        </w:rPr>
        <w:t>ском поселении.</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1.5. Основные термины и понятия: </w:t>
      </w:r>
    </w:p>
    <w:p w:rsidR="009016B3" w:rsidRPr="00C1315D" w:rsidRDefault="009016B3" w:rsidP="009016B3">
      <w:pPr>
        <w:pStyle w:val="Default"/>
        <w:ind w:firstLine="540"/>
        <w:jc w:val="both"/>
        <w:rPr>
          <w:color w:val="auto"/>
          <w:sz w:val="28"/>
          <w:szCs w:val="28"/>
        </w:rPr>
      </w:pPr>
      <w:proofErr w:type="gramStart"/>
      <w:r w:rsidRPr="00C1315D">
        <w:rPr>
          <w:color w:val="auto"/>
          <w:sz w:val="28"/>
          <w:szCs w:val="28"/>
        </w:rPr>
        <w:t>Внутренний финансовый контроль – контроль, осуществляемый субъект</w:t>
      </w:r>
      <w:r w:rsidRPr="00C1315D">
        <w:rPr>
          <w:color w:val="auto"/>
          <w:sz w:val="28"/>
          <w:szCs w:val="28"/>
        </w:rPr>
        <w:t>а</w:t>
      </w:r>
      <w:r w:rsidRPr="00C1315D">
        <w:rPr>
          <w:color w:val="auto"/>
          <w:sz w:val="28"/>
          <w:szCs w:val="28"/>
        </w:rPr>
        <w:t>ми внутреннего муниципального финансового контроля в отношении бюдже</w:t>
      </w:r>
      <w:r w:rsidRPr="00C1315D">
        <w:rPr>
          <w:color w:val="auto"/>
          <w:sz w:val="28"/>
          <w:szCs w:val="28"/>
        </w:rPr>
        <w:t>т</w:t>
      </w:r>
      <w:r w:rsidRPr="00C1315D">
        <w:rPr>
          <w:color w:val="auto"/>
          <w:sz w:val="28"/>
          <w:szCs w:val="28"/>
        </w:rPr>
        <w:t xml:space="preserve">ных процедур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как главного распоряд</w:t>
      </w:r>
      <w:r w:rsidRPr="00C1315D">
        <w:rPr>
          <w:color w:val="auto"/>
          <w:sz w:val="28"/>
          <w:szCs w:val="28"/>
        </w:rPr>
        <w:t>и</w:t>
      </w:r>
      <w:r w:rsidRPr="00C1315D">
        <w:rPr>
          <w:color w:val="auto"/>
          <w:sz w:val="28"/>
          <w:szCs w:val="28"/>
        </w:rPr>
        <w:t>теля бюджетных средств,  направленный на с</w:t>
      </w:r>
      <w:r w:rsidRPr="00C1315D">
        <w:rPr>
          <w:color w:val="auto"/>
          <w:sz w:val="28"/>
          <w:szCs w:val="28"/>
        </w:rPr>
        <w:t>о</w:t>
      </w:r>
      <w:r w:rsidRPr="00C1315D">
        <w:rPr>
          <w:color w:val="auto"/>
          <w:sz w:val="28"/>
          <w:szCs w:val="28"/>
        </w:rPr>
        <w:t>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w:t>
      </w:r>
      <w:r w:rsidRPr="00C1315D">
        <w:rPr>
          <w:color w:val="auto"/>
          <w:sz w:val="28"/>
          <w:szCs w:val="28"/>
        </w:rPr>
        <w:t>и</w:t>
      </w:r>
      <w:r w:rsidRPr="00C1315D">
        <w:rPr>
          <w:color w:val="auto"/>
          <w:sz w:val="28"/>
          <w:szCs w:val="28"/>
        </w:rPr>
        <w:t>пальных) нужд, составления бюджетной отчетности и ведения бюджетного учета,  а так же подготовку и организацию</w:t>
      </w:r>
      <w:proofErr w:type="gramEnd"/>
      <w:r w:rsidRPr="00C1315D">
        <w:rPr>
          <w:color w:val="auto"/>
          <w:sz w:val="28"/>
          <w:szCs w:val="28"/>
        </w:rPr>
        <w:t xml:space="preserve"> мер по повышению экономности и результативности использования бюдже</w:t>
      </w:r>
      <w:r w:rsidRPr="00C1315D">
        <w:rPr>
          <w:color w:val="auto"/>
          <w:sz w:val="28"/>
          <w:szCs w:val="28"/>
        </w:rPr>
        <w:t>т</w:t>
      </w:r>
      <w:r w:rsidRPr="00C1315D">
        <w:rPr>
          <w:color w:val="auto"/>
          <w:sz w:val="28"/>
          <w:szCs w:val="28"/>
        </w:rPr>
        <w:t xml:space="preserve">ных средств. </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Бюджетные процедуры - процедуры составления и исполнения бюджета, составления бюджетной отчетности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и ведения бю</w:t>
      </w:r>
      <w:r w:rsidRPr="00C1315D">
        <w:rPr>
          <w:color w:val="auto"/>
          <w:sz w:val="28"/>
          <w:szCs w:val="28"/>
        </w:rPr>
        <w:t>д</w:t>
      </w:r>
      <w:r w:rsidRPr="00C1315D">
        <w:rPr>
          <w:color w:val="auto"/>
          <w:sz w:val="28"/>
          <w:szCs w:val="28"/>
        </w:rPr>
        <w:t xml:space="preserve">жетного учета. </w:t>
      </w:r>
    </w:p>
    <w:p w:rsidR="009016B3" w:rsidRPr="00C1315D" w:rsidRDefault="009016B3" w:rsidP="009016B3">
      <w:pPr>
        <w:pStyle w:val="Default"/>
        <w:ind w:firstLine="540"/>
        <w:jc w:val="both"/>
        <w:rPr>
          <w:color w:val="auto"/>
          <w:sz w:val="28"/>
          <w:szCs w:val="28"/>
        </w:rPr>
      </w:pPr>
      <w:proofErr w:type="gramStart"/>
      <w:r w:rsidRPr="00C1315D">
        <w:rPr>
          <w:color w:val="auto"/>
          <w:sz w:val="28"/>
          <w:szCs w:val="28"/>
        </w:rPr>
        <w:lastRenderedPageBreak/>
        <w:t>Предмет внутреннего муниципального финансового контроля – бюдже</w:t>
      </w:r>
      <w:r w:rsidRPr="00C1315D">
        <w:rPr>
          <w:color w:val="auto"/>
          <w:sz w:val="28"/>
          <w:szCs w:val="28"/>
        </w:rPr>
        <w:t>т</w:t>
      </w:r>
      <w:r w:rsidRPr="00C1315D">
        <w:rPr>
          <w:color w:val="auto"/>
          <w:sz w:val="28"/>
          <w:szCs w:val="28"/>
        </w:rPr>
        <w:t>ные процедуры и составляющих их операции (действия по формированию д</w:t>
      </w:r>
      <w:r w:rsidRPr="00C1315D">
        <w:rPr>
          <w:color w:val="auto"/>
          <w:sz w:val="28"/>
          <w:szCs w:val="28"/>
        </w:rPr>
        <w:t>о</w:t>
      </w:r>
      <w:r w:rsidRPr="00C1315D">
        <w:rPr>
          <w:color w:val="auto"/>
          <w:sz w:val="28"/>
          <w:szCs w:val="28"/>
        </w:rPr>
        <w:t>кументов, необходимых для выполнения бюджетной процедуры), осущест</w:t>
      </w:r>
      <w:r w:rsidRPr="00C1315D">
        <w:rPr>
          <w:color w:val="auto"/>
          <w:sz w:val="28"/>
          <w:szCs w:val="28"/>
        </w:rPr>
        <w:t>в</w:t>
      </w:r>
      <w:r w:rsidRPr="00C1315D">
        <w:rPr>
          <w:color w:val="auto"/>
          <w:sz w:val="28"/>
          <w:szCs w:val="28"/>
        </w:rPr>
        <w:t xml:space="preserve">ляемые Администрацией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в рамках закр</w:t>
      </w:r>
      <w:r w:rsidRPr="00C1315D">
        <w:rPr>
          <w:color w:val="auto"/>
          <w:sz w:val="28"/>
          <w:szCs w:val="28"/>
        </w:rPr>
        <w:t>е</w:t>
      </w:r>
      <w:r w:rsidRPr="00C1315D">
        <w:rPr>
          <w:color w:val="auto"/>
          <w:sz w:val="28"/>
          <w:szCs w:val="28"/>
        </w:rPr>
        <w:t>пленных бюджетных полномочий, и действия должнос</w:t>
      </w:r>
      <w:r w:rsidRPr="00C1315D">
        <w:rPr>
          <w:color w:val="auto"/>
          <w:sz w:val="28"/>
          <w:szCs w:val="28"/>
        </w:rPr>
        <w:t>т</w:t>
      </w:r>
      <w:r w:rsidRPr="00C1315D">
        <w:rPr>
          <w:color w:val="auto"/>
          <w:sz w:val="28"/>
          <w:szCs w:val="28"/>
        </w:rPr>
        <w:t xml:space="preserve">ных лиц, реализующих бюджетные полномочия главного распорядителя бюджетных средств. </w:t>
      </w:r>
      <w:proofErr w:type="gramEnd"/>
    </w:p>
    <w:p w:rsidR="009016B3" w:rsidRPr="00C1315D" w:rsidRDefault="009016B3" w:rsidP="009016B3">
      <w:pPr>
        <w:pStyle w:val="Default"/>
        <w:ind w:firstLine="540"/>
        <w:jc w:val="both"/>
        <w:rPr>
          <w:color w:val="auto"/>
          <w:sz w:val="28"/>
          <w:szCs w:val="28"/>
        </w:rPr>
      </w:pPr>
      <w:r w:rsidRPr="00C1315D">
        <w:rPr>
          <w:color w:val="auto"/>
          <w:sz w:val="28"/>
          <w:szCs w:val="28"/>
        </w:rPr>
        <w:t>Бюджетный риск – возможность наступления события, негативно влия</w:t>
      </w:r>
      <w:r w:rsidRPr="00C1315D">
        <w:rPr>
          <w:color w:val="auto"/>
          <w:sz w:val="28"/>
          <w:szCs w:val="28"/>
        </w:rPr>
        <w:t>ю</w:t>
      </w:r>
      <w:r w:rsidRPr="00C1315D">
        <w:rPr>
          <w:color w:val="auto"/>
          <w:sz w:val="28"/>
          <w:szCs w:val="28"/>
        </w:rPr>
        <w:t>щего на выполнение бюджетных процедур и (или) влекущего нарушение бю</w:t>
      </w:r>
      <w:r w:rsidRPr="00C1315D">
        <w:rPr>
          <w:color w:val="auto"/>
          <w:sz w:val="28"/>
          <w:szCs w:val="28"/>
        </w:rPr>
        <w:t>д</w:t>
      </w:r>
      <w:r w:rsidRPr="00C1315D">
        <w:rPr>
          <w:color w:val="auto"/>
          <w:sz w:val="28"/>
          <w:szCs w:val="28"/>
        </w:rPr>
        <w:t>жетного законодательства Российской Федерации и иных нормативных прав</w:t>
      </w:r>
      <w:r w:rsidRPr="00C1315D">
        <w:rPr>
          <w:color w:val="auto"/>
          <w:sz w:val="28"/>
          <w:szCs w:val="28"/>
        </w:rPr>
        <w:t>о</w:t>
      </w:r>
      <w:r w:rsidRPr="00C1315D">
        <w:rPr>
          <w:color w:val="auto"/>
          <w:sz w:val="28"/>
          <w:szCs w:val="28"/>
        </w:rPr>
        <w:t>вых актов, регулирующих бюджетные правоотношения, несоблюдение при</w:t>
      </w:r>
      <w:r w:rsidRPr="00C1315D">
        <w:rPr>
          <w:color w:val="auto"/>
          <w:sz w:val="28"/>
          <w:szCs w:val="28"/>
        </w:rPr>
        <w:t>н</w:t>
      </w:r>
      <w:r w:rsidRPr="00C1315D">
        <w:rPr>
          <w:color w:val="auto"/>
          <w:sz w:val="28"/>
          <w:szCs w:val="28"/>
        </w:rPr>
        <w:t xml:space="preserve">ципа результативности и экономности использования бюджетных средств. </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Объект контроля – Администрация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как главный ра</w:t>
      </w:r>
      <w:r w:rsidRPr="00C1315D">
        <w:rPr>
          <w:color w:val="auto"/>
          <w:sz w:val="28"/>
          <w:szCs w:val="28"/>
        </w:rPr>
        <w:t>с</w:t>
      </w:r>
      <w:r w:rsidRPr="00C1315D">
        <w:rPr>
          <w:color w:val="auto"/>
          <w:sz w:val="28"/>
          <w:szCs w:val="28"/>
        </w:rPr>
        <w:t xml:space="preserve">порядитель бюджетных средств. </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1.6. </w:t>
      </w:r>
      <w:r w:rsidRPr="00C1315D">
        <w:rPr>
          <w:sz w:val="28"/>
          <w:szCs w:val="28"/>
        </w:rPr>
        <w:t xml:space="preserve">Администрация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«О бухгалтерском уч</w:t>
      </w:r>
      <w:r w:rsidRPr="00C1315D">
        <w:rPr>
          <w:color w:val="auto"/>
          <w:sz w:val="28"/>
          <w:szCs w:val="28"/>
        </w:rPr>
        <w:t>е</w:t>
      </w:r>
      <w:r w:rsidRPr="00C1315D">
        <w:rPr>
          <w:color w:val="auto"/>
          <w:sz w:val="28"/>
          <w:szCs w:val="28"/>
        </w:rPr>
        <w:t xml:space="preserve">те». </w:t>
      </w:r>
    </w:p>
    <w:p w:rsidR="009016B3" w:rsidRPr="00C1315D" w:rsidRDefault="009016B3" w:rsidP="009016B3">
      <w:pPr>
        <w:pStyle w:val="Default"/>
        <w:rPr>
          <w:color w:val="auto"/>
          <w:sz w:val="28"/>
          <w:szCs w:val="28"/>
        </w:rPr>
      </w:pPr>
    </w:p>
    <w:p w:rsidR="009016B3" w:rsidRPr="00C1315D" w:rsidRDefault="009016B3" w:rsidP="009016B3">
      <w:pPr>
        <w:pStyle w:val="Default"/>
        <w:jc w:val="center"/>
        <w:rPr>
          <w:b/>
          <w:bCs/>
          <w:color w:val="auto"/>
          <w:sz w:val="28"/>
          <w:szCs w:val="28"/>
        </w:rPr>
      </w:pPr>
      <w:r w:rsidRPr="00C1315D">
        <w:rPr>
          <w:b/>
          <w:bCs/>
          <w:color w:val="auto"/>
          <w:sz w:val="28"/>
          <w:szCs w:val="28"/>
        </w:rPr>
        <w:t xml:space="preserve">2. Организация </w:t>
      </w:r>
      <w:proofErr w:type="gramStart"/>
      <w:r w:rsidRPr="00C1315D">
        <w:rPr>
          <w:b/>
          <w:bCs/>
          <w:color w:val="auto"/>
          <w:sz w:val="28"/>
          <w:szCs w:val="28"/>
        </w:rPr>
        <w:t>внутреннего</w:t>
      </w:r>
      <w:proofErr w:type="gramEnd"/>
    </w:p>
    <w:p w:rsidR="009016B3" w:rsidRPr="00C1315D" w:rsidRDefault="009016B3" w:rsidP="009016B3">
      <w:pPr>
        <w:pStyle w:val="Default"/>
        <w:jc w:val="center"/>
        <w:rPr>
          <w:color w:val="auto"/>
          <w:sz w:val="28"/>
          <w:szCs w:val="28"/>
        </w:rPr>
      </w:pPr>
      <w:r w:rsidRPr="00C1315D">
        <w:rPr>
          <w:b/>
          <w:bCs/>
          <w:color w:val="auto"/>
          <w:sz w:val="28"/>
          <w:szCs w:val="28"/>
        </w:rPr>
        <w:t xml:space="preserve"> муниципального финансового контроля</w:t>
      </w:r>
    </w:p>
    <w:p w:rsidR="009016B3" w:rsidRPr="00C1315D" w:rsidRDefault="009016B3" w:rsidP="009016B3">
      <w:pPr>
        <w:pStyle w:val="Default"/>
        <w:rPr>
          <w:color w:val="auto"/>
          <w:sz w:val="28"/>
          <w:szCs w:val="28"/>
        </w:rPr>
      </w:pPr>
    </w:p>
    <w:p w:rsidR="009016B3" w:rsidRPr="00C1315D" w:rsidRDefault="009016B3" w:rsidP="009016B3">
      <w:pPr>
        <w:pStyle w:val="Default"/>
        <w:ind w:firstLine="540"/>
        <w:jc w:val="both"/>
        <w:rPr>
          <w:color w:val="auto"/>
          <w:sz w:val="28"/>
          <w:szCs w:val="28"/>
        </w:rPr>
      </w:pPr>
      <w:r w:rsidRPr="00C1315D">
        <w:rPr>
          <w:color w:val="auto"/>
          <w:sz w:val="28"/>
          <w:szCs w:val="28"/>
        </w:rPr>
        <w:t>2.1. Внутренний финансовый контроль осуществляется в соответствии с норм</w:t>
      </w:r>
      <w:r w:rsidRPr="00C1315D">
        <w:rPr>
          <w:color w:val="auto"/>
          <w:sz w:val="28"/>
          <w:szCs w:val="28"/>
        </w:rPr>
        <w:t>а</w:t>
      </w:r>
      <w:r w:rsidRPr="00C1315D">
        <w:rPr>
          <w:color w:val="auto"/>
          <w:sz w:val="28"/>
          <w:szCs w:val="28"/>
        </w:rPr>
        <w:t xml:space="preserve">тивными правовыми актами Российской Федерации, муниципальными актами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регулирующими бюджетные правоотношения. </w:t>
      </w:r>
    </w:p>
    <w:p w:rsidR="009016B3" w:rsidRPr="00C1315D" w:rsidRDefault="009016B3" w:rsidP="009016B3">
      <w:pPr>
        <w:pStyle w:val="Default"/>
        <w:tabs>
          <w:tab w:val="left" w:pos="900"/>
        </w:tabs>
        <w:ind w:firstLine="540"/>
        <w:jc w:val="both"/>
        <w:rPr>
          <w:color w:val="auto"/>
          <w:sz w:val="28"/>
          <w:szCs w:val="28"/>
        </w:rPr>
      </w:pPr>
      <w:r w:rsidRPr="00C1315D">
        <w:rPr>
          <w:color w:val="auto"/>
          <w:sz w:val="28"/>
          <w:szCs w:val="28"/>
        </w:rPr>
        <w:t>2.2. Цель внутреннего муниципального финансового контроля - обеспеч</w:t>
      </w:r>
      <w:r w:rsidRPr="00C1315D">
        <w:rPr>
          <w:color w:val="auto"/>
          <w:sz w:val="28"/>
          <w:szCs w:val="28"/>
        </w:rPr>
        <w:t>е</w:t>
      </w:r>
      <w:r w:rsidRPr="00C1315D">
        <w:rPr>
          <w:color w:val="auto"/>
          <w:sz w:val="28"/>
          <w:szCs w:val="28"/>
        </w:rPr>
        <w:t>ние законности выполнения бюджетных процедур и эффективности использования бю</w:t>
      </w:r>
      <w:r w:rsidRPr="00C1315D">
        <w:rPr>
          <w:color w:val="auto"/>
          <w:sz w:val="28"/>
          <w:szCs w:val="28"/>
        </w:rPr>
        <w:t>д</w:t>
      </w:r>
      <w:r w:rsidRPr="00C1315D">
        <w:rPr>
          <w:color w:val="auto"/>
          <w:sz w:val="28"/>
          <w:szCs w:val="28"/>
        </w:rPr>
        <w:t xml:space="preserve">жетных средств. </w:t>
      </w:r>
    </w:p>
    <w:p w:rsidR="009016B3" w:rsidRPr="00C1315D" w:rsidRDefault="009016B3" w:rsidP="009016B3">
      <w:pPr>
        <w:pStyle w:val="Default"/>
        <w:ind w:firstLine="540"/>
        <w:jc w:val="both"/>
        <w:rPr>
          <w:color w:val="auto"/>
          <w:sz w:val="28"/>
          <w:szCs w:val="28"/>
        </w:rPr>
      </w:pPr>
      <w:r w:rsidRPr="00C1315D">
        <w:rPr>
          <w:color w:val="auto"/>
          <w:sz w:val="28"/>
          <w:szCs w:val="28"/>
        </w:rPr>
        <w:t>2.3. Субъектами внутреннего муниципального финансового контроля я</w:t>
      </w:r>
      <w:r w:rsidRPr="00C1315D">
        <w:rPr>
          <w:color w:val="auto"/>
          <w:sz w:val="28"/>
          <w:szCs w:val="28"/>
        </w:rPr>
        <w:t>в</w:t>
      </w:r>
      <w:r w:rsidRPr="00C1315D">
        <w:rPr>
          <w:color w:val="auto"/>
          <w:sz w:val="28"/>
          <w:szCs w:val="28"/>
        </w:rPr>
        <w:t xml:space="preserve">ляются: </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 глава Администрации </w:t>
      </w:r>
      <w:r>
        <w:rPr>
          <w:sz w:val="28"/>
          <w:szCs w:val="28"/>
        </w:rPr>
        <w:t>Гигантовского</w:t>
      </w:r>
      <w:r w:rsidRPr="00C1315D">
        <w:rPr>
          <w:sz w:val="28"/>
          <w:szCs w:val="28"/>
        </w:rPr>
        <w:t xml:space="preserve">  сельского поселения;</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 должностные лица Администрации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орган</w:t>
      </w:r>
      <w:r w:rsidRPr="00C1315D">
        <w:rPr>
          <w:color w:val="auto"/>
          <w:sz w:val="28"/>
          <w:szCs w:val="28"/>
        </w:rPr>
        <w:t>и</w:t>
      </w:r>
      <w:r w:rsidRPr="00C1315D">
        <w:rPr>
          <w:color w:val="auto"/>
          <w:sz w:val="28"/>
          <w:szCs w:val="28"/>
        </w:rPr>
        <w:t xml:space="preserve">зующие и выполняющие бюджетные процедуры, направленные на недопущение нарушений внутренних стандартов и процедур при составлении и исполнении бюджета по расходам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включая расходы на закупку товаров, работ, услуг, при составл</w:t>
      </w:r>
      <w:r w:rsidRPr="00C1315D">
        <w:rPr>
          <w:color w:val="auto"/>
          <w:sz w:val="28"/>
          <w:szCs w:val="28"/>
        </w:rPr>
        <w:t>е</w:t>
      </w:r>
      <w:r w:rsidRPr="00C1315D">
        <w:rPr>
          <w:color w:val="auto"/>
          <w:sz w:val="28"/>
          <w:szCs w:val="28"/>
        </w:rPr>
        <w:t xml:space="preserve">нии бюджетной отчетности и ведении бюджетного учета; </w:t>
      </w:r>
    </w:p>
    <w:p w:rsidR="009016B3" w:rsidRPr="00C1315D" w:rsidRDefault="009016B3" w:rsidP="009016B3">
      <w:pPr>
        <w:pStyle w:val="Default"/>
        <w:ind w:firstLine="540"/>
        <w:jc w:val="both"/>
        <w:rPr>
          <w:color w:val="auto"/>
          <w:sz w:val="28"/>
          <w:szCs w:val="28"/>
        </w:rPr>
      </w:pPr>
      <w:proofErr w:type="gramStart"/>
      <w:r w:rsidRPr="00C1315D">
        <w:rPr>
          <w:color w:val="auto"/>
          <w:sz w:val="28"/>
          <w:szCs w:val="28"/>
        </w:rPr>
        <w:t xml:space="preserve">- должностное лицо Администрации </w:t>
      </w:r>
      <w:r>
        <w:rPr>
          <w:sz w:val="28"/>
          <w:szCs w:val="28"/>
        </w:rPr>
        <w:t>Гигантовского</w:t>
      </w:r>
      <w:r w:rsidRPr="00C1315D">
        <w:rPr>
          <w:sz w:val="28"/>
          <w:szCs w:val="28"/>
        </w:rPr>
        <w:t xml:space="preserve"> сельского посел</w:t>
      </w:r>
      <w:r w:rsidRPr="00C1315D">
        <w:rPr>
          <w:sz w:val="28"/>
          <w:szCs w:val="28"/>
        </w:rPr>
        <w:t>е</w:t>
      </w:r>
      <w:r w:rsidRPr="00C1315D">
        <w:rPr>
          <w:sz w:val="28"/>
          <w:szCs w:val="28"/>
        </w:rPr>
        <w:t>ния,</w:t>
      </w:r>
      <w:r w:rsidRPr="00C1315D">
        <w:rPr>
          <w:color w:val="auto"/>
          <w:sz w:val="28"/>
          <w:szCs w:val="28"/>
        </w:rPr>
        <w:t xml:space="preserve"> уполном</w:t>
      </w:r>
      <w:r w:rsidRPr="00C1315D">
        <w:rPr>
          <w:color w:val="auto"/>
          <w:sz w:val="28"/>
          <w:szCs w:val="28"/>
        </w:rPr>
        <w:t>о</w:t>
      </w:r>
      <w:r w:rsidRPr="00C1315D">
        <w:rPr>
          <w:color w:val="auto"/>
          <w:sz w:val="28"/>
          <w:szCs w:val="28"/>
        </w:rPr>
        <w:t xml:space="preserve">ченное распоряжением главы Администрации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на проведение контроля за соблюдением внутренних ста</w:t>
      </w:r>
      <w:r w:rsidRPr="00C1315D">
        <w:rPr>
          <w:color w:val="auto"/>
          <w:sz w:val="28"/>
          <w:szCs w:val="28"/>
        </w:rPr>
        <w:t>н</w:t>
      </w:r>
      <w:r w:rsidRPr="00C1315D">
        <w:rPr>
          <w:color w:val="auto"/>
          <w:sz w:val="28"/>
          <w:szCs w:val="28"/>
        </w:rPr>
        <w:t>дартов и процедур составлении и исполнении бюджета, составления бюдже</w:t>
      </w:r>
      <w:r w:rsidRPr="00C1315D">
        <w:rPr>
          <w:color w:val="auto"/>
          <w:sz w:val="28"/>
          <w:szCs w:val="28"/>
        </w:rPr>
        <w:t>т</w:t>
      </w:r>
      <w:r w:rsidRPr="00C1315D">
        <w:rPr>
          <w:color w:val="auto"/>
          <w:sz w:val="28"/>
          <w:szCs w:val="28"/>
        </w:rPr>
        <w:t xml:space="preserve">ной отчетности </w:t>
      </w:r>
      <w:r>
        <w:rPr>
          <w:sz w:val="28"/>
          <w:szCs w:val="28"/>
        </w:rPr>
        <w:t>Гигантовского</w:t>
      </w:r>
      <w:r w:rsidRPr="00C1315D">
        <w:rPr>
          <w:sz w:val="28"/>
          <w:szCs w:val="28"/>
        </w:rPr>
        <w:t xml:space="preserve"> сел</w:t>
      </w:r>
      <w:r w:rsidRPr="00C1315D">
        <w:rPr>
          <w:sz w:val="28"/>
          <w:szCs w:val="28"/>
        </w:rPr>
        <w:t>ь</w:t>
      </w:r>
      <w:r w:rsidRPr="00C1315D">
        <w:rPr>
          <w:sz w:val="28"/>
          <w:szCs w:val="28"/>
        </w:rPr>
        <w:t>ского поселения</w:t>
      </w:r>
      <w:r w:rsidRPr="00C1315D">
        <w:rPr>
          <w:color w:val="auto"/>
          <w:sz w:val="28"/>
          <w:szCs w:val="28"/>
        </w:rPr>
        <w:t xml:space="preserve"> и ведения бюджетного учета, в том числе принятия к учету перви</w:t>
      </w:r>
      <w:r w:rsidRPr="00C1315D">
        <w:rPr>
          <w:color w:val="auto"/>
          <w:sz w:val="28"/>
          <w:szCs w:val="28"/>
        </w:rPr>
        <w:t>ч</w:t>
      </w:r>
      <w:r w:rsidRPr="00C1315D">
        <w:rPr>
          <w:color w:val="auto"/>
          <w:sz w:val="28"/>
          <w:szCs w:val="28"/>
        </w:rPr>
        <w:t>ных учетных документов, а также осуществляющее подготовку и организацию мер по повышению экономности и результативности использования бюджетных средств</w:t>
      </w:r>
      <w:proofErr w:type="gramEnd"/>
      <w:r w:rsidRPr="00C1315D">
        <w:rPr>
          <w:color w:val="auto"/>
          <w:sz w:val="28"/>
          <w:szCs w:val="28"/>
        </w:rPr>
        <w:t xml:space="preserve"> (далее - внутренний ко</w:t>
      </w:r>
      <w:r w:rsidRPr="00C1315D">
        <w:rPr>
          <w:color w:val="auto"/>
          <w:sz w:val="28"/>
          <w:szCs w:val="28"/>
        </w:rPr>
        <w:t>н</w:t>
      </w:r>
      <w:r w:rsidRPr="00C1315D">
        <w:rPr>
          <w:color w:val="auto"/>
          <w:sz w:val="28"/>
          <w:szCs w:val="28"/>
        </w:rPr>
        <w:t xml:space="preserve">тролер). </w:t>
      </w:r>
    </w:p>
    <w:p w:rsidR="009016B3" w:rsidRPr="00C1315D" w:rsidRDefault="009016B3" w:rsidP="009016B3">
      <w:pPr>
        <w:pStyle w:val="Default"/>
        <w:ind w:firstLine="540"/>
        <w:jc w:val="both"/>
        <w:rPr>
          <w:color w:val="auto"/>
          <w:sz w:val="28"/>
          <w:szCs w:val="28"/>
        </w:rPr>
      </w:pPr>
      <w:r w:rsidRPr="00C1315D">
        <w:rPr>
          <w:color w:val="auto"/>
          <w:sz w:val="28"/>
          <w:szCs w:val="28"/>
        </w:rPr>
        <w:lastRenderedPageBreak/>
        <w:t xml:space="preserve">2.4. Должностные лица Администрации </w:t>
      </w:r>
      <w:r>
        <w:rPr>
          <w:sz w:val="28"/>
          <w:szCs w:val="28"/>
        </w:rPr>
        <w:t>Гигантовского</w:t>
      </w:r>
      <w:r w:rsidRPr="00C1315D">
        <w:rPr>
          <w:sz w:val="28"/>
          <w:szCs w:val="28"/>
        </w:rPr>
        <w:t xml:space="preserve"> сельского пос</w:t>
      </w:r>
      <w:r w:rsidRPr="00C1315D">
        <w:rPr>
          <w:sz w:val="28"/>
          <w:szCs w:val="28"/>
        </w:rPr>
        <w:t>е</w:t>
      </w:r>
      <w:r w:rsidRPr="00C1315D">
        <w:rPr>
          <w:sz w:val="28"/>
          <w:szCs w:val="28"/>
        </w:rPr>
        <w:t>ления,</w:t>
      </w:r>
      <w:r w:rsidRPr="00C1315D">
        <w:rPr>
          <w:color w:val="auto"/>
          <w:sz w:val="28"/>
          <w:szCs w:val="28"/>
        </w:rPr>
        <w:t xml:space="preserve"> организу</w:t>
      </w:r>
      <w:r w:rsidRPr="00C1315D">
        <w:rPr>
          <w:color w:val="auto"/>
          <w:sz w:val="28"/>
          <w:szCs w:val="28"/>
        </w:rPr>
        <w:t>ю</w:t>
      </w:r>
      <w:r w:rsidRPr="00C1315D">
        <w:rPr>
          <w:color w:val="auto"/>
          <w:sz w:val="28"/>
          <w:szCs w:val="28"/>
        </w:rPr>
        <w:t xml:space="preserve">щие и выполняющие бюджетные процедуры, контролируют ведение Администрацией </w:t>
      </w:r>
      <w:r>
        <w:rPr>
          <w:sz w:val="28"/>
          <w:szCs w:val="28"/>
        </w:rPr>
        <w:t>Гигантовского</w:t>
      </w:r>
      <w:r w:rsidRPr="00C1315D">
        <w:rPr>
          <w:sz w:val="28"/>
          <w:szCs w:val="28"/>
        </w:rPr>
        <w:t xml:space="preserve"> сельского поселения</w:t>
      </w:r>
      <w:r w:rsidRPr="00C1315D">
        <w:rPr>
          <w:color w:val="auto"/>
          <w:sz w:val="28"/>
          <w:szCs w:val="28"/>
        </w:rPr>
        <w:t xml:space="preserve"> бухгалтерск</w:t>
      </w:r>
      <w:r w:rsidRPr="00C1315D">
        <w:rPr>
          <w:color w:val="auto"/>
          <w:sz w:val="28"/>
          <w:szCs w:val="28"/>
        </w:rPr>
        <w:t>о</w:t>
      </w:r>
      <w:r w:rsidRPr="00C1315D">
        <w:rPr>
          <w:color w:val="auto"/>
          <w:sz w:val="28"/>
          <w:szCs w:val="28"/>
        </w:rPr>
        <w:t>го учета и бюджетной отчетности, запраш</w:t>
      </w:r>
      <w:r w:rsidRPr="00C1315D">
        <w:rPr>
          <w:color w:val="auto"/>
          <w:sz w:val="28"/>
          <w:szCs w:val="28"/>
        </w:rPr>
        <w:t>и</w:t>
      </w:r>
      <w:r w:rsidRPr="00C1315D">
        <w:rPr>
          <w:color w:val="auto"/>
          <w:sz w:val="28"/>
          <w:szCs w:val="28"/>
        </w:rPr>
        <w:t xml:space="preserve">вают необходимую информацию. </w:t>
      </w:r>
    </w:p>
    <w:p w:rsidR="009016B3" w:rsidRPr="00C1315D" w:rsidRDefault="009016B3" w:rsidP="009016B3">
      <w:pPr>
        <w:pStyle w:val="Default"/>
        <w:ind w:firstLine="540"/>
        <w:jc w:val="both"/>
        <w:rPr>
          <w:color w:val="auto"/>
          <w:sz w:val="28"/>
          <w:szCs w:val="28"/>
        </w:rPr>
      </w:pPr>
      <w:r w:rsidRPr="00C1315D">
        <w:rPr>
          <w:color w:val="auto"/>
          <w:sz w:val="28"/>
          <w:szCs w:val="28"/>
        </w:rPr>
        <w:t>2.5. В рамках внутреннего муниципального финансового контроля прове</w:t>
      </w:r>
      <w:r w:rsidRPr="00C1315D">
        <w:rPr>
          <w:color w:val="auto"/>
          <w:sz w:val="28"/>
          <w:szCs w:val="28"/>
        </w:rPr>
        <w:t>р</w:t>
      </w:r>
      <w:r w:rsidRPr="00C1315D">
        <w:rPr>
          <w:color w:val="auto"/>
          <w:sz w:val="28"/>
          <w:szCs w:val="28"/>
        </w:rPr>
        <w:t xml:space="preserve">ке подлежат следующие бюджетные процедуры: </w:t>
      </w:r>
    </w:p>
    <w:p w:rsidR="009016B3" w:rsidRPr="00C1315D" w:rsidRDefault="009016B3" w:rsidP="009016B3">
      <w:pPr>
        <w:pStyle w:val="Default"/>
        <w:ind w:firstLine="540"/>
        <w:jc w:val="both"/>
        <w:rPr>
          <w:color w:val="auto"/>
          <w:sz w:val="28"/>
          <w:szCs w:val="28"/>
        </w:rPr>
      </w:pPr>
      <w:r>
        <w:rPr>
          <w:color w:val="auto"/>
          <w:sz w:val="28"/>
          <w:szCs w:val="28"/>
        </w:rPr>
        <w:t>-</w:t>
      </w:r>
      <w:r w:rsidRPr="00C1315D">
        <w:rPr>
          <w:color w:val="auto"/>
          <w:sz w:val="28"/>
          <w:szCs w:val="28"/>
        </w:rPr>
        <w:t xml:space="preserve"> составления и исполнения бюджета по расходам, включая расходы на закупку товаров, работ, услуг для обеспечения государственных (муниципал</w:t>
      </w:r>
      <w:r w:rsidRPr="00C1315D">
        <w:rPr>
          <w:color w:val="auto"/>
          <w:sz w:val="28"/>
          <w:szCs w:val="28"/>
        </w:rPr>
        <w:t>ь</w:t>
      </w:r>
      <w:r w:rsidRPr="00C1315D">
        <w:rPr>
          <w:color w:val="auto"/>
          <w:sz w:val="28"/>
          <w:szCs w:val="28"/>
        </w:rPr>
        <w:t xml:space="preserve">ных) нужд; </w:t>
      </w:r>
    </w:p>
    <w:p w:rsidR="009016B3" w:rsidRPr="00C1315D" w:rsidRDefault="009016B3" w:rsidP="009016B3">
      <w:pPr>
        <w:pStyle w:val="Default"/>
        <w:ind w:firstLine="540"/>
        <w:jc w:val="both"/>
        <w:rPr>
          <w:color w:val="auto"/>
          <w:sz w:val="28"/>
          <w:szCs w:val="28"/>
        </w:rPr>
      </w:pPr>
      <w:r>
        <w:rPr>
          <w:color w:val="auto"/>
          <w:sz w:val="28"/>
          <w:szCs w:val="28"/>
        </w:rPr>
        <w:t>-</w:t>
      </w:r>
      <w:r w:rsidRPr="00C1315D">
        <w:rPr>
          <w:color w:val="auto"/>
          <w:sz w:val="28"/>
          <w:szCs w:val="28"/>
        </w:rPr>
        <w:t xml:space="preserve"> составления бюджетной отчетности и ведения бюджетного учета, в том числе принятия к учету первичных учетных документов и проведения инвент</w:t>
      </w:r>
      <w:r w:rsidRPr="00C1315D">
        <w:rPr>
          <w:color w:val="auto"/>
          <w:sz w:val="28"/>
          <w:szCs w:val="28"/>
        </w:rPr>
        <w:t>а</w:t>
      </w:r>
      <w:r w:rsidRPr="00C1315D">
        <w:rPr>
          <w:color w:val="auto"/>
          <w:sz w:val="28"/>
          <w:szCs w:val="28"/>
        </w:rPr>
        <w:t xml:space="preserve">ризации. </w:t>
      </w:r>
    </w:p>
    <w:p w:rsidR="009016B3" w:rsidRPr="00C1315D" w:rsidRDefault="009016B3" w:rsidP="009016B3">
      <w:pPr>
        <w:pStyle w:val="Default"/>
        <w:ind w:firstLine="540"/>
        <w:jc w:val="both"/>
        <w:rPr>
          <w:color w:val="auto"/>
          <w:sz w:val="28"/>
          <w:szCs w:val="28"/>
        </w:rPr>
      </w:pPr>
      <w:r w:rsidRPr="00C1315D">
        <w:rPr>
          <w:color w:val="auto"/>
          <w:sz w:val="28"/>
          <w:szCs w:val="28"/>
        </w:rPr>
        <w:t>2.6. Осуществление внутреннего муниципального финансового контроля вкл</w:t>
      </w:r>
      <w:r w:rsidRPr="00C1315D">
        <w:rPr>
          <w:color w:val="auto"/>
          <w:sz w:val="28"/>
          <w:szCs w:val="28"/>
        </w:rPr>
        <w:t>ю</w:t>
      </w:r>
      <w:r w:rsidRPr="00C1315D">
        <w:rPr>
          <w:color w:val="auto"/>
          <w:sz w:val="28"/>
          <w:szCs w:val="28"/>
        </w:rPr>
        <w:t xml:space="preserve">чает: </w:t>
      </w:r>
    </w:p>
    <w:p w:rsidR="009016B3" w:rsidRPr="00C1315D" w:rsidRDefault="009016B3" w:rsidP="009016B3">
      <w:pPr>
        <w:pStyle w:val="Default"/>
        <w:ind w:firstLine="540"/>
        <w:jc w:val="both"/>
        <w:rPr>
          <w:color w:val="auto"/>
          <w:sz w:val="28"/>
          <w:szCs w:val="28"/>
        </w:rPr>
      </w:pPr>
      <w:r>
        <w:rPr>
          <w:color w:val="auto"/>
          <w:sz w:val="28"/>
          <w:szCs w:val="28"/>
        </w:rPr>
        <w:t>-</w:t>
      </w:r>
      <w:r w:rsidRPr="00C1315D">
        <w:rPr>
          <w:color w:val="auto"/>
          <w:sz w:val="28"/>
          <w:szCs w:val="28"/>
        </w:rPr>
        <w:t xml:space="preserve"> проведение текущего контроля исполнения бюджетных процедур; </w:t>
      </w:r>
    </w:p>
    <w:p w:rsidR="009016B3" w:rsidRPr="00C1315D" w:rsidRDefault="009016B3" w:rsidP="009016B3">
      <w:pPr>
        <w:pStyle w:val="Default"/>
        <w:ind w:firstLine="540"/>
        <w:jc w:val="both"/>
        <w:rPr>
          <w:color w:val="auto"/>
          <w:sz w:val="28"/>
          <w:szCs w:val="28"/>
        </w:rPr>
      </w:pPr>
      <w:r>
        <w:rPr>
          <w:color w:val="auto"/>
          <w:sz w:val="28"/>
          <w:szCs w:val="28"/>
        </w:rPr>
        <w:t>-</w:t>
      </w:r>
      <w:r w:rsidRPr="00C1315D">
        <w:rPr>
          <w:color w:val="auto"/>
          <w:sz w:val="28"/>
          <w:szCs w:val="28"/>
        </w:rPr>
        <w:t xml:space="preserve"> подготовку и организацию мер по повышению экономности и результативности и</w:t>
      </w:r>
      <w:r w:rsidRPr="00C1315D">
        <w:rPr>
          <w:color w:val="auto"/>
          <w:sz w:val="28"/>
          <w:szCs w:val="28"/>
        </w:rPr>
        <w:t>с</w:t>
      </w:r>
      <w:r w:rsidRPr="00C1315D">
        <w:rPr>
          <w:color w:val="auto"/>
          <w:sz w:val="28"/>
          <w:szCs w:val="28"/>
        </w:rPr>
        <w:t xml:space="preserve">пользования бюджетных средств. </w:t>
      </w:r>
    </w:p>
    <w:p w:rsidR="009016B3" w:rsidRPr="00C1315D" w:rsidRDefault="009016B3" w:rsidP="009016B3">
      <w:pPr>
        <w:pStyle w:val="Default"/>
        <w:rPr>
          <w:color w:val="auto"/>
          <w:sz w:val="28"/>
          <w:szCs w:val="28"/>
        </w:rPr>
      </w:pPr>
    </w:p>
    <w:p w:rsidR="009016B3" w:rsidRPr="00C1315D" w:rsidRDefault="009016B3" w:rsidP="009016B3">
      <w:pPr>
        <w:pStyle w:val="Default"/>
        <w:jc w:val="center"/>
        <w:rPr>
          <w:b/>
          <w:bCs/>
          <w:color w:val="auto"/>
          <w:sz w:val="28"/>
          <w:szCs w:val="28"/>
        </w:rPr>
      </w:pPr>
      <w:r w:rsidRPr="00C1315D">
        <w:rPr>
          <w:b/>
          <w:bCs/>
          <w:color w:val="auto"/>
          <w:sz w:val="28"/>
          <w:szCs w:val="28"/>
        </w:rPr>
        <w:t>3. Проведение текущего контроля</w:t>
      </w:r>
    </w:p>
    <w:p w:rsidR="009016B3" w:rsidRPr="00C1315D" w:rsidRDefault="009016B3" w:rsidP="009016B3">
      <w:pPr>
        <w:pStyle w:val="Default"/>
        <w:jc w:val="center"/>
        <w:rPr>
          <w:color w:val="auto"/>
          <w:sz w:val="28"/>
          <w:szCs w:val="28"/>
        </w:rPr>
      </w:pPr>
      <w:r w:rsidRPr="00C1315D">
        <w:rPr>
          <w:b/>
          <w:bCs/>
          <w:color w:val="auto"/>
          <w:sz w:val="28"/>
          <w:szCs w:val="28"/>
        </w:rPr>
        <w:t xml:space="preserve"> исполнения бюджетных процедур</w:t>
      </w:r>
    </w:p>
    <w:p w:rsidR="009016B3" w:rsidRPr="00C1315D" w:rsidRDefault="009016B3" w:rsidP="009016B3">
      <w:pPr>
        <w:pStyle w:val="Default"/>
        <w:rPr>
          <w:color w:val="auto"/>
          <w:sz w:val="28"/>
          <w:szCs w:val="28"/>
        </w:rPr>
      </w:pPr>
    </w:p>
    <w:p w:rsidR="009016B3" w:rsidRPr="00C1315D" w:rsidRDefault="009016B3" w:rsidP="009016B3">
      <w:pPr>
        <w:pStyle w:val="Default"/>
        <w:ind w:firstLine="540"/>
        <w:jc w:val="both"/>
        <w:rPr>
          <w:color w:val="auto"/>
          <w:sz w:val="28"/>
          <w:szCs w:val="28"/>
        </w:rPr>
      </w:pPr>
      <w:r w:rsidRPr="00C1315D">
        <w:rPr>
          <w:color w:val="auto"/>
          <w:sz w:val="28"/>
          <w:szCs w:val="28"/>
        </w:rPr>
        <w:t>3.1. Текущий контроль по исполнению бюджетных процедур осуществл</w:t>
      </w:r>
      <w:r w:rsidRPr="00C1315D">
        <w:rPr>
          <w:color w:val="auto"/>
          <w:sz w:val="28"/>
          <w:szCs w:val="28"/>
        </w:rPr>
        <w:t>я</w:t>
      </w:r>
      <w:r w:rsidRPr="00C1315D">
        <w:rPr>
          <w:color w:val="auto"/>
          <w:sz w:val="28"/>
          <w:szCs w:val="28"/>
        </w:rPr>
        <w:t>ется  непр</w:t>
      </w:r>
      <w:r w:rsidRPr="00C1315D">
        <w:rPr>
          <w:color w:val="auto"/>
          <w:sz w:val="28"/>
          <w:szCs w:val="28"/>
        </w:rPr>
        <w:t>е</w:t>
      </w:r>
      <w:r w:rsidRPr="00C1315D">
        <w:rPr>
          <w:color w:val="auto"/>
          <w:sz w:val="28"/>
          <w:szCs w:val="28"/>
        </w:rPr>
        <w:t>рывно.</w:t>
      </w:r>
    </w:p>
    <w:p w:rsidR="009016B3" w:rsidRPr="00C1315D" w:rsidRDefault="009016B3" w:rsidP="009016B3">
      <w:pPr>
        <w:pStyle w:val="Default"/>
        <w:ind w:firstLine="540"/>
        <w:jc w:val="both"/>
        <w:rPr>
          <w:color w:val="auto"/>
          <w:sz w:val="28"/>
          <w:szCs w:val="28"/>
        </w:rPr>
      </w:pPr>
      <w:r w:rsidRPr="00C1315D">
        <w:rPr>
          <w:color w:val="auto"/>
          <w:sz w:val="28"/>
          <w:szCs w:val="28"/>
        </w:rPr>
        <w:t>3.2. Для своевременного выявления недостатков (нарушений) внутренний контролер проводит мониторинг качества исполнения бюджетных процедур, который представляет собой регулярный сбор и анализ информации о результ</w:t>
      </w:r>
      <w:r w:rsidRPr="00C1315D">
        <w:rPr>
          <w:color w:val="auto"/>
          <w:sz w:val="28"/>
          <w:szCs w:val="28"/>
        </w:rPr>
        <w:t>а</w:t>
      </w:r>
      <w:r w:rsidRPr="00C1315D">
        <w:rPr>
          <w:color w:val="auto"/>
          <w:sz w:val="28"/>
          <w:szCs w:val="28"/>
        </w:rPr>
        <w:t>тах выполнения бюджетных процедур и результативности использования бю</w:t>
      </w:r>
      <w:r w:rsidRPr="00C1315D">
        <w:rPr>
          <w:color w:val="auto"/>
          <w:sz w:val="28"/>
          <w:szCs w:val="28"/>
        </w:rPr>
        <w:t>д</w:t>
      </w:r>
      <w:r w:rsidRPr="00C1315D">
        <w:rPr>
          <w:color w:val="auto"/>
          <w:sz w:val="28"/>
          <w:szCs w:val="28"/>
        </w:rPr>
        <w:t>жетных сре</w:t>
      </w:r>
      <w:proofErr w:type="gramStart"/>
      <w:r w:rsidRPr="00C1315D">
        <w:rPr>
          <w:color w:val="auto"/>
          <w:sz w:val="28"/>
          <w:szCs w:val="28"/>
        </w:rPr>
        <w:t>дств в т</w:t>
      </w:r>
      <w:proofErr w:type="gramEnd"/>
      <w:r w:rsidRPr="00C1315D">
        <w:rPr>
          <w:color w:val="auto"/>
          <w:sz w:val="28"/>
          <w:szCs w:val="28"/>
        </w:rPr>
        <w:t>екущем финансовом году и направлен на своевременное в</w:t>
      </w:r>
      <w:r w:rsidRPr="00C1315D">
        <w:rPr>
          <w:color w:val="auto"/>
          <w:sz w:val="28"/>
          <w:szCs w:val="28"/>
        </w:rPr>
        <w:t>ы</w:t>
      </w:r>
      <w:r w:rsidRPr="00C1315D">
        <w:rPr>
          <w:color w:val="auto"/>
          <w:sz w:val="28"/>
          <w:szCs w:val="28"/>
        </w:rPr>
        <w:t>явление недостатков (нарушений).</w:t>
      </w:r>
    </w:p>
    <w:p w:rsidR="009016B3" w:rsidRPr="00C1315D" w:rsidRDefault="009016B3" w:rsidP="009016B3">
      <w:pPr>
        <w:pStyle w:val="Default"/>
        <w:ind w:firstLine="540"/>
        <w:jc w:val="both"/>
        <w:rPr>
          <w:color w:val="auto"/>
          <w:sz w:val="28"/>
          <w:szCs w:val="28"/>
        </w:rPr>
      </w:pPr>
      <w:r w:rsidRPr="00C1315D">
        <w:rPr>
          <w:color w:val="auto"/>
          <w:sz w:val="28"/>
          <w:szCs w:val="28"/>
        </w:rPr>
        <w:t>Результаты мониторинга оформляются отчетом по итогам отчетного года и предста</w:t>
      </w:r>
      <w:r w:rsidRPr="00C1315D">
        <w:rPr>
          <w:color w:val="auto"/>
          <w:sz w:val="28"/>
          <w:szCs w:val="28"/>
        </w:rPr>
        <w:t>в</w:t>
      </w:r>
      <w:r w:rsidRPr="00C1315D">
        <w:rPr>
          <w:color w:val="auto"/>
          <w:sz w:val="28"/>
          <w:szCs w:val="28"/>
        </w:rPr>
        <w:t xml:space="preserve">ляются главе Администрации </w:t>
      </w:r>
      <w:r w:rsidR="00040B2D">
        <w:rPr>
          <w:sz w:val="28"/>
          <w:szCs w:val="28"/>
        </w:rPr>
        <w:t>Гигантовского</w:t>
      </w:r>
      <w:r w:rsidRPr="00C1315D">
        <w:rPr>
          <w:sz w:val="28"/>
          <w:szCs w:val="28"/>
        </w:rPr>
        <w:t xml:space="preserve"> сельского поселения</w:t>
      </w:r>
      <w:r w:rsidRPr="00C1315D">
        <w:rPr>
          <w:color w:val="auto"/>
          <w:sz w:val="28"/>
          <w:szCs w:val="28"/>
        </w:rPr>
        <w:t xml:space="preserve"> ежегодно. </w:t>
      </w:r>
    </w:p>
    <w:p w:rsidR="009016B3" w:rsidRPr="00C1315D" w:rsidRDefault="009016B3" w:rsidP="009016B3">
      <w:pPr>
        <w:pStyle w:val="Default"/>
        <w:rPr>
          <w:color w:val="auto"/>
          <w:sz w:val="28"/>
          <w:szCs w:val="28"/>
        </w:rPr>
      </w:pPr>
    </w:p>
    <w:p w:rsidR="009016B3" w:rsidRPr="00C1315D" w:rsidRDefault="009016B3" w:rsidP="009016B3">
      <w:pPr>
        <w:pStyle w:val="Default"/>
        <w:jc w:val="center"/>
        <w:rPr>
          <w:b/>
          <w:bCs/>
          <w:color w:val="auto"/>
          <w:sz w:val="28"/>
          <w:szCs w:val="28"/>
        </w:rPr>
      </w:pPr>
      <w:r w:rsidRPr="00C1315D">
        <w:rPr>
          <w:b/>
          <w:bCs/>
          <w:color w:val="auto"/>
          <w:sz w:val="28"/>
          <w:szCs w:val="28"/>
        </w:rPr>
        <w:t xml:space="preserve">4. Подготовка и организация мер по повышению экономности и </w:t>
      </w:r>
    </w:p>
    <w:p w:rsidR="009016B3" w:rsidRPr="00C1315D" w:rsidRDefault="009016B3" w:rsidP="009016B3">
      <w:pPr>
        <w:pStyle w:val="Default"/>
        <w:jc w:val="center"/>
        <w:rPr>
          <w:color w:val="auto"/>
          <w:sz w:val="28"/>
          <w:szCs w:val="28"/>
        </w:rPr>
      </w:pPr>
      <w:r w:rsidRPr="00C1315D">
        <w:rPr>
          <w:b/>
          <w:bCs/>
          <w:color w:val="auto"/>
          <w:sz w:val="28"/>
          <w:szCs w:val="28"/>
        </w:rPr>
        <w:t>результати</w:t>
      </w:r>
      <w:r w:rsidRPr="00C1315D">
        <w:rPr>
          <w:b/>
          <w:bCs/>
          <w:color w:val="auto"/>
          <w:sz w:val="28"/>
          <w:szCs w:val="28"/>
        </w:rPr>
        <w:t>в</w:t>
      </w:r>
      <w:r w:rsidRPr="00C1315D">
        <w:rPr>
          <w:b/>
          <w:bCs/>
          <w:color w:val="auto"/>
          <w:sz w:val="28"/>
          <w:szCs w:val="28"/>
        </w:rPr>
        <w:t>ности использования бюджетных средств</w:t>
      </w:r>
    </w:p>
    <w:p w:rsidR="009016B3" w:rsidRPr="00C1315D" w:rsidRDefault="009016B3" w:rsidP="009016B3">
      <w:pPr>
        <w:pStyle w:val="Default"/>
        <w:rPr>
          <w:color w:val="auto"/>
          <w:sz w:val="28"/>
          <w:szCs w:val="28"/>
        </w:rPr>
      </w:pPr>
    </w:p>
    <w:p w:rsidR="009016B3" w:rsidRPr="00C1315D" w:rsidRDefault="009016B3" w:rsidP="009016B3">
      <w:pPr>
        <w:pStyle w:val="Default"/>
        <w:ind w:firstLine="540"/>
        <w:jc w:val="both"/>
        <w:rPr>
          <w:color w:val="auto"/>
          <w:sz w:val="28"/>
          <w:szCs w:val="28"/>
        </w:rPr>
      </w:pPr>
      <w:r w:rsidRPr="00C1315D">
        <w:rPr>
          <w:color w:val="auto"/>
          <w:sz w:val="28"/>
          <w:szCs w:val="28"/>
        </w:rPr>
        <w:t>4.1. Подготовка и организация мер по повышению экономности и резул</w:t>
      </w:r>
      <w:r w:rsidRPr="00C1315D">
        <w:rPr>
          <w:color w:val="auto"/>
          <w:sz w:val="28"/>
          <w:szCs w:val="28"/>
        </w:rPr>
        <w:t>ь</w:t>
      </w:r>
      <w:r w:rsidRPr="00C1315D">
        <w:rPr>
          <w:color w:val="auto"/>
          <w:sz w:val="28"/>
          <w:szCs w:val="28"/>
        </w:rPr>
        <w:t>тативности использования бюджетных средств осуществляется внутренним контролером в форме плана мероприятий, направленных на повышение экономности и результативности использования бюджетных средств. Для этих целей проводятся процедуры оценки, ранжирования бюджетных рисков и предложения по их сокращению. Оценка и ранжирование бюджетных рисков осуществляется по каждой бюджетной процедуре, подлежащей исполнению в очередном финансовом году, на основании анализа отчетов о результатах провед</w:t>
      </w:r>
      <w:r w:rsidRPr="00C1315D">
        <w:rPr>
          <w:color w:val="auto"/>
          <w:sz w:val="28"/>
          <w:szCs w:val="28"/>
        </w:rPr>
        <w:t>е</w:t>
      </w:r>
      <w:r w:rsidRPr="00C1315D">
        <w:rPr>
          <w:color w:val="auto"/>
          <w:sz w:val="28"/>
          <w:szCs w:val="28"/>
        </w:rPr>
        <w:t xml:space="preserve">ния мониторинга. </w:t>
      </w:r>
    </w:p>
    <w:p w:rsidR="009016B3" w:rsidRPr="00C1315D" w:rsidRDefault="009016B3" w:rsidP="009016B3">
      <w:pPr>
        <w:pStyle w:val="Default"/>
        <w:ind w:firstLine="540"/>
        <w:jc w:val="both"/>
        <w:rPr>
          <w:color w:val="auto"/>
          <w:sz w:val="28"/>
          <w:szCs w:val="28"/>
        </w:rPr>
      </w:pPr>
      <w:r w:rsidRPr="00C1315D">
        <w:rPr>
          <w:color w:val="auto"/>
          <w:sz w:val="28"/>
          <w:szCs w:val="28"/>
        </w:rPr>
        <w:lastRenderedPageBreak/>
        <w:t>4.2. Внутренний контролер обобщает информацию о бюджетных рисках и осуществл</w:t>
      </w:r>
      <w:r w:rsidRPr="00C1315D">
        <w:rPr>
          <w:color w:val="auto"/>
          <w:sz w:val="28"/>
          <w:szCs w:val="28"/>
        </w:rPr>
        <w:t>я</w:t>
      </w:r>
      <w:r w:rsidRPr="00C1315D">
        <w:rPr>
          <w:color w:val="auto"/>
          <w:sz w:val="28"/>
          <w:szCs w:val="28"/>
        </w:rPr>
        <w:t>ет ведение реестра наиболее значимых бюджетных рисков (далее – реестр бюджетных ри</w:t>
      </w:r>
      <w:r w:rsidRPr="00C1315D">
        <w:rPr>
          <w:color w:val="auto"/>
          <w:sz w:val="28"/>
          <w:szCs w:val="28"/>
        </w:rPr>
        <w:t>с</w:t>
      </w:r>
      <w:r w:rsidRPr="00C1315D">
        <w:rPr>
          <w:color w:val="auto"/>
          <w:sz w:val="28"/>
          <w:szCs w:val="28"/>
        </w:rPr>
        <w:t>ков). По результатам систематизации подготавливаются предложения по уменьшению наиболее значимых бюджетных рисков. Предл</w:t>
      </w:r>
      <w:r w:rsidRPr="00C1315D">
        <w:rPr>
          <w:color w:val="auto"/>
          <w:sz w:val="28"/>
          <w:szCs w:val="28"/>
        </w:rPr>
        <w:t>о</w:t>
      </w:r>
      <w:r w:rsidRPr="00C1315D">
        <w:rPr>
          <w:color w:val="auto"/>
          <w:sz w:val="28"/>
          <w:szCs w:val="28"/>
        </w:rPr>
        <w:t>жения по уменьшению выявленных бюджетных рисков и реестр бюджетных рисков подлежат рассмотрению и принятию по ним решений главой Админ</w:t>
      </w:r>
      <w:r w:rsidRPr="00C1315D">
        <w:rPr>
          <w:color w:val="auto"/>
          <w:sz w:val="28"/>
          <w:szCs w:val="28"/>
        </w:rPr>
        <w:t>и</w:t>
      </w:r>
      <w:r w:rsidRPr="00C1315D">
        <w:rPr>
          <w:color w:val="auto"/>
          <w:sz w:val="28"/>
          <w:szCs w:val="28"/>
        </w:rPr>
        <w:t xml:space="preserve">страции </w:t>
      </w:r>
      <w:r w:rsidR="00040B2D">
        <w:rPr>
          <w:sz w:val="28"/>
          <w:szCs w:val="28"/>
        </w:rPr>
        <w:t>Гигантовского</w:t>
      </w:r>
      <w:r w:rsidRPr="00C1315D">
        <w:rPr>
          <w:sz w:val="28"/>
          <w:szCs w:val="28"/>
        </w:rPr>
        <w:t xml:space="preserve"> сел</w:t>
      </w:r>
      <w:r w:rsidRPr="00C1315D">
        <w:rPr>
          <w:sz w:val="28"/>
          <w:szCs w:val="28"/>
        </w:rPr>
        <w:t>ь</w:t>
      </w:r>
      <w:r w:rsidRPr="00C1315D">
        <w:rPr>
          <w:sz w:val="28"/>
          <w:szCs w:val="28"/>
        </w:rPr>
        <w:t>ского поселения.</w:t>
      </w:r>
    </w:p>
    <w:p w:rsidR="009016B3" w:rsidRPr="00C1315D" w:rsidRDefault="009016B3" w:rsidP="009016B3">
      <w:pPr>
        <w:pStyle w:val="Default"/>
        <w:ind w:firstLine="540"/>
        <w:jc w:val="both"/>
        <w:rPr>
          <w:color w:val="auto"/>
          <w:sz w:val="28"/>
          <w:szCs w:val="28"/>
        </w:rPr>
      </w:pPr>
      <w:r w:rsidRPr="00C1315D">
        <w:rPr>
          <w:color w:val="auto"/>
          <w:sz w:val="28"/>
          <w:szCs w:val="28"/>
        </w:rPr>
        <w:t xml:space="preserve">4.3. План мероприятий по повышению экономности и результативности использования бюджетных средств утверждается главой Администрации </w:t>
      </w:r>
      <w:r w:rsidR="00040B2D">
        <w:rPr>
          <w:sz w:val="28"/>
          <w:szCs w:val="28"/>
        </w:rPr>
        <w:t>Гигантовского</w:t>
      </w:r>
      <w:r w:rsidRPr="00C1315D">
        <w:rPr>
          <w:sz w:val="28"/>
          <w:szCs w:val="28"/>
        </w:rPr>
        <w:t xml:space="preserve"> сельского пос</w:t>
      </w:r>
      <w:r w:rsidRPr="00C1315D">
        <w:rPr>
          <w:sz w:val="28"/>
          <w:szCs w:val="28"/>
        </w:rPr>
        <w:t>е</w:t>
      </w:r>
      <w:r w:rsidRPr="00C1315D">
        <w:rPr>
          <w:sz w:val="28"/>
          <w:szCs w:val="28"/>
        </w:rPr>
        <w:t>ления</w:t>
      </w:r>
      <w:r w:rsidRPr="00C1315D">
        <w:rPr>
          <w:rStyle w:val="FontStyle16"/>
          <w:sz w:val="28"/>
          <w:szCs w:val="28"/>
        </w:rPr>
        <w:t xml:space="preserve"> </w:t>
      </w:r>
      <w:r w:rsidRPr="00C1315D">
        <w:rPr>
          <w:color w:val="auto"/>
          <w:sz w:val="28"/>
          <w:szCs w:val="28"/>
        </w:rPr>
        <w:t>не позднее 1 февраля текущего финансового года.</w:t>
      </w:r>
    </w:p>
    <w:p w:rsidR="009016B3" w:rsidRPr="00C1315D" w:rsidRDefault="009016B3" w:rsidP="009016B3">
      <w:pPr>
        <w:rPr>
          <w:sz w:val="28"/>
          <w:szCs w:val="28"/>
        </w:rPr>
      </w:pPr>
    </w:p>
    <w:p w:rsidR="009016B3" w:rsidRPr="00C1315D" w:rsidRDefault="009016B3" w:rsidP="009016B3">
      <w:pPr>
        <w:rPr>
          <w:sz w:val="28"/>
          <w:szCs w:val="28"/>
        </w:rPr>
      </w:pPr>
    </w:p>
    <w:p w:rsidR="009016B3" w:rsidRPr="009016B3" w:rsidRDefault="009016B3" w:rsidP="00873F53">
      <w:pPr>
        <w:pStyle w:val="a4"/>
        <w:spacing w:after="0"/>
        <w:ind w:left="0" w:right="4706"/>
        <w:rPr>
          <w:color w:val="000000"/>
          <w:sz w:val="20"/>
          <w:lang w:val="ru-RU"/>
        </w:rPr>
      </w:pPr>
    </w:p>
    <w:sectPr w:rsidR="009016B3" w:rsidRPr="009016B3" w:rsidSect="00982001">
      <w:footerReference w:type="default" r:id="rId9"/>
      <w:pgSz w:w="11906" w:h="16838"/>
      <w:pgMar w:top="1134" w:right="567" w:bottom="851" w:left="113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750" w:rsidRDefault="004B5750">
      <w:r>
        <w:separator/>
      </w:r>
    </w:p>
  </w:endnote>
  <w:endnote w:type="continuationSeparator" w:id="1">
    <w:p w:rsidR="004B5750" w:rsidRDefault="004B5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4D" w:rsidRDefault="00F20B4D" w:rsidP="001D4F40">
    <w:pPr>
      <w:pStyle w:val="a8"/>
      <w:jc w:val="right"/>
    </w:pPr>
    <w:fldSimple w:instr=" PAGE   \* MERGEFORMAT ">
      <w:r w:rsidR="00853F59">
        <w:rPr>
          <w:noProof/>
        </w:rPr>
        <w:t>1</w:t>
      </w:r>
    </w:fldSimple>
  </w:p>
  <w:p w:rsidR="00F20B4D" w:rsidRDefault="00F20B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750" w:rsidRDefault="004B5750">
      <w:r>
        <w:separator/>
      </w:r>
    </w:p>
  </w:footnote>
  <w:footnote w:type="continuationSeparator" w:id="1">
    <w:p w:rsidR="004B5750" w:rsidRDefault="004B5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0A1D7F"/>
    <w:multiLevelType w:val="hybridMultilevel"/>
    <w:tmpl w:val="81F872C2"/>
    <w:lvl w:ilvl="0" w:tplc="0B808572">
      <w:start w:val="1"/>
      <w:numFmt w:val="decimal"/>
      <w:lvlText w:val="5.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11F235C"/>
    <w:multiLevelType w:val="hybridMultilevel"/>
    <w:tmpl w:val="602842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1F012DB"/>
    <w:multiLevelType w:val="hybridMultilevel"/>
    <w:tmpl w:val="1B560A7E"/>
    <w:lvl w:ilvl="0" w:tplc="799E36D8">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3631C7A"/>
    <w:multiLevelType w:val="hybridMultilevel"/>
    <w:tmpl w:val="71B6C0E2"/>
    <w:lvl w:ilvl="0" w:tplc="8B060340">
      <w:start w:val="1"/>
      <w:numFmt w:val="decimal"/>
      <w:lvlText w:val="%1."/>
      <w:lvlJc w:val="left"/>
      <w:pPr>
        <w:ind w:left="1429" w:hanging="360"/>
      </w:pPr>
      <w:rPr>
        <w:rFonts w:hint="default"/>
        <w:spacing w:val="-20"/>
        <w:ker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3F86B58"/>
    <w:multiLevelType w:val="hybridMultilevel"/>
    <w:tmpl w:val="D2B03ABA"/>
    <w:lvl w:ilvl="0" w:tplc="65E0C408">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4567C6B"/>
    <w:multiLevelType w:val="hybridMultilevel"/>
    <w:tmpl w:val="E8F80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6134592"/>
    <w:multiLevelType w:val="hybridMultilevel"/>
    <w:tmpl w:val="88D0031C"/>
    <w:lvl w:ilvl="0" w:tplc="64AA5E56">
      <w:start w:val="1"/>
      <w:numFmt w:val="decimal"/>
      <w:lvlText w:val="1.%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2275D9"/>
    <w:multiLevelType w:val="hybridMultilevel"/>
    <w:tmpl w:val="C91006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B87384"/>
    <w:multiLevelType w:val="hybridMultilevel"/>
    <w:tmpl w:val="AA061CDC"/>
    <w:lvl w:ilvl="0" w:tplc="8B060340">
      <w:start w:val="1"/>
      <w:numFmt w:val="decimal"/>
      <w:lvlText w:val="%1."/>
      <w:lvlJc w:val="left"/>
      <w:pPr>
        <w:ind w:left="1429" w:hanging="360"/>
      </w:pPr>
      <w:rPr>
        <w:rFonts w:hint="default"/>
        <w:spacing w:val="-20"/>
        <w:ker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5337DCE"/>
    <w:multiLevelType w:val="hybridMultilevel"/>
    <w:tmpl w:val="51DA997A"/>
    <w:lvl w:ilvl="0" w:tplc="5A6A2E3C">
      <w:start w:val="1"/>
      <w:numFmt w:val="decimal"/>
      <w:lvlText w:val="2.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6E32B5B"/>
    <w:multiLevelType w:val="hybridMultilevel"/>
    <w:tmpl w:val="EAAA3D62"/>
    <w:lvl w:ilvl="0" w:tplc="F07C57F0">
      <w:start w:val="1"/>
      <w:numFmt w:val="decimal"/>
      <w:lvlText w:val="2.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22">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056314E"/>
    <w:multiLevelType w:val="hybridMultilevel"/>
    <w:tmpl w:val="892CEF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8E68F0"/>
    <w:multiLevelType w:val="hybridMultilevel"/>
    <w:tmpl w:val="0860850C"/>
    <w:lvl w:ilvl="0" w:tplc="799E36D8">
      <w:start w:val="1"/>
      <w:numFmt w:val="decimal"/>
      <w:lvlText w:val="3.1.%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9">
    <w:nsid w:val="273E238A"/>
    <w:multiLevelType w:val="hybridMultilevel"/>
    <w:tmpl w:val="18A6E348"/>
    <w:lvl w:ilvl="0" w:tplc="EFE6E9C2">
      <w:start w:val="1"/>
      <w:numFmt w:val="decimal"/>
      <w:lvlText w:val="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82723C8"/>
    <w:multiLevelType w:val="hybridMultilevel"/>
    <w:tmpl w:val="E09C3AC4"/>
    <w:lvl w:ilvl="0" w:tplc="5BFE84C4">
      <w:start w:val="1"/>
      <w:numFmt w:val="decimal"/>
      <w:lvlText w:val="1.2.%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9E1551F"/>
    <w:multiLevelType w:val="hybridMultilevel"/>
    <w:tmpl w:val="A5263A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EF4F4D"/>
    <w:multiLevelType w:val="hybridMultilevel"/>
    <w:tmpl w:val="0CBE472E"/>
    <w:lvl w:ilvl="0" w:tplc="ED880B48">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DBD5F52"/>
    <w:multiLevelType w:val="hybridMultilevel"/>
    <w:tmpl w:val="424261E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78E7C29"/>
    <w:multiLevelType w:val="hybridMultilevel"/>
    <w:tmpl w:val="D0C6C5BA"/>
    <w:lvl w:ilvl="0" w:tplc="982C4830">
      <w:start w:val="1"/>
      <w:numFmt w:val="decimal"/>
      <w:lvlText w:val="2.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7A1BED"/>
    <w:multiLevelType w:val="hybridMultilevel"/>
    <w:tmpl w:val="321483F0"/>
    <w:lvl w:ilvl="0" w:tplc="014C41DE">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EA209EE"/>
    <w:multiLevelType w:val="hybridMultilevel"/>
    <w:tmpl w:val="58F4E07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0331F20"/>
    <w:multiLevelType w:val="hybridMultilevel"/>
    <w:tmpl w:val="9D204F7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1CC6476"/>
    <w:multiLevelType w:val="hybridMultilevel"/>
    <w:tmpl w:val="0D084A72"/>
    <w:lvl w:ilvl="0" w:tplc="D820C414">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2964273"/>
    <w:multiLevelType w:val="hybridMultilevel"/>
    <w:tmpl w:val="F36E8036"/>
    <w:lvl w:ilvl="0" w:tplc="40CEAA90">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4BA5F28"/>
    <w:multiLevelType w:val="hybridMultilevel"/>
    <w:tmpl w:val="08CAA1DE"/>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B9D13ED"/>
    <w:multiLevelType w:val="hybridMultilevel"/>
    <w:tmpl w:val="2D544482"/>
    <w:lvl w:ilvl="0" w:tplc="64AA5E56">
      <w:start w:val="1"/>
      <w:numFmt w:val="decimal"/>
      <w:lvlText w:val="1.%1."/>
      <w:lvlJc w:val="left"/>
      <w:pPr>
        <w:ind w:left="1779" w:hanging="360"/>
      </w:pPr>
      <w:rPr>
        <w:rFonts w:hint="default"/>
        <w:spacing w:val="-20"/>
        <w:ker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DF02FA0"/>
    <w:multiLevelType w:val="hybridMultilevel"/>
    <w:tmpl w:val="D2FA4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4F3B5657"/>
    <w:multiLevelType w:val="hybridMultilevel"/>
    <w:tmpl w:val="5EB4A24A"/>
    <w:lvl w:ilvl="0" w:tplc="8DC67224">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5F861BE"/>
    <w:multiLevelType w:val="hybridMultilevel"/>
    <w:tmpl w:val="A0185F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88776A3"/>
    <w:multiLevelType w:val="hybridMultilevel"/>
    <w:tmpl w:val="7F3CB840"/>
    <w:lvl w:ilvl="0" w:tplc="BBECCA2C">
      <w:start w:val="1"/>
      <w:numFmt w:val="decimal"/>
      <w:lvlText w:val="2.9.%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8">
    <w:nsid w:val="630C1F36"/>
    <w:multiLevelType w:val="hybridMultilevel"/>
    <w:tmpl w:val="470AE19E"/>
    <w:lvl w:ilvl="0" w:tplc="BFAE1366">
      <w:start w:val="1"/>
      <w:numFmt w:val="decimal"/>
      <w:lvlText w:val="2.5.%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59">
    <w:nsid w:val="6352049D"/>
    <w:multiLevelType w:val="hybridMultilevel"/>
    <w:tmpl w:val="8C7CF346"/>
    <w:lvl w:ilvl="0" w:tplc="BFAE1366">
      <w:start w:val="1"/>
      <w:numFmt w:val="decimal"/>
      <w:lvlText w:val="2.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7C825B6"/>
    <w:multiLevelType w:val="hybridMultilevel"/>
    <w:tmpl w:val="17AA3552"/>
    <w:lvl w:ilvl="0" w:tplc="00088418">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8A4280F"/>
    <w:multiLevelType w:val="hybridMultilevel"/>
    <w:tmpl w:val="3B2EA276"/>
    <w:lvl w:ilvl="0" w:tplc="F1748EB8">
      <w:start w:val="1"/>
      <w:numFmt w:val="decimal"/>
      <w:lvlText w:val="2.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91B6D9C"/>
    <w:multiLevelType w:val="hybridMultilevel"/>
    <w:tmpl w:val="709C8D3C"/>
    <w:lvl w:ilvl="0" w:tplc="C0FC3D6A">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9D61621"/>
    <w:multiLevelType w:val="hybridMultilevel"/>
    <w:tmpl w:val="24E02308"/>
    <w:lvl w:ilvl="0" w:tplc="0C02F376">
      <w:start w:val="1"/>
      <w:numFmt w:val="decimal"/>
      <w:lvlText w:val="2.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6">
    <w:nsid w:val="6AC13AA8"/>
    <w:multiLevelType w:val="hybridMultilevel"/>
    <w:tmpl w:val="CB5E51EA"/>
    <w:lvl w:ilvl="0" w:tplc="B658C958">
      <w:start w:val="1"/>
      <w:numFmt w:val="decimal"/>
      <w:lvlText w:val="2.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6FC365D3"/>
    <w:multiLevelType w:val="hybridMultilevel"/>
    <w:tmpl w:val="927AD9C6"/>
    <w:lvl w:ilvl="0" w:tplc="14B6FF7A">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48E3912"/>
    <w:multiLevelType w:val="hybridMultilevel"/>
    <w:tmpl w:val="490EF8AA"/>
    <w:lvl w:ilvl="0" w:tplc="7EB6A61C">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5">
    <w:nsid w:val="7F315E90"/>
    <w:multiLevelType w:val="hybridMultilevel"/>
    <w:tmpl w:val="B14672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6"/>
  </w:num>
  <w:num w:numId="3">
    <w:abstractNumId w:val="26"/>
  </w:num>
  <w:num w:numId="4">
    <w:abstractNumId w:val="72"/>
  </w:num>
  <w:num w:numId="5">
    <w:abstractNumId w:val="61"/>
  </w:num>
  <w:num w:numId="6">
    <w:abstractNumId w:val="19"/>
  </w:num>
  <w:num w:numId="7">
    <w:abstractNumId w:val="40"/>
  </w:num>
  <w:num w:numId="8">
    <w:abstractNumId w:val="27"/>
  </w:num>
  <w:num w:numId="9">
    <w:abstractNumId w:val="14"/>
  </w:num>
  <w:num w:numId="10">
    <w:abstractNumId w:val="60"/>
  </w:num>
  <w:num w:numId="11">
    <w:abstractNumId w:val="69"/>
  </w:num>
  <w:num w:numId="12">
    <w:abstractNumId w:val="43"/>
  </w:num>
  <w:num w:numId="13">
    <w:abstractNumId w:val="35"/>
  </w:num>
  <w:num w:numId="14">
    <w:abstractNumId w:val="38"/>
  </w:num>
  <w:num w:numId="15">
    <w:abstractNumId w:val="23"/>
  </w:num>
  <w:num w:numId="16">
    <w:abstractNumId w:val="25"/>
  </w:num>
  <w:num w:numId="17">
    <w:abstractNumId w:val="53"/>
  </w:num>
  <w:num w:numId="18">
    <w:abstractNumId w:val="47"/>
  </w:num>
  <w:num w:numId="19">
    <w:abstractNumId w:val="13"/>
  </w:num>
  <w:num w:numId="20">
    <w:abstractNumId w:val="71"/>
  </w:num>
  <w:num w:numId="21">
    <w:abstractNumId w:val="2"/>
  </w:num>
  <w:num w:numId="22">
    <w:abstractNumId w:val="34"/>
  </w:num>
  <w:num w:numId="23">
    <w:abstractNumId w:val="48"/>
  </w:num>
  <w:num w:numId="24">
    <w:abstractNumId w:val="73"/>
  </w:num>
  <w:num w:numId="25">
    <w:abstractNumId w:val="39"/>
  </w:num>
  <w:num w:numId="26">
    <w:abstractNumId w:val="33"/>
  </w:num>
  <w:num w:numId="27">
    <w:abstractNumId w:val="70"/>
  </w:num>
  <w:num w:numId="28">
    <w:abstractNumId w:val="30"/>
  </w:num>
  <w:num w:numId="29">
    <w:abstractNumId w:val="45"/>
  </w:num>
  <w:num w:numId="30">
    <w:abstractNumId w:val="8"/>
  </w:num>
  <w:num w:numId="31">
    <w:abstractNumId w:val="44"/>
  </w:num>
  <w:num w:numId="32">
    <w:abstractNumId w:val="29"/>
  </w:num>
  <w:num w:numId="33">
    <w:abstractNumId w:val="62"/>
  </w:num>
  <w:num w:numId="34">
    <w:abstractNumId w:val="58"/>
  </w:num>
  <w:num w:numId="35">
    <w:abstractNumId w:val="7"/>
  </w:num>
  <w:num w:numId="36">
    <w:abstractNumId w:val="51"/>
  </w:num>
  <w:num w:numId="37">
    <w:abstractNumId w:val="12"/>
  </w:num>
  <w:num w:numId="38">
    <w:abstractNumId w:val="68"/>
  </w:num>
  <w:num w:numId="39">
    <w:abstractNumId w:val="66"/>
  </w:num>
  <w:num w:numId="40">
    <w:abstractNumId w:val="57"/>
  </w:num>
  <w:num w:numId="41">
    <w:abstractNumId w:val="24"/>
  </w:num>
  <w:num w:numId="42">
    <w:abstractNumId w:val="31"/>
  </w:num>
  <w:num w:numId="43">
    <w:abstractNumId w:val="37"/>
  </w:num>
  <w:num w:numId="44">
    <w:abstractNumId w:val="20"/>
  </w:num>
  <w:num w:numId="45">
    <w:abstractNumId w:val="18"/>
  </w:num>
  <w:num w:numId="46">
    <w:abstractNumId w:val="63"/>
  </w:num>
  <w:num w:numId="47">
    <w:abstractNumId w:val="55"/>
  </w:num>
  <w:num w:numId="48">
    <w:abstractNumId w:val="11"/>
  </w:num>
  <w:num w:numId="49">
    <w:abstractNumId w:val="5"/>
  </w:num>
  <w:num w:numId="50">
    <w:abstractNumId w:val="4"/>
  </w:num>
  <w:num w:numId="51">
    <w:abstractNumId w:val="41"/>
  </w:num>
  <w:num w:numId="52">
    <w:abstractNumId w:val="3"/>
  </w:num>
  <w:num w:numId="53">
    <w:abstractNumId w:val="36"/>
  </w:num>
  <w:num w:numId="54">
    <w:abstractNumId w:val="67"/>
  </w:num>
  <w:num w:numId="55">
    <w:abstractNumId w:val="17"/>
  </w:num>
  <w:num w:numId="56">
    <w:abstractNumId w:val="74"/>
  </w:num>
  <w:num w:numId="57">
    <w:abstractNumId w:val="22"/>
  </w:num>
  <w:num w:numId="58">
    <w:abstractNumId w:val="16"/>
  </w:num>
  <w:num w:numId="59">
    <w:abstractNumId w:val="54"/>
  </w:num>
  <w:num w:numId="60">
    <w:abstractNumId w:val="6"/>
  </w:num>
  <w:num w:numId="61">
    <w:abstractNumId w:val="49"/>
  </w:num>
  <w:num w:numId="62">
    <w:abstractNumId w:val="64"/>
  </w:num>
  <w:num w:numId="63">
    <w:abstractNumId w:val="28"/>
  </w:num>
  <w:num w:numId="64">
    <w:abstractNumId w:val="56"/>
  </w:num>
  <w:num w:numId="65">
    <w:abstractNumId w:val="32"/>
  </w:num>
  <w:num w:numId="66">
    <w:abstractNumId w:val="65"/>
  </w:num>
  <w:num w:numId="67">
    <w:abstractNumId w:val="75"/>
  </w:num>
  <w:num w:numId="68">
    <w:abstractNumId w:val="52"/>
  </w:num>
  <w:num w:numId="69">
    <w:abstractNumId w:val="42"/>
  </w:num>
  <w:num w:numId="70">
    <w:abstractNumId w:val="59"/>
  </w:num>
  <w:num w:numId="71">
    <w:abstractNumId w:val="50"/>
  </w:num>
  <w:num w:numId="72">
    <w:abstractNumId w:val="10"/>
  </w:num>
  <w:num w:numId="73">
    <w:abstractNumId w:val="9"/>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3BC2"/>
    <w:rsid w:val="00007BCB"/>
    <w:rsid w:val="00010F34"/>
    <w:rsid w:val="00011479"/>
    <w:rsid w:val="00011A34"/>
    <w:rsid w:val="00022733"/>
    <w:rsid w:val="00024FCB"/>
    <w:rsid w:val="00031645"/>
    <w:rsid w:val="00040B2D"/>
    <w:rsid w:val="00042DBB"/>
    <w:rsid w:val="0004575C"/>
    <w:rsid w:val="00050AF6"/>
    <w:rsid w:val="00054A69"/>
    <w:rsid w:val="00055D30"/>
    <w:rsid w:val="00070F71"/>
    <w:rsid w:val="000976D9"/>
    <w:rsid w:val="000A6289"/>
    <w:rsid w:val="000B22DF"/>
    <w:rsid w:val="000B2AD9"/>
    <w:rsid w:val="000B46DF"/>
    <w:rsid w:val="000C1BA8"/>
    <w:rsid w:val="000C28E3"/>
    <w:rsid w:val="000C356E"/>
    <w:rsid w:val="000C3658"/>
    <w:rsid w:val="000C7A35"/>
    <w:rsid w:val="000D02BF"/>
    <w:rsid w:val="000D1F8F"/>
    <w:rsid w:val="000D2505"/>
    <w:rsid w:val="000D4880"/>
    <w:rsid w:val="000D49FD"/>
    <w:rsid w:val="000D6C70"/>
    <w:rsid w:val="000D7E6E"/>
    <w:rsid w:val="000E1A0C"/>
    <w:rsid w:val="000E1A30"/>
    <w:rsid w:val="000E2857"/>
    <w:rsid w:val="000E453E"/>
    <w:rsid w:val="000E4894"/>
    <w:rsid w:val="000E5DD7"/>
    <w:rsid w:val="000F0437"/>
    <w:rsid w:val="000F3B2D"/>
    <w:rsid w:val="000F4916"/>
    <w:rsid w:val="0010443D"/>
    <w:rsid w:val="0011690E"/>
    <w:rsid w:val="00121D95"/>
    <w:rsid w:val="0012534F"/>
    <w:rsid w:val="001260BC"/>
    <w:rsid w:val="00127591"/>
    <w:rsid w:val="00130948"/>
    <w:rsid w:val="001340F8"/>
    <w:rsid w:val="00134BE2"/>
    <w:rsid w:val="00143F32"/>
    <w:rsid w:val="00153029"/>
    <w:rsid w:val="0015511A"/>
    <w:rsid w:val="00157112"/>
    <w:rsid w:val="0016220B"/>
    <w:rsid w:val="001649C0"/>
    <w:rsid w:val="00170132"/>
    <w:rsid w:val="00185648"/>
    <w:rsid w:val="00186842"/>
    <w:rsid w:val="001A5FF4"/>
    <w:rsid w:val="001A6106"/>
    <w:rsid w:val="001B20DE"/>
    <w:rsid w:val="001B5127"/>
    <w:rsid w:val="001D4F40"/>
    <w:rsid w:val="001E2E9D"/>
    <w:rsid w:val="001E5D63"/>
    <w:rsid w:val="001F1905"/>
    <w:rsid w:val="00201D1D"/>
    <w:rsid w:val="00206A23"/>
    <w:rsid w:val="00212960"/>
    <w:rsid w:val="0022080F"/>
    <w:rsid w:val="00222E35"/>
    <w:rsid w:val="00223FE5"/>
    <w:rsid w:val="00234B1C"/>
    <w:rsid w:val="002448AE"/>
    <w:rsid w:val="002546C2"/>
    <w:rsid w:val="0025798D"/>
    <w:rsid w:val="00260D31"/>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0E63"/>
    <w:rsid w:val="002B7B3B"/>
    <w:rsid w:val="002C1348"/>
    <w:rsid w:val="002C2DEE"/>
    <w:rsid w:val="002C3E7D"/>
    <w:rsid w:val="002C4FE1"/>
    <w:rsid w:val="002C7A87"/>
    <w:rsid w:val="002E2922"/>
    <w:rsid w:val="002E78CC"/>
    <w:rsid w:val="002F7629"/>
    <w:rsid w:val="00300DCB"/>
    <w:rsid w:val="00302D72"/>
    <w:rsid w:val="0030783D"/>
    <w:rsid w:val="00307FFA"/>
    <w:rsid w:val="00312766"/>
    <w:rsid w:val="00313327"/>
    <w:rsid w:val="00321D18"/>
    <w:rsid w:val="00321FFC"/>
    <w:rsid w:val="0033596D"/>
    <w:rsid w:val="003364D8"/>
    <w:rsid w:val="00351359"/>
    <w:rsid w:val="00353185"/>
    <w:rsid w:val="0036015C"/>
    <w:rsid w:val="00365066"/>
    <w:rsid w:val="00366B65"/>
    <w:rsid w:val="0037142C"/>
    <w:rsid w:val="003778F2"/>
    <w:rsid w:val="00381E2C"/>
    <w:rsid w:val="0038386E"/>
    <w:rsid w:val="0038642F"/>
    <w:rsid w:val="0038697F"/>
    <w:rsid w:val="003910DB"/>
    <w:rsid w:val="0039183B"/>
    <w:rsid w:val="00393DA7"/>
    <w:rsid w:val="00396E1A"/>
    <w:rsid w:val="003A157B"/>
    <w:rsid w:val="003A3853"/>
    <w:rsid w:val="003A3E62"/>
    <w:rsid w:val="003B039E"/>
    <w:rsid w:val="003B1FEA"/>
    <w:rsid w:val="003B3CE1"/>
    <w:rsid w:val="003C1705"/>
    <w:rsid w:val="003C3007"/>
    <w:rsid w:val="003C5B4A"/>
    <w:rsid w:val="003D0230"/>
    <w:rsid w:val="003D361E"/>
    <w:rsid w:val="003F0D08"/>
    <w:rsid w:val="0041381C"/>
    <w:rsid w:val="00414623"/>
    <w:rsid w:val="00415CF1"/>
    <w:rsid w:val="0042152E"/>
    <w:rsid w:val="0042284F"/>
    <w:rsid w:val="00426140"/>
    <w:rsid w:val="004421A6"/>
    <w:rsid w:val="00452ADA"/>
    <w:rsid w:val="004566FF"/>
    <w:rsid w:val="004630B5"/>
    <w:rsid w:val="004670B4"/>
    <w:rsid w:val="0046777B"/>
    <w:rsid w:val="00471B97"/>
    <w:rsid w:val="0047656B"/>
    <w:rsid w:val="00476901"/>
    <w:rsid w:val="00476FC0"/>
    <w:rsid w:val="00484364"/>
    <w:rsid w:val="00487A16"/>
    <w:rsid w:val="00492D10"/>
    <w:rsid w:val="00492D28"/>
    <w:rsid w:val="00496618"/>
    <w:rsid w:val="00496B15"/>
    <w:rsid w:val="004A05B8"/>
    <w:rsid w:val="004A12A1"/>
    <w:rsid w:val="004A4272"/>
    <w:rsid w:val="004A4FFF"/>
    <w:rsid w:val="004A72EB"/>
    <w:rsid w:val="004B5750"/>
    <w:rsid w:val="004C1ADE"/>
    <w:rsid w:val="004D025C"/>
    <w:rsid w:val="004F2B68"/>
    <w:rsid w:val="004F3507"/>
    <w:rsid w:val="004F7CB1"/>
    <w:rsid w:val="00500AF2"/>
    <w:rsid w:val="00507F7C"/>
    <w:rsid w:val="00510C43"/>
    <w:rsid w:val="005147BB"/>
    <w:rsid w:val="005167B6"/>
    <w:rsid w:val="005179F9"/>
    <w:rsid w:val="00517A77"/>
    <w:rsid w:val="00522694"/>
    <w:rsid w:val="005236CE"/>
    <w:rsid w:val="00527542"/>
    <w:rsid w:val="005313CD"/>
    <w:rsid w:val="0053232D"/>
    <w:rsid w:val="005325F9"/>
    <w:rsid w:val="0053526E"/>
    <w:rsid w:val="00541511"/>
    <w:rsid w:val="005530B1"/>
    <w:rsid w:val="005573E3"/>
    <w:rsid w:val="00560DE0"/>
    <w:rsid w:val="00570003"/>
    <w:rsid w:val="005810E5"/>
    <w:rsid w:val="00594E2E"/>
    <w:rsid w:val="00597F15"/>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42A3"/>
    <w:rsid w:val="005F5AFF"/>
    <w:rsid w:val="0061126A"/>
    <w:rsid w:val="00613E12"/>
    <w:rsid w:val="006246FF"/>
    <w:rsid w:val="00624884"/>
    <w:rsid w:val="00632E12"/>
    <w:rsid w:val="00634063"/>
    <w:rsid w:val="00642EA0"/>
    <w:rsid w:val="00644D00"/>
    <w:rsid w:val="006510A0"/>
    <w:rsid w:val="00651CEA"/>
    <w:rsid w:val="00652D33"/>
    <w:rsid w:val="00660E97"/>
    <w:rsid w:val="00682265"/>
    <w:rsid w:val="00682DE8"/>
    <w:rsid w:val="00683DC1"/>
    <w:rsid w:val="00684DB4"/>
    <w:rsid w:val="00687117"/>
    <w:rsid w:val="00687E37"/>
    <w:rsid w:val="0069148A"/>
    <w:rsid w:val="00694557"/>
    <w:rsid w:val="00696722"/>
    <w:rsid w:val="006969B9"/>
    <w:rsid w:val="006A0B2E"/>
    <w:rsid w:val="006A38E9"/>
    <w:rsid w:val="006A42B6"/>
    <w:rsid w:val="006B23A3"/>
    <w:rsid w:val="006B2A86"/>
    <w:rsid w:val="006B7FF8"/>
    <w:rsid w:val="006C33C8"/>
    <w:rsid w:val="006C45A5"/>
    <w:rsid w:val="006C7CF7"/>
    <w:rsid w:val="006D23FF"/>
    <w:rsid w:val="006D3797"/>
    <w:rsid w:val="006E6619"/>
    <w:rsid w:val="006F4C35"/>
    <w:rsid w:val="007068D4"/>
    <w:rsid w:val="00707CDF"/>
    <w:rsid w:val="007104B8"/>
    <w:rsid w:val="00714533"/>
    <w:rsid w:val="0071557F"/>
    <w:rsid w:val="00720BA7"/>
    <w:rsid w:val="00722213"/>
    <w:rsid w:val="007231E2"/>
    <w:rsid w:val="00735F52"/>
    <w:rsid w:val="00743DAE"/>
    <w:rsid w:val="00747507"/>
    <w:rsid w:val="007610D8"/>
    <w:rsid w:val="00766C9E"/>
    <w:rsid w:val="007719A4"/>
    <w:rsid w:val="00774C6B"/>
    <w:rsid w:val="00775076"/>
    <w:rsid w:val="00775308"/>
    <w:rsid w:val="00777509"/>
    <w:rsid w:val="00783073"/>
    <w:rsid w:val="007979CD"/>
    <w:rsid w:val="007A1FA0"/>
    <w:rsid w:val="007A516B"/>
    <w:rsid w:val="007A7AEF"/>
    <w:rsid w:val="007C47DA"/>
    <w:rsid w:val="007C5DCA"/>
    <w:rsid w:val="007C656D"/>
    <w:rsid w:val="007C778A"/>
    <w:rsid w:val="007D4E91"/>
    <w:rsid w:val="007D5AEB"/>
    <w:rsid w:val="007D63FD"/>
    <w:rsid w:val="007E36D8"/>
    <w:rsid w:val="007E3DBF"/>
    <w:rsid w:val="007E43E5"/>
    <w:rsid w:val="007E5790"/>
    <w:rsid w:val="007F5F9D"/>
    <w:rsid w:val="007F6158"/>
    <w:rsid w:val="007F655F"/>
    <w:rsid w:val="00805B41"/>
    <w:rsid w:val="00812802"/>
    <w:rsid w:val="0081647A"/>
    <w:rsid w:val="0081687C"/>
    <w:rsid w:val="00820171"/>
    <w:rsid w:val="008201A0"/>
    <w:rsid w:val="00822117"/>
    <w:rsid w:val="00822427"/>
    <w:rsid w:val="00824AA1"/>
    <w:rsid w:val="00826CD1"/>
    <w:rsid w:val="00830104"/>
    <w:rsid w:val="00830DB0"/>
    <w:rsid w:val="0083567B"/>
    <w:rsid w:val="0084090E"/>
    <w:rsid w:val="00853F59"/>
    <w:rsid w:val="008547D0"/>
    <w:rsid w:val="00873F53"/>
    <w:rsid w:val="00875DD5"/>
    <w:rsid w:val="008831FA"/>
    <w:rsid w:val="008918A1"/>
    <w:rsid w:val="00892FF2"/>
    <w:rsid w:val="0089468B"/>
    <w:rsid w:val="0089523D"/>
    <w:rsid w:val="008962D5"/>
    <w:rsid w:val="008A1A3E"/>
    <w:rsid w:val="008B0140"/>
    <w:rsid w:val="008B31AA"/>
    <w:rsid w:val="008C7CC1"/>
    <w:rsid w:val="008D1FAB"/>
    <w:rsid w:val="008D4E85"/>
    <w:rsid w:val="008E4DAF"/>
    <w:rsid w:val="008F14D0"/>
    <w:rsid w:val="008F7F2D"/>
    <w:rsid w:val="009016B3"/>
    <w:rsid w:val="00901BDB"/>
    <w:rsid w:val="0090708C"/>
    <w:rsid w:val="009108A1"/>
    <w:rsid w:val="00914F32"/>
    <w:rsid w:val="0091673A"/>
    <w:rsid w:val="00933FE3"/>
    <w:rsid w:val="00937751"/>
    <w:rsid w:val="00942FA4"/>
    <w:rsid w:val="009548CD"/>
    <w:rsid w:val="00956792"/>
    <w:rsid w:val="009579A9"/>
    <w:rsid w:val="00974DCC"/>
    <w:rsid w:val="00981E89"/>
    <w:rsid w:val="00982001"/>
    <w:rsid w:val="0098323A"/>
    <w:rsid w:val="009846BD"/>
    <w:rsid w:val="00985DCD"/>
    <w:rsid w:val="0099773B"/>
    <w:rsid w:val="009A697F"/>
    <w:rsid w:val="009A7665"/>
    <w:rsid w:val="009B2523"/>
    <w:rsid w:val="009B2796"/>
    <w:rsid w:val="009C1284"/>
    <w:rsid w:val="009D3B26"/>
    <w:rsid w:val="009D591C"/>
    <w:rsid w:val="009D63C4"/>
    <w:rsid w:val="009E5B15"/>
    <w:rsid w:val="009E5DA8"/>
    <w:rsid w:val="009F0BCD"/>
    <w:rsid w:val="009F62D9"/>
    <w:rsid w:val="00A016A4"/>
    <w:rsid w:val="00A05508"/>
    <w:rsid w:val="00A05FC9"/>
    <w:rsid w:val="00A10116"/>
    <w:rsid w:val="00A10E53"/>
    <w:rsid w:val="00A1357A"/>
    <w:rsid w:val="00A23886"/>
    <w:rsid w:val="00A250C3"/>
    <w:rsid w:val="00A3010D"/>
    <w:rsid w:val="00A339F7"/>
    <w:rsid w:val="00A348E7"/>
    <w:rsid w:val="00A42652"/>
    <w:rsid w:val="00A44CF7"/>
    <w:rsid w:val="00A45B2F"/>
    <w:rsid w:val="00A46AAD"/>
    <w:rsid w:val="00A70D8E"/>
    <w:rsid w:val="00A878C5"/>
    <w:rsid w:val="00A9214E"/>
    <w:rsid w:val="00A92CF4"/>
    <w:rsid w:val="00A93089"/>
    <w:rsid w:val="00A95FDE"/>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10204"/>
    <w:rsid w:val="00B15843"/>
    <w:rsid w:val="00B20CB9"/>
    <w:rsid w:val="00B21351"/>
    <w:rsid w:val="00B23EAB"/>
    <w:rsid w:val="00B25CA2"/>
    <w:rsid w:val="00B3739E"/>
    <w:rsid w:val="00B4180F"/>
    <w:rsid w:val="00B466A7"/>
    <w:rsid w:val="00B5544C"/>
    <w:rsid w:val="00B657E3"/>
    <w:rsid w:val="00B71EF4"/>
    <w:rsid w:val="00B755C4"/>
    <w:rsid w:val="00B86C1F"/>
    <w:rsid w:val="00B8704D"/>
    <w:rsid w:val="00B90E04"/>
    <w:rsid w:val="00B92596"/>
    <w:rsid w:val="00B96E95"/>
    <w:rsid w:val="00BA1C6D"/>
    <w:rsid w:val="00BA1ED7"/>
    <w:rsid w:val="00BA4809"/>
    <w:rsid w:val="00BC179A"/>
    <w:rsid w:val="00BC38F1"/>
    <w:rsid w:val="00BC6839"/>
    <w:rsid w:val="00BD1F28"/>
    <w:rsid w:val="00BD512E"/>
    <w:rsid w:val="00BD7A5E"/>
    <w:rsid w:val="00BE1B93"/>
    <w:rsid w:val="00BE2F22"/>
    <w:rsid w:val="00BF38AC"/>
    <w:rsid w:val="00C11483"/>
    <w:rsid w:val="00C2043B"/>
    <w:rsid w:val="00C23834"/>
    <w:rsid w:val="00C2672C"/>
    <w:rsid w:val="00C30349"/>
    <w:rsid w:val="00C32E50"/>
    <w:rsid w:val="00C40F4C"/>
    <w:rsid w:val="00C6185B"/>
    <w:rsid w:val="00C633DD"/>
    <w:rsid w:val="00C63D75"/>
    <w:rsid w:val="00C66620"/>
    <w:rsid w:val="00C678DB"/>
    <w:rsid w:val="00C67FE2"/>
    <w:rsid w:val="00C712F1"/>
    <w:rsid w:val="00C76372"/>
    <w:rsid w:val="00C76CA6"/>
    <w:rsid w:val="00C80ACE"/>
    <w:rsid w:val="00C8252D"/>
    <w:rsid w:val="00C84730"/>
    <w:rsid w:val="00C93567"/>
    <w:rsid w:val="00C9416D"/>
    <w:rsid w:val="00C95BD2"/>
    <w:rsid w:val="00CB4B19"/>
    <w:rsid w:val="00CB4EBC"/>
    <w:rsid w:val="00CB7C02"/>
    <w:rsid w:val="00CC163F"/>
    <w:rsid w:val="00CC4C07"/>
    <w:rsid w:val="00CC4FFA"/>
    <w:rsid w:val="00CC6736"/>
    <w:rsid w:val="00CC781D"/>
    <w:rsid w:val="00CD0625"/>
    <w:rsid w:val="00CE0BCC"/>
    <w:rsid w:val="00CE227B"/>
    <w:rsid w:val="00D03805"/>
    <w:rsid w:val="00D1025C"/>
    <w:rsid w:val="00D22E71"/>
    <w:rsid w:val="00D26F5B"/>
    <w:rsid w:val="00D36A7C"/>
    <w:rsid w:val="00D375D3"/>
    <w:rsid w:val="00D510DD"/>
    <w:rsid w:val="00D51F25"/>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4B1A"/>
    <w:rsid w:val="00DB672B"/>
    <w:rsid w:val="00DC5019"/>
    <w:rsid w:val="00DD162C"/>
    <w:rsid w:val="00DD7086"/>
    <w:rsid w:val="00DE1C47"/>
    <w:rsid w:val="00DF23AF"/>
    <w:rsid w:val="00DF5C43"/>
    <w:rsid w:val="00E02BD5"/>
    <w:rsid w:val="00E030A9"/>
    <w:rsid w:val="00E03792"/>
    <w:rsid w:val="00E03B0F"/>
    <w:rsid w:val="00E04AE9"/>
    <w:rsid w:val="00E15563"/>
    <w:rsid w:val="00E17388"/>
    <w:rsid w:val="00E20610"/>
    <w:rsid w:val="00E20803"/>
    <w:rsid w:val="00E20FFC"/>
    <w:rsid w:val="00E2171A"/>
    <w:rsid w:val="00E24B6D"/>
    <w:rsid w:val="00E30F1A"/>
    <w:rsid w:val="00E33D90"/>
    <w:rsid w:val="00E37C0A"/>
    <w:rsid w:val="00E439C6"/>
    <w:rsid w:val="00E6021C"/>
    <w:rsid w:val="00E637FB"/>
    <w:rsid w:val="00E66D85"/>
    <w:rsid w:val="00E75899"/>
    <w:rsid w:val="00E8553D"/>
    <w:rsid w:val="00E8752A"/>
    <w:rsid w:val="00E904E8"/>
    <w:rsid w:val="00EA130C"/>
    <w:rsid w:val="00EA1C2B"/>
    <w:rsid w:val="00EA398F"/>
    <w:rsid w:val="00EB5285"/>
    <w:rsid w:val="00EB61CC"/>
    <w:rsid w:val="00EC4702"/>
    <w:rsid w:val="00ED091E"/>
    <w:rsid w:val="00ED4881"/>
    <w:rsid w:val="00ED4AF0"/>
    <w:rsid w:val="00ED5AC2"/>
    <w:rsid w:val="00EE7259"/>
    <w:rsid w:val="00EF3C67"/>
    <w:rsid w:val="00EF43E9"/>
    <w:rsid w:val="00EF4919"/>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50A56"/>
    <w:rsid w:val="00F50C45"/>
    <w:rsid w:val="00F53AFC"/>
    <w:rsid w:val="00F570FB"/>
    <w:rsid w:val="00F6108F"/>
    <w:rsid w:val="00F63FC7"/>
    <w:rsid w:val="00F654C4"/>
    <w:rsid w:val="00F70970"/>
    <w:rsid w:val="00F71497"/>
    <w:rsid w:val="00F74721"/>
    <w:rsid w:val="00F7756F"/>
    <w:rsid w:val="00F80790"/>
    <w:rsid w:val="00FA1C6E"/>
    <w:rsid w:val="00FB00ED"/>
    <w:rsid w:val="00FB78F3"/>
    <w:rsid w:val="00FD66EA"/>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lang/>
    </w:rPr>
  </w:style>
  <w:style w:type="paragraph" w:styleId="2">
    <w:name w:val="heading 2"/>
    <w:basedOn w:val="a"/>
    <w:next w:val="a"/>
    <w:link w:val="20"/>
    <w:semiHidden/>
    <w:unhideWhenUsed/>
    <w:qFormat/>
    <w:rsid w:val="00300DCB"/>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300DCB"/>
    <w:pPr>
      <w:keepNext/>
      <w:spacing w:before="240" w:after="60"/>
      <w:ind w:firstLine="709"/>
      <w:jc w:val="both"/>
      <w:outlineLvl w:val="2"/>
    </w:pPr>
    <w:rPr>
      <w:rFonts w:ascii="Cambria" w:hAnsi="Cambria"/>
      <w:b/>
      <w:bCs/>
      <w:szCs w:val="26"/>
      <w:lang/>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lang/>
    </w:rPr>
  </w:style>
  <w:style w:type="paragraph" w:styleId="6">
    <w:name w:val="heading 6"/>
    <w:basedOn w:val="a"/>
    <w:next w:val="a"/>
    <w:link w:val="60"/>
    <w:qFormat/>
    <w:rsid w:val="00F20B4D"/>
    <w:pPr>
      <w:spacing w:before="240" w:after="60"/>
      <w:ind w:firstLine="720"/>
      <w:jc w:val="both"/>
      <w:outlineLvl w:val="5"/>
    </w:pPr>
    <w:rPr>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F20B4D"/>
    <w:rPr>
      <w:b/>
      <w:sz w:val="36"/>
    </w:rPr>
  </w:style>
  <w:style w:type="character" w:customStyle="1" w:styleId="60">
    <w:name w:val="Заголовок 6 Знак"/>
    <w:link w:val="6"/>
    <w:rsid w:val="00F20B4D"/>
    <w:rPr>
      <w:b/>
      <w:bCs/>
      <w:sz w:val="28"/>
      <w:szCs w:val="28"/>
    </w:rPr>
  </w:style>
  <w:style w:type="paragraph" w:styleId="21">
    <w:name w:val="Body Text Indent 2"/>
    <w:basedOn w:val="a"/>
    <w:link w:val="22"/>
    <w:rsid w:val="00A10116"/>
    <w:pPr>
      <w:ind w:firstLine="567"/>
      <w:jc w:val="both"/>
    </w:pPr>
    <w:rPr>
      <w:sz w:val="22"/>
      <w:lang/>
    </w:rPr>
  </w:style>
  <w:style w:type="character" w:customStyle="1" w:styleId="22">
    <w:name w:val="Основной текст с отступом 2 Знак"/>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rPr>
      <w:lang/>
    </w:r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rPr>
      <w:lang/>
    </w:rPr>
  </w:style>
  <w:style w:type="character" w:customStyle="1" w:styleId="a7">
    <w:name w:val="Верхний колонтитул Знак"/>
    <w:link w:val="a6"/>
    <w:rsid w:val="001D4F40"/>
    <w:rPr>
      <w:sz w:val="26"/>
    </w:rPr>
  </w:style>
  <w:style w:type="paragraph" w:styleId="a8">
    <w:name w:val="footer"/>
    <w:basedOn w:val="a"/>
    <w:link w:val="a9"/>
    <w:rsid w:val="001D4F40"/>
    <w:pPr>
      <w:tabs>
        <w:tab w:val="center" w:pos="4677"/>
        <w:tab w:val="right" w:pos="9355"/>
      </w:tabs>
    </w:pPr>
    <w:rPr>
      <w:lang/>
    </w:rPr>
  </w:style>
  <w:style w:type="character" w:customStyle="1" w:styleId="a9">
    <w:name w:val="Нижний колонтитул Знак"/>
    <w:link w:val="a8"/>
    <w:rsid w:val="001D4F40"/>
    <w:rPr>
      <w:sz w:val="26"/>
    </w:rPr>
  </w:style>
  <w:style w:type="paragraph" w:styleId="aa">
    <w:name w:val="Body Text"/>
    <w:basedOn w:val="a"/>
    <w:link w:val="ab"/>
    <w:uiPriority w:val="99"/>
    <w:rsid w:val="00F20B4D"/>
    <w:pPr>
      <w:spacing w:after="120"/>
    </w:pPr>
    <w:rPr>
      <w:lang/>
    </w:rPr>
  </w:style>
  <w:style w:type="character" w:customStyle="1" w:styleId="ab">
    <w:name w:val="Основной текст Знак"/>
    <w:link w:val="aa"/>
    <w:uiPriority w:val="99"/>
    <w:rsid w:val="00F20B4D"/>
    <w:rPr>
      <w:sz w:val="26"/>
    </w:rPr>
  </w:style>
  <w:style w:type="character" w:customStyle="1" w:styleId="40">
    <w:name w:val="Заголовок 4 Знак"/>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uiPriority w:val="1"/>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lang/>
    </w:rPr>
  </w:style>
  <w:style w:type="character" w:customStyle="1" w:styleId="32">
    <w:name w:val="Основной текст 3 Знак"/>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sz w:val="20"/>
      <w:lang/>
    </w:rPr>
  </w:style>
  <w:style w:type="character" w:customStyle="1" w:styleId="af7">
    <w:name w:val="Текст Знак"/>
    <w:link w:val="af6"/>
    <w:rsid w:val="00F20B4D"/>
    <w:rPr>
      <w:rFonts w:ascii="Courier New" w:hAnsi="Courier New" w:cs="Courier New"/>
    </w:rPr>
  </w:style>
  <w:style w:type="character" w:styleId="af8">
    <w:name w:val="Strong"/>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lang/>
    </w:rPr>
  </w:style>
  <w:style w:type="character" w:customStyle="1" w:styleId="26">
    <w:name w:val="Основной текст 2 Знак"/>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lang/>
    </w:rPr>
  </w:style>
  <w:style w:type="character" w:customStyle="1" w:styleId="afa">
    <w:name w:val="Название Знак"/>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paragraph" w:styleId="afc">
    <w:name w:val="footnote text"/>
    <w:basedOn w:val="a"/>
    <w:link w:val="afd"/>
    <w:rsid w:val="00452ADA"/>
    <w:rPr>
      <w:sz w:val="20"/>
    </w:rPr>
  </w:style>
  <w:style w:type="character" w:customStyle="1" w:styleId="afd">
    <w:name w:val="Текст сноски Знак"/>
    <w:basedOn w:val="a0"/>
    <w:link w:val="afc"/>
    <w:rsid w:val="00452ADA"/>
  </w:style>
  <w:style w:type="paragraph" w:customStyle="1" w:styleId="stylet3">
    <w:name w:val="stylet3"/>
    <w:basedOn w:val="a"/>
    <w:rsid w:val="00452ADA"/>
    <w:pPr>
      <w:spacing w:before="100" w:beforeAutospacing="1" w:after="100" w:afterAutospacing="1"/>
    </w:pPr>
    <w:rPr>
      <w:sz w:val="24"/>
      <w:szCs w:val="24"/>
    </w:rPr>
  </w:style>
  <w:style w:type="character" w:customStyle="1" w:styleId="20">
    <w:name w:val="Заголовок 2 Знак"/>
    <w:link w:val="2"/>
    <w:semiHidden/>
    <w:rsid w:val="00300DCB"/>
    <w:rPr>
      <w:rFonts w:ascii="Cambria" w:eastAsia="Times New Roman" w:hAnsi="Cambria" w:cs="Times New Roman"/>
      <w:b/>
      <w:bCs/>
      <w:i/>
      <w:iCs/>
      <w:sz w:val="28"/>
      <w:szCs w:val="28"/>
    </w:rPr>
  </w:style>
  <w:style w:type="character" w:customStyle="1" w:styleId="30">
    <w:name w:val="Заголовок 3 Знак"/>
    <w:link w:val="3"/>
    <w:semiHidden/>
    <w:rsid w:val="00300DCB"/>
    <w:rPr>
      <w:rFonts w:ascii="Cambria" w:hAnsi="Cambria"/>
      <w:b/>
      <w:bCs/>
      <w:sz w:val="26"/>
      <w:szCs w:val="26"/>
    </w:rPr>
  </w:style>
  <w:style w:type="paragraph" w:customStyle="1" w:styleId="afe">
    <w:name w:val="Заголовок"/>
    <w:basedOn w:val="a"/>
    <w:next w:val="aa"/>
    <w:rsid w:val="006A0B2E"/>
    <w:pPr>
      <w:suppressAutoHyphens/>
      <w:ind w:firstLine="567"/>
      <w:jc w:val="center"/>
    </w:pPr>
    <w:rPr>
      <w:b/>
      <w:bCs/>
      <w:sz w:val="28"/>
      <w:szCs w:val="24"/>
      <w:lang w:eastAsia="ar-SA"/>
    </w:rPr>
  </w:style>
  <w:style w:type="character" w:customStyle="1" w:styleId="FontStyle16">
    <w:name w:val="Font Style16"/>
    <w:rsid w:val="009D63C4"/>
    <w:rPr>
      <w:rFonts w:ascii="Times New Roman" w:hAnsi="Times New Roman"/>
      <w:sz w:val="22"/>
    </w:rPr>
  </w:style>
  <w:style w:type="paragraph" w:customStyle="1" w:styleId="Default">
    <w:name w:val="Default"/>
    <w:rsid w:val="009016B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AE94-C4F4-4A01-8D1D-B3932B49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8888</Characters>
  <Application>Microsoft Office Word</Application>
  <DocSecurity>0</DocSecurity>
  <Lines>74</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9884</CharactersWithSpaces>
  <SharedDoc>false</SharedDoc>
  <HLinks>
    <vt:vector size="6" baseType="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2017-05-16T09:24:00Z</cp:lastPrinted>
  <dcterms:created xsi:type="dcterms:W3CDTF">2020-11-24T08:11:00Z</dcterms:created>
  <dcterms:modified xsi:type="dcterms:W3CDTF">2020-11-24T08:11:00Z</dcterms:modified>
</cp:coreProperties>
</file>