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41D25">
      <w:pPr>
        <w:spacing w:after="0" w:line="100" w:lineRule="atLeast"/>
        <w:jc w:val="center"/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000000" w:rsidRDefault="00B41D25">
      <w:pPr>
        <w:spacing w:after="0" w:line="100" w:lineRule="atLeast"/>
        <w:jc w:val="center"/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000000" w:rsidRDefault="00B41D25">
      <w:pPr>
        <w:spacing w:after="0" w:line="100" w:lineRule="atLeast"/>
        <w:jc w:val="center"/>
      </w:pPr>
      <w:r>
        <w:rPr>
          <w:rFonts w:ascii="Times New Roman" w:hAnsi="Times New Roman"/>
          <w:sz w:val="28"/>
          <w:szCs w:val="28"/>
        </w:rPr>
        <w:t>Сальский район</w:t>
      </w:r>
    </w:p>
    <w:p w:rsidR="00000000" w:rsidRDefault="00B41D25">
      <w:pPr>
        <w:spacing w:after="0" w:line="100" w:lineRule="atLeast"/>
        <w:jc w:val="center"/>
      </w:pPr>
      <w:r>
        <w:rPr>
          <w:rFonts w:ascii="Times New Roman" w:hAnsi="Times New Roman"/>
          <w:sz w:val="28"/>
          <w:szCs w:val="28"/>
        </w:rPr>
        <w:t>Администрация Гигантовского сельского поселения</w:t>
      </w:r>
    </w:p>
    <w:p w:rsidR="00000000" w:rsidRDefault="00B41D25">
      <w:pPr>
        <w:pBdr>
          <w:top w:val="none" w:sz="0" w:space="0" w:color="000000"/>
          <w:left w:val="none" w:sz="0" w:space="0" w:color="000000"/>
          <w:bottom w:val="single" w:sz="8" w:space="1" w:color="000000"/>
          <w:right w:val="none" w:sz="0" w:space="0" w:color="000000"/>
        </w:pBd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000000" w:rsidRDefault="00B41D25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</w:p>
    <w:p w:rsidR="00000000" w:rsidRDefault="00B41D25">
      <w:pPr>
        <w:spacing w:after="0" w:line="100" w:lineRule="atLeast"/>
        <w:jc w:val="center"/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000000" w:rsidRDefault="00B41D25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00000" w:rsidRDefault="00B41D25">
      <w:pPr>
        <w:spacing w:after="0" w:line="100" w:lineRule="atLeast"/>
        <w:jc w:val="center"/>
      </w:pPr>
      <w:r>
        <w:rPr>
          <w:rFonts w:ascii="Times New Roman" w:hAnsi="Times New Roman"/>
          <w:sz w:val="28"/>
          <w:szCs w:val="28"/>
        </w:rPr>
        <w:t>п.Гигант</w:t>
      </w:r>
    </w:p>
    <w:p w:rsidR="00000000" w:rsidRDefault="00B41D25">
      <w:pPr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000000" w:rsidRDefault="00B41D25">
      <w:pPr>
        <w:spacing w:after="0" w:line="100" w:lineRule="atLeast"/>
      </w:pPr>
      <w:r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.</w:t>
      </w:r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129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00000" w:rsidRDefault="00B41D25">
      <w:pPr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000000" w:rsidRDefault="00B41D25">
      <w:pPr>
        <w:pStyle w:val="NoSpacing"/>
      </w:pPr>
      <w:r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обеспечении безопасности жизни  людей </w:t>
      </w:r>
    </w:p>
    <w:p w:rsidR="00000000" w:rsidRDefault="00B41D25">
      <w:pPr>
        <w:pStyle w:val="NoSpacing"/>
      </w:pPr>
      <w:r>
        <w:rPr>
          <w:rFonts w:ascii="Times New Roman" w:hAnsi="Times New Roman"/>
          <w:sz w:val="28"/>
          <w:szCs w:val="28"/>
        </w:rPr>
        <w:t>на водных объектах Гигантовского сельского поселения</w:t>
      </w:r>
    </w:p>
    <w:p w:rsidR="00000000" w:rsidRDefault="00B41D25">
      <w:pPr>
        <w:pStyle w:val="NoSpacing"/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осенне-зимний период     2020-2021 годов </w:t>
      </w:r>
    </w:p>
    <w:p w:rsidR="00000000" w:rsidRDefault="00B41D25">
      <w:pPr>
        <w:jc w:val="both"/>
        <w:rPr>
          <w:rFonts w:ascii="Times New Roman" w:hAnsi="Times New Roman"/>
          <w:sz w:val="28"/>
          <w:szCs w:val="28"/>
        </w:rPr>
      </w:pPr>
    </w:p>
    <w:p w:rsidR="00000000" w:rsidRDefault="00B41D25">
      <w:pPr>
        <w:jc w:val="both"/>
      </w:pPr>
      <w:r>
        <w:rPr>
          <w:rFonts w:ascii="Times New Roman" w:hAnsi="Times New Roman"/>
          <w:sz w:val="28"/>
          <w:szCs w:val="28"/>
        </w:rPr>
        <w:t>В соответствии со статьями  14, 15, и 16 Федерального закона от 06.10.2003 № 131-ФЗ «Об общих принципах организации ме</w:t>
      </w:r>
      <w:r>
        <w:rPr>
          <w:rFonts w:ascii="Times New Roman" w:hAnsi="Times New Roman"/>
          <w:sz w:val="28"/>
          <w:szCs w:val="28"/>
        </w:rPr>
        <w:t>стного самоуправления в Российской Федерации» и постановлением Правительства Ростовской области от 23.05.2012 № 436 «Об утверждении Правил охраны жизни людей на водных объектах в Ростовской области», в целях реализации полномочий по осуществлению мероприят</w:t>
      </w:r>
      <w:r>
        <w:rPr>
          <w:rFonts w:ascii="Times New Roman" w:hAnsi="Times New Roman"/>
          <w:sz w:val="28"/>
          <w:szCs w:val="28"/>
        </w:rPr>
        <w:t>ий по обеспечению безопасности людей на водных объектах, предупреждения несчастных случаев на воде (льду) в осенне-зимний период 2020-2021 годов Администрация Гигантовского</w:t>
      </w:r>
      <w:r>
        <w:rPr>
          <w:rFonts w:ascii="Times New Roman" w:hAnsi="Times New Roman"/>
          <w:spacing w:val="6"/>
          <w:sz w:val="28"/>
          <w:szCs w:val="28"/>
        </w:rPr>
        <w:t xml:space="preserve"> сельского поселения </w:t>
      </w:r>
    </w:p>
    <w:p w:rsidR="00000000" w:rsidRDefault="00B41D25"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>пост</w:t>
      </w:r>
      <w:r>
        <w:rPr>
          <w:rFonts w:ascii="Times New Roman" w:hAnsi="Times New Roman"/>
          <w:b/>
          <w:bCs/>
          <w:sz w:val="28"/>
          <w:szCs w:val="28"/>
        </w:rPr>
        <w:t>ановляет:</w:t>
      </w:r>
    </w:p>
    <w:p w:rsidR="00000000" w:rsidRDefault="00B41D25">
      <w:pPr>
        <w:pStyle w:val="NoSpacing"/>
      </w:pPr>
      <w:r>
        <w:rPr>
          <w:rFonts w:ascii="Times New Roman" w:hAnsi="Times New Roman"/>
          <w:sz w:val="28"/>
          <w:szCs w:val="28"/>
        </w:rPr>
        <w:t>1. Принять рекомендации по обеспечению безопасности жизни людей на водных объектах Гигантовского сельского поселения в осенне-зимний период  2020-2021 годов согласно приложению № 1.</w:t>
      </w:r>
    </w:p>
    <w:p w:rsidR="00000000" w:rsidRDefault="00B41D25">
      <w:pPr>
        <w:pStyle w:val="NoSpacing"/>
      </w:pPr>
      <w:r>
        <w:rPr>
          <w:rFonts w:ascii="Times New Roman" w:hAnsi="Times New Roman"/>
          <w:sz w:val="28"/>
          <w:szCs w:val="28"/>
        </w:rPr>
        <w:t>2. Утвердить план мероприятий по обеспечению безопасности населе</w:t>
      </w:r>
      <w:r>
        <w:rPr>
          <w:rFonts w:ascii="Times New Roman" w:hAnsi="Times New Roman"/>
          <w:sz w:val="28"/>
          <w:szCs w:val="28"/>
        </w:rPr>
        <w:t>ния на водных объектах Гигантовского сельского поселения в осенне-зимний период 2020-2021 годов согласно приложению № 2.</w:t>
      </w:r>
    </w:p>
    <w:p w:rsidR="00000000" w:rsidRDefault="00B41D25">
      <w:pPr>
        <w:pStyle w:val="NoSpacing"/>
      </w:pPr>
      <w:r>
        <w:rPr>
          <w:rFonts w:ascii="Times New Roman" w:hAnsi="Times New Roman"/>
          <w:sz w:val="28"/>
          <w:szCs w:val="28"/>
        </w:rPr>
        <w:t>3. Обнародовать настоящее постановление на официальном Интернет-сайте и на информационных стендах администрации Гигантовского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поселения.</w:t>
      </w:r>
    </w:p>
    <w:p w:rsidR="00000000" w:rsidRDefault="00B41D25">
      <w:pPr>
        <w:pStyle w:val="NoSpacing"/>
      </w:pPr>
      <w:r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официального                      обнародования.</w:t>
      </w:r>
    </w:p>
    <w:p w:rsidR="00000000" w:rsidRDefault="00B41D25">
      <w:pPr>
        <w:pStyle w:val="NoSpacing"/>
      </w:pPr>
      <w:r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spacing w:val="-8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Контроль за выполнением постановления оставляю за собой.</w:t>
      </w:r>
    </w:p>
    <w:p w:rsidR="00000000" w:rsidRDefault="00B41D25">
      <w:pPr>
        <w:pStyle w:val="NoSpacing"/>
        <w:jc w:val="right"/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</w:t>
      </w:r>
    </w:p>
    <w:p w:rsidR="00000000" w:rsidRDefault="00B41D25">
      <w:pPr>
        <w:spacing w:after="0" w:line="100" w:lineRule="atLeast"/>
      </w:pPr>
      <w:r>
        <w:rPr>
          <w:rFonts w:ascii="Times New Roman" w:hAnsi="Times New Roman"/>
          <w:sz w:val="28"/>
          <w:szCs w:val="28"/>
        </w:rPr>
        <w:t>Глава Администрации Гигантовского</w:t>
      </w:r>
    </w:p>
    <w:p w:rsidR="00000000" w:rsidRDefault="00B41D25">
      <w:pPr>
        <w:spacing w:after="0" w:line="100" w:lineRule="atLeast"/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Ю.М.Штельман </w:t>
      </w:r>
    </w:p>
    <w:p w:rsidR="00000000" w:rsidRDefault="00B41D25">
      <w:pPr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000000" w:rsidRDefault="00B41D25">
      <w:pPr>
        <w:spacing w:after="0" w:line="100" w:lineRule="atLeast"/>
      </w:pPr>
      <w:r>
        <w:rPr>
          <w:rFonts w:ascii="Times New Roman" w:hAnsi="Times New Roman"/>
          <w:sz w:val="20"/>
          <w:szCs w:val="20"/>
        </w:rPr>
        <w:t>Подготовил специалист 1 категории ПБ и ЧС:</w:t>
      </w:r>
    </w:p>
    <w:p w:rsidR="00000000" w:rsidRDefault="00B41D25">
      <w:pPr>
        <w:spacing w:after="0" w:line="100" w:lineRule="atLeast"/>
      </w:pPr>
      <w:r>
        <w:rPr>
          <w:rFonts w:ascii="Times New Roman" w:hAnsi="Times New Roman"/>
          <w:sz w:val="20"/>
          <w:szCs w:val="20"/>
        </w:rPr>
        <w:t xml:space="preserve">С.Г.Пикулев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</w:p>
    <w:p w:rsidR="00000000" w:rsidRDefault="00B41D25">
      <w:pPr>
        <w:spacing w:after="0" w:line="100" w:lineRule="atLeast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000000" w:rsidRDefault="00B41D25">
      <w:pPr>
        <w:spacing w:after="0" w:line="100" w:lineRule="atLeast"/>
        <w:rPr>
          <w:rFonts w:ascii="Times New Roman" w:hAnsi="Times New Roman"/>
          <w:sz w:val="28"/>
          <w:szCs w:val="28"/>
        </w:rPr>
      </w:pPr>
    </w:p>
    <w:p w:rsidR="00000000" w:rsidRDefault="00B41D25">
      <w:pPr>
        <w:spacing w:after="0" w:line="100" w:lineRule="atLeast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Приложение № 1</w:t>
      </w:r>
    </w:p>
    <w:p w:rsidR="00000000" w:rsidRDefault="00B41D25">
      <w:pPr>
        <w:pStyle w:val="NoSpacing"/>
        <w:jc w:val="right"/>
      </w:pPr>
      <w:r>
        <w:rPr>
          <w:rFonts w:ascii="Times New Roman" w:eastAsia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к постановлению</w:t>
      </w:r>
    </w:p>
    <w:p w:rsidR="00000000" w:rsidRDefault="00B41D25">
      <w:pPr>
        <w:pStyle w:val="NoSpacing"/>
        <w:jc w:val="right"/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Администрации Гигантовского</w:t>
      </w:r>
    </w:p>
    <w:p w:rsidR="00000000" w:rsidRDefault="00B41D25">
      <w:pPr>
        <w:pStyle w:val="NoSpacing"/>
        <w:jc w:val="right"/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000000" w:rsidRDefault="00B41D25">
      <w:pPr>
        <w:pStyle w:val="NoSpacing"/>
        <w:shd w:val="clear" w:color="auto" w:fill="FFFFFF"/>
        <w:jc w:val="right"/>
      </w:pPr>
      <w:r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.</w:t>
      </w:r>
      <w:r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129</w:t>
      </w:r>
    </w:p>
    <w:p w:rsidR="00000000" w:rsidRDefault="00B41D25">
      <w:pPr>
        <w:rPr>
          <w:rFonts w:ascii="Times New Roman" w:hAnsi="Times New Roman"/>
          <w:color w:val="000000"/>
          <w:sz w:val="28"/>
          <w:szCs w:val="28"/>
        </w:rPr>
      </w:pPr>
    </w:p>
    <w:p w:rsidR="00000000" w:rsidRDefault="00B41D25">
      <w:pPr>
        <w:jc w:val="center"/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>Рекомендации</w:t>
      </w:r>
    </w:p>
    <w:p w:rsidR="00000000" w:rsidRDefault="00B41D25">
      <w:pPr>
        <w:jc w:val="center"/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 выполнению мероприя</w:t>
      </w:r>
      <w:r>
        <w:rPr>
          <w:rFonts w:ascii="Times New Roman" w:hAnsi="Times New Roman"/>
          <w:color w:val="000000"/>
          <w:sz w:val="28"/>
          <w:szCs w:val="28"/>
        </w:rPr>
        <w:t xml:space="preserve">тий по обеспечению безопасности жизни </w:t>
      </w:r>
      <w:r>
        <w:rPr>
          <w:rFonts w:ascii="Times New Roman" w:hAnsi="Times New Roman"/>
          <w:sz w:val="28"/>
          <w:szCs w:val="28"/>
        </w:rPr>
        <w:t xml:space="preserve">людей на водных объектах Гигантовского сельского поселения в осенне - зимний период  </w:t>
      </w:r>
      <w:r>
        <w:rPr>
          <w:rFonts w:ascii="Times New Roman" w:hAnsi="Times New Roman"/>
          <w:color w:val="000000"/>
          <w:sz w:val="28"/>
          <w:szCs w:val="28"/>
        </w:rPr>
        <w:t>2020 - 2021 годов:</w:t>
      </w:r>
    </w:p>
    <w:p w:rsidR="00000000" w:rsidRDefault="00B41D25">
      <w:pPr>
        <w:spacing w:line="252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  Для обеспечения контроля обеспечения мер безопасности на водных объектах назначить специалиста 1 категории ПБ </w:t>
      </w:r>
      <w:r>
        <w:rPr>
          <w:rFonts w:ascii="Times New Roman" w:hAnsi="Times New Roman"/>
          <w:sz w:val="28"/>
          <w:szCs w:val="28"/>
        </w:rPr>
        <w:t>и ЧС администрации С.Г.Пикулева  уполномоченного составлять административные протоколы в отношении виновных, допускающих нарушения Правил в соответствии со статьей 2.7 Областного закона от 25.10.2002 № 273-ЗС "Об административных правонарушениях";</w:t>
      </w:r>
    </w:p>
    <w:p w:rsidR="00000000" w:rsidRDefault="00B41D25">
      <w:pPr>
        <w:spacing w:line="252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2. Специ</w:t>
      </w:r>
      <w:r>
        <w:rPr>
          <w:rFonts w:ascii="Times New Roman" w:hAnsi="Times New Roman"/>
          <w:sz w:val="28"/>
          <w:szCs w:val="28"/>
        </w:rPr>
        <w:t>алисту 1 категории ПБ и ЧС администрации Гигантовского сельского поселения:</w:t>
      </w:r>
    </w:p>
    <w:p w:rsidR="00000000" w:rsidRDefault="00B41D25">
      <w:pPr>
        <w:spacing w:line="252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провести совместно с поисково-спасательной службой МБУ СР "УПЧС" (Салюков В.А.) обследование водоёмов и определение безопасных мест нахождения людей на них и опасных мест в перио</w:t>
      </w:r>
      <w:r>
        <w:rPr>
          <w:rFonts w:ascii="Times New Roman" w:hAnsi="Times New Roman"/>
          <w:sz w:val="28"/>
          <w:szCs w:val="28"/>
        </w:rPr>
        <w:t>д ледостава;</w:t>
      </w:r>
    </w:p>
    <w:p w:rsidR="00000000" w:rsidRDefault="00B41D25">
      <w:pPr>
        <w:spacing w:line="252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до установления ледостава на водных объектах, расположенных на подведомственных территориях, соответствующими муниципальными правовыми актами уточнить и определить: безопасные участки для зимних видов спорта, места для подлёдной рыбалки, мес</w:t>
      </w:r>
      <w:r>
        <w:rPr>
          <w:rFonts w:ascii="Times New Roman" w:hAnsi="Times New Roman"/>
          <w:sz w:val="28"/>
          <w:szCs w:val="28"/>
        </w:rPr>
        <w:t>та массового посещения водоемов людьми, санкционированные ледовые переправы (переходы);</w:t>
      </w:r>
    </w:p>
    <w:p w:rsidR="00000000" w:rsidRDefault="00B41D25">
      <w:pPr>
        <w:spacing w:line="252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для предотвращения несанкционированного выхода (выезда) людей с прибрежной полосы на лёд водных объектов в опасных местах установить предупреждающие знаки согласно пу</w:t>
      </w:r>
      <w:r>
        <w:rPr>
          <w:rFonts w:ascii="Times New Roman" w:hAnsi="Times New Roman"/>
          <w:sz w:val="28"/>
          <w:szCs w:val="28"/>
        </w:rPr>
        <w:t>нкту 9 "Правил охраны жизни людей на водных объектах Ростовской области" (утверждены постановлением Правительства Ростовской области от 23.05.2012 №436, далее - областные Правила). В случае необходимости организовать перепахивание прибрежной полосы рек (во</w:t>
      </w:r>
      <w:r>
        <w:rPr>
          <w:rFonts w:ascii="Times New Roman" w:hAnsi="Times New Roman"/>
          <w:sz w:val="28"/>
          <w:szCs w:val="28"/>
        </w:rPr>
        <w:t>доёмов) для предотвращения выезда транспортных средств на лёд водоёмов;</w:t>
      </w:r>
    </w:p>
    <w:p w:rsidR="00000000" w:rsidRDefault="00B41D25">
      <w:pPr>
        <w:spacing w:line="252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организовать информационную и разъяснительную работу среди населения о мерах безопасности при посещении водоёмов в осенне-зимний период 2019-2020 годов, оказанию первой помощи постра</w:t>
      </w:r>
      <w:r>
        <w:rPr>
          <w:rFonts w:ascii="Times New Roman" w:hAnsi="Times New Roman"/>
          <w:sz w:val="28"/>
          <w:szCs w:val="28"/>
        </w:rPr>
        <w:t>давшим и экстренном оповещении службы спасения;</w:t>
      </w:r>
    </w:p>
    <w:p w:rsidR="00000000" w:rsidRDefault="00B41D25">
      <w:pPr>
        <w:spacing w:line="252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- уточнить порядок вызова и взаимодействия с органами, предназначенными для проведения поисково-спасательных действий на </w:t>
      </w:r>
      <w:r>
        <w:rPr>
          <w:rFonts w:ascii="Times New Roman" w:hAnsi="Times New Roman"/>
          <w:sz w:val="28"/>
          <w:szCs w:val="28"/>
        </w:rPr>
        <w:lastRenderedPageBreak/>
        <w:t>водах, закреплёнными за поселениями районным "Планом взаимодействия сил и средств, пред</w:t>
      </w:r>
      <w:r>
        <w:rPr>
          <w:rFonts w:ascii="Times New Roman" w:hAnsi="Times New Roman"/>
          <w:sz w:val="28"/>
          <w:szCs w:val="28"/>
        </w:rPr>
        <w:t>назначенных для поиска и спасения людей, терпящих бедствие на водных бассейнах Ростовской области", утверждённым Департаментом по предупреждению и ликвидации чрезвычайных происшествий Ростовской области (далее - ДПЧС).</w:t>
      </w:r>
    </w:p>
    <w:p w:rsidR="00000000" w:rsidRDefault="00B41D25">
      <w:pPr>
        <w:spacing w:line="252" w:lineRule="auto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3. Рекомендовать Директор</w:t>
      </w:r>
      <w:r>
        <w:rPr>
          <w:rFonts w:ascii="Times New Roman" w:hAnsi="Times New Roman"/>
          <w:sz w:val="28"/>
          <w:szCs w:val="28"/>
        </w:rPr>
        <w:t>ам  МБОУ СОШ № 2 п. Гигант, МБОУ СОШ № 76 п.Гигант, МБОУ СОШ №78 п.Гигант. МБОУ СОШ №21 п.Приречный, МБОУ СОШ №84 п.Сеятель Северный, организовать и провести с учащимися общеобразовательного учреждения  комплекс профилактических мероприятий по предупрежден</w:t>
      </w:r>
      <w:r>
        <w:rPr>
          <w:rFonts w:ascii="Times New Roman" w:hAnsi="Times New Roman"/>
          <w:sz w:val="28"/>
          <w:szCs w:val="28"/>
        </w:rPr>
        <w:t>ию и недопущению несчастных случаев с учащимися на воде (льду), а именно:</w:t>
      </w:r>
    </w:p>
    <w:p w:rsidR="00000000" w:rsidRDefault="00B41D25">
      <w:pPr>
        <w:spacing w:line="252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организовать проведение в каждом классе общеобразовательных учреждений занятия с учащимися по мерам безопасности и правилам поведения на льду водоемов;</w:t>
      </w:r>
    </w:p>
    <w:p w:rsidR="00000000" w:rsidRDefault="00B41D25">
      <w:pPr>
        <w:spacing w:line="252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организовать выдачу учащим</w:t>
      </w:r>
      <w:r>
        <w:rPr>
          <w:rFonts w:ascii="Times New Roman" w:hAnsi="Times New Roman"/>
          <w:sz w:val="28"/>
          <w:szCs w:val="28"/>
        </w:rPr>
        <w:t>ся памяток, листовок по соблюдению мер безопасности при выходе на лёд водоемов в осенне-зимний период;</w:t>
      </w:r>
    </w:p>
    <w:p w:rsidR="00000000" w:rsidRDefault="00B41D25">
      <w:pPr>
        <w:spacing w:line="252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разместить наглядную агитацию по правилам поведения на льду водоемов на информационных стендах учебных заведений;</w:t>
      </w:r>
    </w:p>
    <w:p w:rsidR="00000000" w:rsidRDefault="00B41D25">
      <w:pPr>
        <w:spacing w:line="252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вынести на родительские собрания во</w:t>
      </w:r>
      <w:r>
        <w:rPr>
          <w:rFonts w:ascii="Times New Roman" w:hAnsi="Times New Roman"/>
          <w:sz w:val="28"/>
          <w:szCs w:val="28"/>
        </w:rPr>
        <w:t>просы организации безопасности детей при выходе на лёд.</w:t>
      </w:r>
    </w:p>
    <w:p w:rsidR="00000000" w:rsidRDefault="00B41D25">
      <w:pPr>
        <w:spacing w:line="252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4. Рекомендовать руководителям предприятий и организаций Гигантовского сельского поселения - организовать информационную и разъяснительную работу среди работников о мерах безопасности при посещении во</w:t>
      </w:r>
      <w:r>
        <w:rPr>
          <w:rFonts w:ascii="Times New Roman" w:hAnsi="Times New Roman"/>
          <w:sz w:val="28"/>
          <w:szCs w:val="28"/>
        </w:rPr>
        <w:t>доёмов в осенне-зимний период 2020-2021 годов, оказанию первой помощи пострадавшим и экстренном оповещении службы спасения;</w:t>
      </w:r>
    </w:p>
    <w:p w:rsidR="00000000" w:rsidRDefault="00B41D25">
      <w:pPr>
        <w:spacing w:line="252" w:lineRule="auto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5. Рекомендовать руководителям организаций и учреждений, жителям Гигантовского сельского поселения при коллективных или о</w:t>
      </w:r>
      <w:r>
        <w:rPr>
          <w:rFonts w:ascii="Times New Roman" w:hAnsi="Times New Roman"/>
          <w:sz w:val="28"/>
          <w:szCs w:val="28"/>
        </w:rPr>
        <w:t>диночных выездах на водные объекты района и водоёмы сопредельных территорий для занятий зимними видами спорта, подлёдной рыбной ловлей, отдыха, предусматривать обязательное наличие мобильных средств связи (сотовых телефонов, портативных УКВ радиостанций) д</w:t>
      </w:r>
      <w:r>
        <w:rPr>
          <w:rFonts w:ascii="Times New Roman" w:hAnsi="Times New Roman"/>
          <w:sz w:val="28"/>
          <w:szCs w:val="28"/>
        </w:rPr>
        <w:t>ля экстренных сообщений в случае возникновения чрезвычайных происшествий (происшествий) в службы экстренного реагирования:</w:t>
      </w:r>
    </w:p>
    <w:p w:rsidR="00000000" w:rsidRDefault="00B41D25">
      <w:pPr>
        <w:spacing w:line="252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единая дежурно-диспетчерская служба отдела по делам ГО и ЧС МБУ СР "УПЧС" (ЕДДС), телефоны: мобильный (бесплатный экстренный вызов)</w:t>
      </w:r>
      <w:r>
        <w:rPr>
          <w:rFonts w:ascii="Times New Roman" w:hAnsi="Times New Roman"/>
          <w:sz w:val="28"/>
          <w:szCs w:val="28"/>
        </w:rPr>
        <w:t xml:space="preserve"> - "112", 8-863-72-5-12-90;</w:t>
      </w:r>
    </w:p>
    <w:p w:rsidR="00000000" w:rsidRDefault="00B41D25">
      <w:pPr>
        <w:spacing w:line="252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дежурная часть Отдела МВД по Сальскому району, телефоны: "02", 8-863-72-5-13-32;</w:t>
      </w:r>
    </w:p>
    <w:p w:rsidR="00000000" w:rsidRDefault="00B41D25">
      <w:pPr>
        <w:spacing w:line="252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- скорая медицинская помощь, телефоны: "03", 8-863-72-5-00-73.</w:t>
      </w:r>
    </w:p>
    <w:p w:rsidR="00000000" w:rsidRDefault="00B41D25">
      <w:pPr>
        <w:shd w:val="clear" w:color="auto" w:fill="FFFFFF"/>
        <w:spacing w:before="10"/>
        <w:ind w:left="6237"/>
        <w:jc w:val="center"/>
        <w:rPr>
          <w:rFonts w:ascii="Times New Roman" w:hAnsi="Times New Roman"/>
          <w:sz w:val="28"/>
          <w:szCs w:val="28"/>
        </w:rPr>
      </w:pPr>
    </w:p>
    <w:p w:rsidR="00000000" w:rsidRDefault="00B41D25">
      <w:pPr>
        <w:pStyle w:val="NoSpacing"/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>Приложение № 2</w:t>
      </w:r>
    </w:p>
    <w:p w:rsidR="00000000" w:rsidRDefault="00B41D25">
      <w:pPr>
        <w:pStyle w:val="NoSpacing"/>
        <w:jc w:val="right"/>
      </w:pPr>
      <w:r>
        <w:rPr>
          <w:rFonts w:ascii="Times New Roman" w:eastAsia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к постановлению</w:t>
      </w:r>
    </w:p>
    <w:p w:rsidR="00000000" w:rsidRDefault="00B41D25">
      <w:pPr>
        <w:pStyle w:val="NoSpacing"/>
        <w:jc w:val="right"/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Администрации Гигантовского</w:t>
      </w:r>
    </w:p>
    <w:p w:rsidR="00000000" w:rsidRDefault="00B41D25">
      <w:pPr>
        <w:pStyle w:val="NoSpacing"/>
        <w:jc w:val="right"/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</w:p>
    <w:p w:rsidR="00000000" w:rsidRDefault="00B41D25">
      <w:pPr>
        <w:shd w:val="clear" w:color="auto" w:fill="FFFFFF"/>
        <w:spacing w:before="10"/>
        <w:ind w:left="6237"/>
        <w:jc w:val="center"/>
      </w:pPr>
      <w:r>
        <w:rPr>
          <w:rFonts w:ascii="Times New Roman" w:eastAsia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 xml:space="preserve">  № </w:t>
      </w:r>
      <w:r>
        <w:rPr>
          <w:rFonts w:ascii="Times New Roman" w:hAnsi="Times New Roman"/>
          <w:sz w:val="24"/>
          <w:szCs w:val="24"/>
        </w:rPr>
        <w:t>129</w:t>
      </w:r>
    </w:p>
    <w:p w:rsidR="00000000" w:rsidRDefault="00B41D25">
      <w:pPr>
        <w:jc w:val="center"/>
      </w:pPr>
      <w:r>
        <w:rPr>
          <w:rFonts w:ascii="Times New Roman" w:hAnsi="Times New Roman"/>
          <w:color w:val="000000"/>
          <w:sz w:val="28"/>
          <w:szCs w:val="28"/>
        </w:rPr>
        <w:t xml:space="preserve">План </w:t>
      </w:r>
    </w:p>
    <w:p w:rsidR="00000000" w:rsidRDefault="00B41D25">
      <w:pPr>
        <w:jc w:val="center"/>
      </w:pPr>
      <w:r>
        <w:rPr>
          <w:rFonts w:ascii="Times New Roman" w:hAnsi="Times New Roman"/>
          <w:color w:val="000000"/>
          <w:sz w:val="28"/>
          <w:szCs w:val="28"/>
        </w:rPr>
        <w:t>мероприятий п</w:t>
      </w:r>
      <w:r>
        <w:rPr>
          <w:rFonts w:ascii="Times New Roman" w:hAnsi="Times New Roman"/>
          <w:color w:val="000000"/>
          <w:sz w:val="28"/>
          <w:szCs w:val="28"/>
        </w:rPr>
        <w:t>о обеспечению безопасности жизни людей на водных объектах Гигантовского сельского поселения в осенне - зимний период  2020 - 2021 годов:</w:t>
      </w:r>
    </w:p>
    <w:p w:rsidR="00000000" w:rsidRDefault="00B41D25">
      <w:pPr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-40" w:type="dxa"/>
        <w:tblLayout w:type="fixed"/>
        <w:tblLook w:val="0000"/>
      </w:tblPr>
      <w:tblGrid>
        <w:gridCol w:w="674"/>
        <w:gridCol w:w="4308"/>
        <w:gridCol w:w="1928"/>
        <w:gridCol w:w="3137"/>
      </w:tblGrid>
      <w:tr w:rsidR="0000000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41D25"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0000" w:rsidRDefault="00B41D25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41D25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41D25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</w:t>
            </w:r>
          </w:p>
          <w:p w:rsidR="00000000" w:rsidRDefault="00B41D25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исполнения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41D25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исполнитель</w:t>
            </w:r>
          </w:p>
        </w:tc>
      </w:tr>
      <w:tr w:rsidR="0000000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41D25"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41D25"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Установка аншлагов с запрещающей и  (или)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предупреждающей информацией в местах массового выхода людей на лёд и в местах неорганизованных ледовых переходов.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41D25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сезона с учетом ледовой обстановки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41D25"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1 категории ПБ и ЧС администрации Гигантовского сельского поселения</w:t>
            </w:r>
          </w:p>
        </w:tc>
      </w:tr>
      <w:tr w:rsidR="0000000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41D25"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41D25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ра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боты по установлению мест, предназначенных </w:t>
            </w:r>
            <w:r>
              <w:rPr>
                <w:rFonts w:ascii="Times New Roman" w:hAnsi="Times New Roman"/>
                <w:sz w:val="28"/>
                <w:szCs w:val="28"/>
              </w:rPr>
              <w:t>для зимних видов спорта, для подлёдной рыбалки и массового посещения водоемов людьми.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41D25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период устойчивого ледостава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41D25"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1 категории ПБ и ЧС администрации Гигантовского сельского поселения</w:t>
            </w:r>
          </w:p>
        </w:tc>
      </w:tr>
      <w:tr w:rsidR="0000000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41D25"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41D25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Назначение до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лжностных лиц органов местного самоуправления, ответственных за обеспечение безопасности на водных объектах в период массового выхода людей на лёд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41D25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период устойчивого ледостава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41D25"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1 категории ПБ и ЧС администрации Гигантовского сельского поселения</w:t>
            </w:r>
          </w:p>
        </w:tc>
      </w:tr>
      <w:tr w:rsidR="0000000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41D25"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41D25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профилактических мероприятий с учащимися учебных заведений о правилах поведения на льду водоемов и способах оказания помощи пострадавшим.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41D25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сезона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41D25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 МБОУ СОШ № 2 (по согласования)</w:t>
            </w:r>
          </w:p>
          <w:p w:rsidR="00000000" w:rsidRDefault="00B41D25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 МБОУ СОШ №76 (по согласованию)</w:t>
            </w:r>
          </w:p>
          <w:p w:rsidR="00000000" w:rsidRDefault="00B41D25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тор МБОУ СОШ №78 (по согласованию)</w:t>
            </w:r>
          </w:p>
          <w:p w:rsidR="00000000" w:rsidRDefault="00B41D25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 МБОУ СОШ № 21 ( по согласованию)</w:t>
            </w:r>
          </w:p>
          <w:p w:rsidR="00000000" w:rsidRDefault="00B41D25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 МБОУ СОШ№ 84 (по согласованию)</w:t>
            </w:r>
          </w:p>
        </w:tc>
      </w:tr>
      <w:tr w:rsidR="0000000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41D25"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41D25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Информирование населения через   информацию на стендах поселения о складывающейся на водных объектах ледовой обстановке, мерах безопасн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ости на льду.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41D25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сезона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41D25"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1 категории ПБ и ЧС администрации Гигантовского сельского поселения</w:t>
            </w:r>
          </w:p>
        </w:tc>
      </w:tr>
      <w:tr w:rsidR="0000000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41D25"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41D25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Контроль и организация патрулирования мест массового выхода на лёд населения.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41D25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сезона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41D25"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1 категории ПБ и ЧС администрации Ги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гантовского сельского поселения</w:t>
            </w:r>
          </w:p>
        </w:tc>
      </w:tr>
      <w:tr w:rsidR="0000000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41D25"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41D25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проведения руководителями организаций бесед о мерах безопасности на льду с любителями подледного лова рыбы.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41D25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сезона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41D25"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Специалист 1 категории ПБ и ЧС администрации Гигантовского сельского поселения </w:t>
            </w:r>
          </w:p>
        </w:tc>
      </w:tr>
      <w:tr w:rsidR="0000000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41D25"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41D25"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спортивно-массовых мероприятий в период ледостава на водных объектах. Обеспечение безопасности участников и зрителей при проведении соревнований и других массовых мероприятий.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00000" w:rsidRDefault="00B41D25">
            <w:pPr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период устойчивого ледостава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0000" w:rsidRDefault="00B41D25"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1 категории ПБ и ЧС админ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истрации Гигантовского сельского поселения</w:t>
            </w:r>
          </w:p>
        </w:tc>
      </w:tr>
    </w:tbl>
    <w:p w:rsidR="00000000" w:rsidRDefault="00B41D25">
      <w:pPr>
        <w:rPr>
          <w:rFonts w:ascii="Times New Roman" w:hAnsi="Times New Roman"/>
          <w:color w:val="000000"/>
          <w:sz w:val="28"/>
          <w:szCs w:val="28"/>
        </w:rPr>
      </w:pPr>
    </w:p>
    <w:p w:rsidR="00000000" w:rsidRDefault="00B41D25">
      <w:pPr>
        <w:spacing w:after="0" w:line="100" w:lineRule="atLeast"/>
      </w:pPr>
      <w:r>
        <w:rPr>
          <w:rFonts w:ascii="Times New Roman" w:hAnsi="Times New Roman"/>
          <w:color w:val="000000"/>
          <w:sz w:val="28"/>
          <w:szCs w:val="28"/>
        </w:rPr>
        <w:t>Глава Администрации Гигантовского</w:t>
      </w:r>
    </w:p>
    <w:p w:rsidR="00000000" w:rsidRDefault="00B41D25">
      <w:pPr>
        <w:spacing w:after="0" w:line="100" w:lineRule="atLeast"/>
      </w:pPr>
      <w:r>
        <w:rPr>
          <w:rFonts w:ascii="Times New Roman" w:hAnsi="Times New Roman"/>
          <w:color w:val="000000"/>
          <w:sz w:val="28"/>
          <w:szCs w:val="28"/>
        </w:rPr>
        <w:t>сельского поселения                                                                      Ю.М.Штельман</w:t>
      </w:r>
    </w:p>
    <w:p w:rsidR="00000000" w:rsidRDefault="00B41D25">
      <w:pPr>
        <w:spacing w:line="100" w:lineRule="atLeast"/>
        <w:rPr>
          <w:rFonts w:ascii="Times New Roman" w:hAnsi="Times New Roman"/>
          <w:color w:val="000000"/>
          <w:sz w:val="28"/>
          <w:szCs w:val="28"/>
        </w:rPr>
      </w:pPr>
    </w:p>
    <w:p w:rsidR="00000000" w:rsidRDefault="00B41D25">
      <w:pPr>
        <w:spacing w:line="100" w:lineRule="atLeast"/>
        <w:rPr>
          <w:rFonts w:ascii="Times New Roman" w:hAnsi="Times New Roman"/>
          <w:color w:val="000000"/>
          <w:sz w:val="28"/>
          <w:szCs w:val="28"/>
        </w:rPr>
      </w:pPr>
    </w:p>
    <w:p w:rsidR="00000000" w:rsidRDefault="00B41D25">
      <w:pPr>
        <w:spacing w:after="0" w:line="240" w:lineRule="auto"/>
      </w:pPr>
      <w:r>
        <w:rPr>
          <w:rFonts w:ascii="Times New Roman" w:hAnsi="Times New Roman"/>
          <w:color w:val="000000"/>
          <w:sz w:val="20"/>
          <w:szCs w:val="20"/>
        </w:rPr>
        <w:t>Подготовил специалист 1 категории ПБ и ЧС</w:t>
      </w:r>
    </w:p>
    <w:p w:rsidR="00000000" w:rsidRDefault="00B41D25">
      <w:pPr>
        <w:spacing w:after="0" w:line="240" w:lineRule="auto"/>
      </w:pPr>
      <w:r>
        <w:rPr>
          <w:rFonts w:ascii="Times New Roman" w:hAnsi="Times New Roman"/>
          <w:color w:val="000000"/>
          <w:sz w:val="20"/>
          <w:szCs w:val="20"/>
        </w:rPr>
        <w:t>С.Г.Пикулев</w:t>
      </w:r>
    </w:p>
    <w:p w:rsidR="00000000" w:rsidRDefault="00B41D25">
      <w:pPr>
        <w:spacing w:after="0" w:line="240" w:lineRule="auto"/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                 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</w:t>
      </w:r>
    </w:p>
    <w:sectPr w:rsidR="00000000">
      <w:pgSz w:w="11906" w:h="16838"/>
      <w:pgMar w:top="568" w:right="850" w:bottom="709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1D25"/>
    <w:rsid w:val="00B41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Указатель1"/>
    <w:basedOn w:val="a"/>
    <w:pPr>
      <w:suppressLineNumbers/>
    </w:pPr>
    <w:rPr>
      <w:rFonts w:cs="Mangal"/>
    </w:rPr>
  </w:style>
  <w:style w:type="paragraph" w:customStyle="1" w:styleId="NoSpacing">
    <w:name w:val="No Spacing"/>
    <w:pPr>
      <w:suppressAutoHyphens/>
      <w:spacing w:line="100" w:lineRule="atLeas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pPr>
      <w:widowControl w:val="0"/>
      <w:suppressAutoHyphens/>
      <w:spacing w:line="100" w:lineRule="atLeast"/>
    </w:pPr>
    <w:rPr>
      <w:rFonts w:ascii="Arial" w:hAnsi="Arial" w:cs="Arial"/>
      <w:b/>
      <w:bCs/>
      <w:lang w:eastAsia="ar-SA"/>
    </w:r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1453</Words>
  <Characters>8286</Characters>
  <Application>Microsoft Office Word</Application>
  <DocSecurity>0</DocSecurity>
  <Lines>69</Lines>
  <Paragraphs>19</Paragraphs>
  <ScaleCrop>false</ScaleCrop>
  <Company/>
  <LinksUpToDate>false</LinksUpToDate>
  <CharactersWithSpaces>9720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Админ</cp:lastModifiedBy>
  <cp:revision>2</cp:revision>
  <cp:lastPrinted>1995-11-21T14:41:00Z</cp:lastPrinted>
  <dcterms:created xsi:type="dcterms:W3CDTF">2020-12-09T14:56:00Z</dcterms:created>
  <dcterms:modified xsi:type="dcterms:W3CDTF">2020-12-09T14:56:00Z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