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10" w:rsidRDefault="00DF2010" w:rsidP="00A10116">
      <w:pPr>
        <w:jc w:val="center"/>
        <w:rPr>
          <w:sz w:val="28"/>
          <w:szCs w:val="28"/>
        </w:rPr>
      </w:pPr>
    </w:p>
    <w:p w:rsidR="005B677E" w:rsidRPr="00A93D55" w:rsidRDefault="005B677E" w:rsidP="005B677E">
      <w:pPr>
        <w:jc w:val="center"/>
        <w:rPr>
          <w:sz w:val="28"/>
          <w:szCs w:val="28"/>
        </w:rPr>
      </w:pPr>
      <w:r w:rsidRPr="00A93D55">
        <w:rPr>
          <w:sz w:val="28"/>
          <w:szCs w:val="28"/>
        </w:rPr>
        <w:t>Российская Федерация</w:t>
      </w:r>
    </w:p>
    <w:p w:rsidR="005B677E" w:rsidRPr="00A93D55" w:rsidRDefault="005B677E" w:rsidP="005B677E">
      <w:pPr>
        <w:jc w:val="center"/>
        <w:rPr>
          <w:sz w:val="28"/>
          <w:szCs w:val="28"/>
        </w:rPr>
      </w:pPr>
      <w:r w:rsidRPr="00A93D55">
        <w:rPr>
          <w:sz w:val="28"/>
          <w:szCs w:val="28"/>
        </w:rPr>
        <w:t xml:space="preserve">Администрация  </w:t>
      </w:r>
      <w:r w:rsidR="000D621B">
        <w:rPr>
          <w:sz w:val="28"/>
          <w:szCs w:val="28"/>
        </w:rPr>
        <w:t>Гигантовского сельского</w:t>
      </w:r>
      <w:r w:rsidRPr="00A93D55">
        <w:rPr>
          <w:sz w:val="28"/>
          <w:szCs w:val="28"/>
        </w:rPr>
        <w:t xml:space="preserve"> поселения</w:t>
      </w:r>
    </w:p>
    <w:p w:rsidR="005B677E" w:rsidRPr="00A93D55" w:rsidRDefault="005B677E" w:rsidP="005B677E">
      <w:pPr>
        <w:jc w:val="center"/>
        <w:rPr>
          <w:sz w:val="28"/>
          <w:szCs w:val="28"/>
        </w:rPr>
      </w:pPr>
      <w:r>
        <w:rPr>
          <w:sz w:val="28"/>
          <w:szCs w:val="28"/>
        </w:rPr>
        <w:t>Сальского района</w:t>
      </w:r>
    </w:p>
    <w:p w:rsidR="005B677E" w:rsidRPr="00A93D55" w:rsidRDefault="005B677E" w:rsidP="005B677E">
      <w:pPr>
        <w:jc w:val="center"/>
        <w:rPr>
          <w:b/>
          <w:sz w:val="28"/>
          <w:szCs w:val="28"/>
        </w:rPr>
      </w:pPr>
      <w:r w:rsidRPr="00A93D55">
        <w:rPr>
          <w:sz w:val="28"/>
          <w:szCs w:val="28"/>
        </w:rPr>
        <w:t>Ростовской области</w:t>
      </w:r>
    </w:p>
    <w:p w:rsidR="005B677E" w:rsidRPr="00A93D55" w:rsidRDefault="008E746A" w:rsidP="005B677E">
      <w:pPr>
        <w:rPr>
          <w:sz w:val="28"/>
          <w:szCs w:val="28"/>
        </w:rPr>
      </w:pPr>
      <w:r w:rsidRPr="008E746A">
        <w:rPr>
          <w:noProof/>
          <w:sz w:val="20"/>
        </w:rPr>
        <w:pict>
          <v:line id="_x0000_s1029" style="position:absolute;z-index:1" from="-8.95pt,1.9pt" to="472.95pt,1.9pt" strokeweight="1pt"/>
        </w:pict>
      </w:r>
    </w:p>
    <w:p w:rsidR="005B677E" w:rsidRPr="00504BF2" w:rsidRDefault="005B677E" w:rsidP="005B677E">
      <w:pPr>
        <w:pStyle w:val="1"/>
        <w:numPr>
          <w:ilvl w:val="0"/>
          <w:numId w:val="8"/>
        </w:numPr>
        <w:suppressAutoHyphens/>
        <w:autoSpaceDN/>
        <w:adjustRightInd/>
        <w:ind w:left="284"/>
        <w:rPr>
          <w:b w:val="0"/>
          <w:sz w:val="32"/>
          <w:szCs w:val="32"/>
        </w:rPr>
      </w:pPr>
      <w:r w:rsidRPr="00504BF2">
        <w:rPr>
          <w:sz w:val="32"/>
          <w:szCs w:val="32"/>
        </w:rPr>
        <w:t>ПОСТАНОВЛЕНИЕ</w:t>
      </w:r>
    </w:p>
    <w:p w:rsidR="005B677E" w:rsidRPr="00A93D55" w:rsidRDefault="005B677E" w:rsidP="005B677E">
      <w:pPr>
        <w:ind w:right="28"/>
        <w:rPr>
          <w:sz w:val="28"/>
          <w:szCs w:val="28"/>
        </w:rPr>
      </w:pPr>
    </w:p>
    <w:p w:rsidR="005B677E" w:rsidRPr="00A93D55" w:rsidRDefault="00893839" w:rsidP="005B677E">
      <w:pPr>
        <w:ind w:right="28"/>
        <w:rPr>
          <w:sz w:val="28"/>
          <w:szCs w:val="28"/>
        </w:rPr>
      </w:pPr>
      <w:r>
        <w:rPr>
          <w:sz w:val="28"/>
          <w:szCs w:val="28"/>
        </w:rPr>
        <w:t>о</w:t>
      </w:r>
      <w:r w:rsidR="005B677E" w:rsidRPr="00A93D55">
        <w:rPr>
          <w:sz w:val="28"/>
          <w:szCs w:val="28"/>
        </w:rPr>
        <w:t>т</w:t>
      </w:r>
      <w:r>
        <w:rPr>
          <w:sz w:val="28"/>
          <w:szCs w:val="28"/>
        </w:rPr>
        <w:t xml:space="preserve"> </w:t>
      </w:r>
      <w:r w:rsidR="00B81C57">
        <w:rPr>
          <w:sz w:val="28"/>
          <w:szCs w:val="28"/>
        </w:rPr>
        <w:t>28</w:t>
      </w:r>
      <w:r w:rsidR="000F2CF3">
        <w:rPr>
          <w:sz w:val="28"/>
          <w:szCs w:val="28"/>
        </w:rPr>
        <w:t>.02.</w:t>
      </w:r>
      <w:r w:rsidR="00B71EFF">
        <w:rPr>
          <w:sz w:val="28"/>
          <w:szCs w:val="28"/>
        </w:rPr>
        <w:t>2020</w:t>
      </w:r>
      <w:r w:rsidR="005B677E" w:rsidRPr="00A93D55">
        <w:rPr>
          <w:sz w:val="28"/>
          <w:szCs w:val="28"/>
        </w:rPr>
        <w:t xml:space="preserve"> </w:t>
      </w:r>
      <w:r w:rsidR="000D621B">
        <w:rPr>
          <w:sz w:val="28"/>
          <w:szCs w:val="28"/>
        </w:rPr>
        <w:t>г.</w:t>
      </w:r>
      <w:r w:rsidR="005B677E" w:rsidRPr="00A93D55">
        <w:rPr>
          <w:sz w:val="28"/>
          <w:szCs w:val="28"/>
        </w:rPr>
        <w:t xml:space="preserve">                                                                   </w:t>
      </w:r>
      <w:r w:rsidR="005B677E">
        <w:rPr>
          <w:sz w:val="28"/>
          <w:szCs w:val="28"/>
        </w:rPr>
        <w:tab/>
      </w:r>
      <w:r w:rsidR="005B677E">
        <w:rPr>
          <w:sz w:val="28"/>
          <w:szCs w:val="28"/>
        </w:rPr>
        <w:tab/>
      </w:r>
      <w:r w:rsidR="005B677E" w:rsidRPr="00A93D55">
        <w:rPr>
          <w:sz w:val="28"/>
          <w:szCs w:val="28"/>
        </w:rPr>
        <w:t xml:space="preserve">             </w:t>
      </w:r>
      <w:r w:rsidR="005B677E" w:rsidRPr="00A93D55">
        <w:rPr>
          <w:sz w:val="28"/>
          <w:szCs w:val="28"/>
        </w:rPr>
        <w:sym w:font="Times New Roman" w:char="2116"/>
      </w:r>
      <w:r>
        <w:rPr>
          <w:sz w:val="28"/>
          <w:szCs w:val="28"/>
        </w:rPr>
        <w:t xml:space="preserve"> </w:t>
      </w:r>
      <w:r w:rsidR="00B81C57">
        <w:rPr>
          <w:sz w:val="28"/>
          <w:szCs w:val="28"/>
        </w:rPr>
        <w:t xml:space="preserve"> 45</w:t>
      </w:r>
    </w:p>
    <w:p w:rsidR="005B677E" w:rsidRDefault="000D621B" w:rsidP="005B677E">
      <w:pPr>
        <w:jc w:val="center"/>
        <w:rPr>
          <w:sz w:val="28"/>
          <w:szCs w:val="28"/>
        </w:rPr>
      </w:pPr>
      <w:r>
        <w:rPr>
          <w:sz w:val="28"/>
          <w:szCs w:val="28"/>
        </w:rPr>
        <w:t>п. Гигант</w:t>
      </w:r>
    </w:p>
    <w:p w:rsidR="008039C9" w:rsidRDefault="008039C9" w:rsidP="005B677E">
      <w:pPr>
        <w:jc w:val="center"/>
        <w:rPr>
          <w:b/>
          <w:sz w:val="24"/>
        </w:rPr>
      </w:pPr>
      <w:r>
        <w:rPr>
          <w:sz w:val="28"/>
          <w:szCs w:val="28"/>
        </w:rPr>
        <w:t xml:space="preserve"> </w:t>
      </w:r>
    </w:p>
    <w:tbl>
      <w:tblPr>
        <w:tblW w:w="0" w:type="auto"/>
        <w:tblLayout w:type="fixed"/>
        <w:tblLook w:val="0000"/>
      </w:tblPr>
      <w:tblGrid>
        <w:gridCol w:w="6062"/>
      </w:tblGrid>
      <w:tr w:rsidR="000F3FAA" w:rsidRPr="00FC3AC9" w:rsidTr="00AA0BF0">
        <w:trPr>
          <w:trHeight w:val="2551"/>
        </w:trPr>
        <w:tc>
          <w:tcPr>
            <w:tcW w:w="6062" w:type="dxa"/>
            <w:shd w:val="clear" w:color="auto" w:fill="auto"/>
          </w:tcPr>
          <w:p w:rsidR="00B81C57" w:rsidRPr="00AA0BF0" w:rsidRDefault="00B81C57" w:rsidP="00B81C57">
            <w:pPr>
              <w:rPr>
                <w:sz w:val="24"/>
                <w:szCs w:val="24"/>
              </w:rPr>
            </w:pPr>
            <w:r w:rsidRPr="00AA0BF0">
              <w:rPr>
                <w:sz w:val="24"/>
                <w:szCs w:val="24"/>
              </w:rPr>
              <w:t xml:space="preserve">Об утверждении антикоррупционного стандарта </w:t>
            </w:r>
          </w:p>
          <w:p w:rsidR="00B81C57" w:rsidRPr="00AA0BF0" w:rsidRDefault="00B81C57" w:rsidP="00B81C57">
            <w:pPr>
              <w:rPr>
                <w:sz w:val="24"/>
                <w:szCs w:val="24"/>
              </w:rPr>
            </w:pPr>
            <w:r w:rsidRPr="00AA0BF0">
              <w:rPr>
                <w:sz w:val="24"/>
                <w:szCs w:val="24"/>
              </w:rPr>
              <w:t>деятельности Администрации Гигантовское сельского поселения, в сфере управления и распоряжения  муниципальным имуществом, в том числе приватизации имущества, совершения сделок с ним, управления и распоряжения земельными участками, находящимися в муниципальной собственности</w:t>
            </w:r>
          </w:p>
          <w:p w:rsidR="000F2CF3" w:rsidRPr="00AA0BF0" w:rsidRDefault="000F2CF3" w:rsidP="000F2CF3">
            <w:pPr>
              <w:rPr>
                <w:color w:val="000000"/>
                <w:sz w:val="24"/>
                <w:szCs w:val="24"/>
              </w:rPr>
            </w:pPr>
          </w:p>
          <w:p w:rsidR="000F3FAA" w:rsidRPr="00086F41" w:rsidRDefault="000F3FAA" w:rsidP="005B677E">
            <w:pPr>
              <w:pStyle w:val="a4"/>
              <w:spacing w:after="0"/>
              <w:ind w:left="0"/>
              <w:jc w:val="both"/>
              <w:rPr>
                <w:sz w:val="28"/>
                <w:szCs w:val="28"/>
                <w:lang w:val="ru-RU" w:eastAsia="ru-RU"/>
              </w:rPr>
            </w:pPr>
          </w:p>
        </w:tc>
      </w:tr>
    </w:tbl>
    <w:p w:rsidR="00465A99" w:rsidRPr="00AA0BF0" w:rsidRDefault="00B81C57" w:rsidP="00712629">
      <w:pPr>
        <w:widowControl w:val="0"/>
        <w:autoSpaceDE w:val="0"/>
        <w:autoSpaceDN w:val="0"/>
        <w:adjustRightInd w:val="0"/>
        <w:ind w:firstLine="709"/>
        <w:jc w:val="both"/>
        <w:rPr>
          <w:szCs w:val="26"/>
        </w:rPr>
      </w:pPr>
      <w:r w:rsidRPr="00AA0BF0">
        <w:rPr>
          <w:szCs w:val="26"/>
        </w:rPr>
        <w:t xml:space="preserve">В соответствии с пунктом 5 статьи 7 Федерального закона от 25.12.2008 № 273-ФЗ «О противодействии коррупции», с Федеральным </w:t>
      </w:r>
      <w:hyperlink r:id="rId7" w:history="1">
        <w:r w:rsidRPr="00AA0BF0">
          <w:rPr>
            <w:szCs w:val="26"/>
          </w:rPr>
          <w:t>законом</w:t>
        </w:r>
      </w:hyperlink>
      <w:r w:rsidRPr="00AA0BF0">
        <w:rPr>
          <w:szCs w:val="26"/>
        </w:rPr>
        <w:t xml:space="preserve"> от 06.10.2003 № 131-ФЗ  «Об общих принципах организации местного самоуправления в Российской Федерации», с целью предупреждения коррупции в сфере организации закупок для обеспечения муниципальных нужд, </w:t>
      </w:r>
      <w:r w:rsidR="005E1AB6" w:rsidRPr="00AA0BF0">
        <w:rPr>
          <w:bCs/>
          <w:color w:val="000000"/>
          <w:szCs w:val="26"/>
        </w:rPr>
        <w:t>а также руководствуясь</w:t>
      </w:r>
      <w:r w:rsidR="005E1AB6" w:rsidRPr="00AA0BF0">
        <w:rPr>
          <w:szCs w:val="26"/>
        </w:rPr>
        <w:t xml:space="preserve"> Устав</w:t>
      </w:r>
      <w:r w:rsidR="00E5262E" w:rsidRPr="00AA0BF0">
        <w:rPr>
          <w:szCs w:val="26"/>
        </w:rPr>
        <w:t>ом</w:t>
      </w:r>
      <w:r w:rsidR="005E1AB6" w:rsidRPr="00AA0BF0">
        <w:rPr>
          <w:szCs w:val="26"/>
        </w:rPr>
        <w:t xml:space="preserve"> </w:t>
      </w:r>
      <w:r w:rsidR="002A63B4" w:rsidRPr="00AA0BF0">
        <w:rPr>
          <w:szCs w:val="26"/>
        </w:rPr>
        <w:t>муниципального образования «</w:t>
      </w:r>
      <w:r w:rsidR="000D621B" w:rsidRPr="00AA0BF0">
        <w:rPr>
          <w:szCs w:val="26"/>
        </w:rPr>
        <w:t>Гигантовского сельского</w:t>
      </w:r>
      <w:r w:rsidR="00E5262E" w:rsidRPr="00AA0BF0">
        <w:rPr>
          <w:szCs w:val="26"/>
        </w:rPr>
        <w:t xml:space="preserve"> поселения</w:t>
      </w:r>
      <w:r w:rsidR="005E1AB6" w:rsidRPr="00AA0BF0">
        <w:rPr>
          <w:szCs w:val="26"/>
        </w:rPr>
        <w:t>,</w:t>
      </w:r>
      <w:r w:rsidR="00712629" w:rsidRPr="00AA0BF0">
        <w:rPr>
          <w:szCs w:val="26"/>
        </w:rPr>
        <w:t xml:space="preserve"> Администрация </w:t>
      </w:r>
      <w:r w:rsidR="000D621B" w:rsidRPr="00AA0BF0">
        <w:rPr>
          <w:szCs w:val="26"/>
        </w:rPr>
        <w:t xml:space="preserve">Гигантовского сельского </w:t>
      </w:r>
      <w:r w:rsidR="00E5262E" w:rsidRPr="00AA0BF0">
        <w:rPr>
          <w:szCs w:val="26"/>
        </w:rPr>
        <w:t xml:space="preserve"> поселения</w:t>
      </w:r>
      <w:r w:rsidR="00712629" w:rsidRPr="00AA0BF0">
        <w:rPr>
          <w:szCs w:val="26"/>
        </w:rPr>
        <w:t xml:space="preserve"> </w:t>
      </w:r>
    </w:p>
    <w:p w:rsidR="00CA2B7D" w:rsidRPr="00AA0BF0" w:rsidRDefault="00CA2B7D" w:rsidP="00712629">
      <w:pPr>
        <w:widowControl w:val="0"/>
        <w:autoSpaceDE w:val="0"/>
        <w:autoSpaceDN w:val="0"/>
        <w:adjustRightInd w:val="0"/>
        <w:ind w:firstLine="709"/>
        <w:jc w:val="both"/>
        <w:rPr>
          <w:szCs w:val="26"/>
        </w:rPr>
      </w:pPr>
    </w:p>
    <w:p w:rsidR="008039C9" w:rsidRPr="00AA0BF0" w:rsidRDefault="008039C9" w:rsidP="008039C9">
      <w:pPr>
        <w:autoSpaceDE w:val="0"/>
        <w:autoSpaceDN w:val="0"/>
        <w:adjustRightInd w:val="0"/>
        <w:ind w:firstLine="720"/>
        <w:jc w:val="center"/>
        <w:rPr>
          <w:color w:val="000000"/>
          <w:szCs w:val="26"/>
        </w:rPr>
      </w:pPr>
      <w:r w:rsidRPr="00AA0BF0">
        <w:rPr>
          <w:b/>
          <w:color w:val="000000"/>
          <w:szCs w:val="26"/>
        </w:rPr>
        <w:t>п о с т а н о в л я е т</w:t>
      </w:r>
      <w:r w:rsidRPr="00AA0BF0">
        <w:rPr>
          <w:color w:val="000000"/>
          <w:szCs w:val="26"/>
        </w:rPr>
        <w:t>:</w:t>
      </w:r>
    </w:p>
    <w:p w:rsidR="008039C9" w:rsidRPr="00AA0BF0" w:rsidRDefault="008039C9" w:rsidP="003C5E9F">
      <w:pPr>
        <w:autoSpaceDE w:val="0"/>
        <w:autoSpaceDN w:val="0"/>
        <w:adjustRightInd w:val="0"/>
        <w:ind w:firstLine="720"/>
        <w:jc w:val="both"/>
        <w:rPr>
          <w:color w:val="000000"/>
          <w:szCs w:val="26"/>
        </w:rPr>
      </w:pPr>
    </w:p>
    <w:p w:rsidR="00BA1E2A" w:rsidRPr="00AA0BF0" w:rsidRDefault="00AA0BF0" w:rsidP="00AA0BF0">
      <w:pPr>
        <w:pStyle w:val="3"/>
        <w:spacing w:before="0" w:after="0"/>
        <w:jc w:val="both"/>
        <w:rPr>
          <w:rFonts w:ascii="Times New Roman" w:hAnsi="Times New Roman"/>
          <w:b w:val="0"/>
          <w:bCs w:val="0"/>
        </w:rPr>
      </w:pPr>
      <w:r w:rsidRPr="00AA0BF0">
        <w:rPr>
          <w:rFonts w:ascii="Times New Roman" w:hAnsi="Times New Roman"/>
          <w:b w:val="0"/>
        </w:rPr>
        <w:t xml:space="preserve">         </w:t>
      </w:r>
      <w:r w:rsidR="008039C9" w:rsidRPr="00AA0BF0">
        <w:rPr>
          <w:rFonts w:ascii="Times New Roman" w:hAnsi="Times New Roman"/>
          <w:b w:val="0"/>
        </w:rPr>
        <w:t xml:space="preserve">1. </w:t>
      </w:r>
      <w:r w:rsidR="00BA1E2A" w:rsidRPr="00AA0BF0">
        <w:rPr>
          <w:rFonts w:ascii="Times New Roman" w:hAnsi="Times New Roman"/>
          <w:b w:val="0"/>
        </w:rPr>
        <w:t>Утвердить</w:t>
      </w:r>
      <w:r w:rsidR="00BA1E2A" w:rsidRPr="00AA0BF0">
        <w:t xml:space="preserve"> </w:t>
      </w:r>
      <w:r w:rsidRPr="00AA0BF0">
        <w:rPr>
          <w:rFonts w:ascii="Times New Roman" w:hAnsi="Times New Roman"/>
          <w:b w:val="0"/>
          <w:bCs w:val="0"/>
        </w:rPr>
        <w:t xml:space="preserve">Антикоррупционный стандарт деятельности Администрации Гигантовского сельского поселения, в сфере управления и распоряжения муниципальным имуществом, в том числе приватизации имущества, совершения сделок с ним, управления и распоряжения земельными участками, находящимися в муниципальной собственности </w:t>
      </w:r>
      <w:r w:rsidR="00BA1E2A" w:rsidRPr="00AA0BF0">
        <w:rPr>
          <w:rFonts w:ascii="Times New Roman" w:hAnsi="Times New Roman"/>
          <w:b w:val="0"/>
        </w:rPr>
        <w:t>согласно приложению к настоящему постановлению.</w:t>
      </w:r>
    </w:p>
    <w:p w:rsidR="00BA1E2A" w:rsidRPr="00AA0BF0" w:rsidRDefault="00BA1E2A" w:rsidP="00BA1E2A">
      <w:pPr>
        <w:autoSpaceDE w:val="0"/>
        <w:autoSpaceDN w:val="0"/>
        <w:adjustRightInd w:val="0"/>
        <w:ind w:firstLine="709"/>
        <w:jc w:val="both"/>
        <w:rPr>
          <w:rStyle w:val="FontStyle23"/>
        </w:rPr>
      </w:pPr>
      <w:r w:rsidRPr="00AA0BF0">
        <w:rPr>
          <w:szCs w:val="26"/>
        </w:rPr>
        <w:t>2. Муниципальным служащим Администрации Гигантовского сельского поселения при разработке муниципальных правовых актов Администрации Гигантовского сельского поселения соблюдать антикоррупционный стандарт, утвержденный настоящим постановлением.</w:t>
      </w:r>
    </w:p>
    <w:p w:rsidR="008039C9" w:rsidRPr="00AA0BF0" w:rsidRDefault="00BA1E2A" w:rsidP="00BA1E2A">
      <w:pPr>
        <w:pStyle w:val="Default"/>
        <w:ind w:firstLine="720"/>
        <w:jc w:val="both"/>
        <w:rPr>
          <w:sz w:val="26"/>
          <w:szCs w:val="26"/>
        </w:rPr>
      </w:pPr>
      <w:r w:rsidRPr="00AA0BF0">
        <w:rPr>
          <w:sz w:val="26"/>
          <w:szCs w:val="26"/>
        </w:rPr>
        <w:t>3</w:t>
      </w:r>
      <w:r w:rsidR="008E7FDF" w:rsidRPr="00AA0BF0">
        <w:rPr>
          <w:sz w:val="26"/>
          <w:szCs w:val="26"/>
        </w:rPr>
        <w:t>.</w:t>
      </w:r>
      <w:r w:rsidR="00FD681D" w:rsidRPr="00AA0BF0">
        <w:rPr>
          <w:sz w:val="26"/>
          <w:szCs w:val="26"/>
        </w:rPr>
        <w:t xml:space="preserve"> </w:t>
      </w:r>
      <w:r w:rsidR="008039C9" w:rsidRPr="00AA0BF0">
        <w:rPr>
          <w:sz w:val="26"/>
          <w:szCs w:val="26"/>
        </w:rPr>
        <w:t xml:space="preserve"> </w:t>
      </w:r>
      <w:r w:rsidR="000D621B" w:rsidRPr="00AA0BF0">
        <w:rPr>
          <w:sz w:val="26"/>
          <w:szCs w:val="26"/>
        </w:rPr>
        <w:t>Обнародовать настоящее п</w:t>
      </w:r>
      <w:r w:rsidR="00BA44C7" w:rsidRPr="00AA0BF0">
        <w:rPr>
          <w:sz w:val="26"/>
          <w:szCs w:val="26"/>
        </w:rPr>
        <w:t>остановление</w:t>
      </w:r>
      <w:r w:rsidR="000D621B" w:rsidRPr="00AA0BF0">
        <w:rPr>
          <w:sz w:val="26"/>
          <w:szCs w:val="26"/>
        </w:rPr>
        <w:t xml:space="preserve"> </w:t>
      </w:r>
      <w:r w:rsidR="006A5BED" w:rsidRPr="00AA0BF0">
        <w:rPr>
          <w:sz w:val="26"/>
          <w:szCs w:val="26"/>
        </w:rPr>
        <w:t xml:space="preserve"> </w:t>
      </w:r>
      <w:r w:rsidR="00BA44C7" w:rsidRPr="00AA0BF0">
        <w:rPr>
          <w:sz w:val="26"/>
          <w:szCs w:val="26"/>
        </w:rPr>
        <w:t xml:space="preserve"> на официальном </w:t>
      </w:r>
      <w:r w:rsidR="006A5BED" w:rsidRPr="00AA0BF0">
        <w:rPr>
          <w:sz w:val="26"/>
          <w:szCs w:val="26"/>
        </w:rPr>
        <w:t>И</w:t>
      </w:r>
      <w:r w:rsidR="00BA44C7" w:rsidRPr="00AA0BF0">
        <w:rPr>
          <w:sz w:val="26"/>
          <w:szCs w:val="26"/>
        </w:rPr>
        <w:t xml:space="preserve">нтернет-сайте Администрации </w:t>
      </w:r>
      <w:r w:rsidR="000D621B" w:rsidRPr="00AA0BF0">
        <w:rPr>
          <w:sz w:val="26"/>
          <w:szCs w:val="26"/>
        </w:rPr>
        <w:t>Гигантовского сельского</w:t>
      </w:r>
      <w:r w:rsidR="00BA44C7" w:rsidRPr="00AA0BF0">
        <w:rPr>
          <w:sz w:val="26"/>
          <w:szCs w:val="26"/>
        </w:rPr>
        <w:t xml:space="preserve"> поселения</w:t>
      </w:r>
      <w:r w:rsidR="000D621B" w:rsidRPr="00AA0BF0">
        <w:rPr>
          <w:sz w:val="26"/>
          <w:szCs w:val="26"/>
        </w:rPr>
        <w:t xml:space="preserve"> и на информационном стенде.</w:t>
      </w:r>
    </w:p>
    <w:p w:rsidR="008039C9" w:rsidRPr="00AA0BF0" w:rsidRDefault="00BA1E2A" w:rsidP="008039C9">
      <w:pPr>
        <w:ind w:firstLine="540"/>
        <w:jc w:val="both"/>
        <w:rPr>
          <w:szCs w:val="26"/>
        </w:rPr>
      </w:pPr>
      <w:r w:rsidRPr="00AA0BF0">
        <w:rPr>
          <w:szCs w:val="26"/>
        </w:rPr>
        <w:t>4</w:t>
      </w:r>
      <w:r w:rsidR="008039C9" w:rsidRPr="00AA0BF0">
        <w:rPr>
          <w:szCs w:val="26"/>
        </w:rPr>
        <w:t xml:space="preserve">. </w:t>
      </w:r>
      <w:r w:rsidR="00101B59" w:rsidRPr="00AA0BF0">
        <w:rPr>
          <w:szCs w:val="26"/>
        </w:rPr>
        <w:t xml:space="preserve"> </w:t>
      </w:r>
      <w:r w:rsidR="008039C9" w:rsidRPr="00AA0BF0">
        <w:rPr>
          <w:szCs w:val="26"/>
        </w:rPr>
        <w:t xml:space="preserve">Контроль за </w:t>
      </w:r>
      <w:r w:rsidR="00956A61" w:rsidRPr="00AA0BF0">
        <w:rPr>
          <w:szCs w:val="26"/>
        </w:rPr>
        <w:t>вы</w:t>
      </w:r>
      <w:r w:rsidR="008039C9" w:rsidRPr="00AA0BF0">
        <w:rPr>
          <w:szCs w:val="26"/>
        </w:rPr>
        <w:t xml:space="preserve">полнением настоящего постановления </w:t>
      </w:r>
      <w:r w:rsidR="00BC162F" w:rsidRPr="00AA0BF0">
        <w:rPr>
          <w:szCs w:val="26"/>
        </w:rPr>
        <w:t>оставляю за собой</w:t>
      </w:r>
      <w:r w:rsidR="008039C9" w:rsidRPr="00AA0BF0">
        <w:rPr>
          <w:szCs w:val="26"/>
        </w:rPr>
        <w:t xml:space="preserve">. </w:t>
      </w:r>
    </w:p>
    <w:p w:rsidR="000D621B" w:rsidRPr="00AA0BF0" w:rsidRDefault="000D621B" w:rsidP="008039C9">
      <w:pPr>
        <w:jc w:val="both"/>
        <w:rPr>
          <w:szCs w:val="26"/>
        </w:rPr>
      </w:pPr>
    </w:p>
    <w:p w:rsidR="005832B5" w:rsidRPr="00AA0BF0" w:rsidRDefault="000D621B" w:rsidP="008039C9">
      <w:pPr>
        <w:jc w:val="both"/>
        <w:rPr>
          <w:szCs w:val="26"/>
        </w:rPr>
      </w:pPr>
      <w:r w:rsidRPr="00AA0BF0">
        <w:rPr>
          <w:szCs w:val="26"/>
        </w:rPr>
        <w:t>Г</w:t>
      </w:r>
      <w:r w:rsidR="008039C9" w:rsidRPr="00AA0BF0">
        <w:rPr>
          <w:szCs w:val="26"/>
        </w:rPr>
        <w:t>лав</w:t>
      </w:r>
      <w:r w:rsidRPr="00AA0BF0">
        <w:rPr>
          <w:szCs w:val="26"/>
        </w:rPr>
        <w:t>а</w:t>
      </w:r>
      <w:r w:rsidR="008039C9" w:rsidRPr="00AA0BF0">
        <w:rPr>
          <w:szCs w:val="26"/>
        </w:rPr>
        <w:t xml:space="preserve"> </w:t>
      </w:r>
      <w:r w:rsidR="006445BE" w:rsidRPr="00AA0BF0">
        <w:rPr>
          <w:szCs w:val="26"/>
        </w:rPr>
        <w:t xml:space="preserve">Администрации </w:t>
      </w:r>
    </w:p>
    <w:p w:rsidR="003D438A" w:rsidRPr="00AA0BF0" w:rsidRDefault="000D621B" w:rsidP="000D621B">
      <w:pPr>
        <w:jc w:val="both"/>
        <w:rPr>
          <w:szCs w:val="26"/>
        </w:rPr>
      </w:pPr>
      <w:r w:rsidRPr="00AA0BF0">
        <w:rPr>
          <w:szCs w:val="26"/>
        </w:rPr>
        <w:t>Гигантовского сельского</w:t>
      </w:r>
      <w:r w:rsidR="00BA44C7" w:rsidRPr="00AA0BF0">
        <w:rPr>
          <w:szCs w:val="26"/>
        </w:rPr>
        <w:t xml:space="preserve"> поселения</w:t>
      </w:r>
      <w:r w:rsidR="00EE33B4" w:rsidRPr="00AA0BF0">
        <w:rPr>
          <w:szCs w:val="26"/>
        </w:rPr>
        <w:tab/>
      </w:r>
      <w:r w:rsidR="00EE33B4" w:rsidRPr="00AA0BF0">
        <w:rPr>
          <w:szCs w:val="26"/>
        </w:rPr>
        <w:tab/>
      </w:r>
      <w:r w:rsidR="00EE33B4" w:rsidRPr="00AA0BF0">
        <w:rPr>
          <w:szCs w:val="26"/>
        </w:rPr>
        <w:tab/>
      </w:r>
      <w:r w:rsidR="00EE33B4" w:rsidRPr="00AA0BF0">
        <w:rPr>
          <w:szCs w:val="26"/>
        </w:rPr>
        <w:tab/>
      </w:r>
      <w:r w:rsidR="00EE33B4" w:rsidRPr="00AA0BF0">
        <w:rPr>
          <w:szCs w:val="26"/>
        </w:rPr>
        <w:tab/>
      </w:r>
      <w:r w:rsidR="00EE33B4"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005832B5" w:rsidRPr="00AA0BF0">
        <w:rPr>
          <w:szCs w:val="26"/>
        </w:rPr>
        <w:tab/>
      </w:r>
      <w:r w:rsidRPr="00AA0BF0">
        <w:rPr>
          <w:szCs w:val="26"/>
        </w:rPr>
        <w:t>Ю.М.Штельман</w:t>
      </w:r>
    </w:p>
    <w:p w:rsidR="000D621B" w:rsidRPr="00AA0BF0" w:rsidRDefault="000D621B" w:rsidP="00BA44C7">
      <w:pPr>
        <w:pStyle w:val="a4"/>
        <w:spacing w:after="0"/>
        <w:ind w:left="0"/>
        <w:rPr>
          <w:color w:val="000000"/>
          <w:szCs w:val="26"/>
        </w:rPr>
      </w:pPr>
    </w:p>
    <w:p w:rsidR="000D621B" w:rsidRDefault="000D621B" w:rsidP="00BA44C7">
      <w:pPr>
        <w:pStyle w:val="a4"/>
        <w:spacing w:after="0"/>
        <w:ind w:left="0"/>
        <w:rPr>
          <w:color w:val="000000"/>
          <w:sz w:val="24"/>
          <w:szCs w:val="24"/>
        </w:rPr>
      </w:pPr>
    </w:p>
    <w:p w:rsidR="00BA44C7" w:rsidRPr="00BE0FD7" w:rsidRDefault="00BA44C7" w:rsidP="00BA1E2A">
      <w:pPr>
        <w:pStyle w:val="a4"/>
        <w:spacing w:after="0"/>
        <w:ind w:left="0"/>
        <w:rPr>
          <w:color w:val="000000"/>
          <w:sz w:val="24"/>
          <w:szCs w:val="24"/>
        </w:rPr>
      </w:pPr>
      <w:r w:rsidRPr="00BE0FD7">
        <w:rPr>
          <w:color w:val="000000"/>
          <w:sz w:val="24"/>
          <w:szCs w:val="24"/>
        </w:rPr>
        <w:t xml:space="preserve">Постановление вносит  </w:t>
      </w:r>
      <w:r w:rsidR="000D621B">
        <w:rPr>
          <w:color w:val="000000"/>
          <w:sz w:val="24"/>
          <w:szCs w:val="24"/>
          <w:lang w:val="ru-RU"/>
        </w:rPr>
        <w:t xml:space="preserve">Специалист </w:t>
      </w:r>
      <w:r w:rsidR="000F2CF3">
        <w:rPr>
          <w:color w:val="000000"/>
          <w:sz w:val="24"/>
          <w:szCs w:val="24"/>
        </w:rPr>
        <w:t>Кожухова С.Н.</w:t>
      </w:r>
    </w:p>
    <w:p w:rsidR="00BA44C7" w:rsidRPr="00FC3AC9" w:rsidRDefault="003C78C1" w:rsidP="00BA44C7">
      <w:pPr>
        <w:pageBreakBefore/>
        <w:jc w:val="right"/>
        <w:rPr>
          <w:sz w:val="28"/>
          <w:szCs w:val="28"/>
        </w:rPr>
      </w:pPr>
      <w:r w:rsidRPr="00FC3AC9">
        <w:rPr>
          <w:rStyle w:val="FontStyle23"/>
          <w:sz w:val="28"/>
          <w:szCs w:val="28"/>
        </w:rPr>
        <w:lastRenderedPageBreak/>
        <w:t xml:space="preserve">                   </w:t>
      </w:r>
      <w:r w:rsidR="00BA44C7" w:rsidRPr="00FC3AC9">
        <w:rPr>
          <w:sz w:val="28"/>
          <w:szCs w:val="28"/>
        </w:rPr>
        <w:t xml:space="preserve">Приложение </w:t>
      </w:r>
    </w:p>
    <w:p w:rsidR="00BA44C7" w:rsidRPr="00FC3AC9" w:rsidRDefault="00BA44C7" w:rsidP="00BA44C7">
      <w:pPr>
        <w:ind w:left="6237"/>
        <w:jc w:val="right"/>
        <w:rPr>
          <w:sz w:val="28"/>
          <w:szCs w:val="28"/>
        </w:rPr>
      </w:pPr>
      <w:r w:rsidRPr="00FC3AC9">
        <w:rPr>
          <w:sz w:val="28"/>
          <w:szCs w:val="28"/>
        </w:rPr>
        <w:t xml:space="preserve">к  постановлению Администрации </w:t>
      </w:r>
      <w:r w:rsidR="000D621B">
        <w:rPr>
          <w:sz w:val="28"/>
          <w:szCs w:val="28"/>
        </w:rPr>
        <w:t xml:space="preserve">Гигантовского сельского </w:t>
      </w:r>
      <w:r w:rsidRPr="00FC3AC9">
        <w:rPr>
          <w:sz w:val="28"/>
          <w:szCs w:val="28"/>
        </w:rPr>
        <w:t xml:space="preserve"> поселения </w:t>
      </w:r>
    </w:p>
    <w:p w:rsidR="00BD4EA7" w:rsidRPr="00FC3AC9" w:rsidRDefault="00BA44C7" w:rsidP="00B71EFF">
      <w:pPr>
        <w:ind w:left="6237"/>
        <w:jc w:val="center"/>
        <w:rPr>
          <w:rFonts w:eastAsia="Calibri"/>
          <w:sz w:val="28"/>
          <w:szCs w:val="28"/>
        </w:rPr>
      </w:pPr>
      <w:r w:rsidRPr="00FC3AC9">
        <w:rPr>
          <w:sz w:val="28"/>
          <w:szCs w:val="28"/>
        </w:rPr>
        <w:t xml:space="preserve">от </w:t>
      </w:r>
      <w:r w:rsidR="00AA0BF0">
        <w:rPr>
          <w:sz w:val="28"/>
          <w:szCs w:val="28"/>
        </w:rPr>
        <w:t>28</w:t>
      </w:r>
      <w:r w:rsidR="000F2CF3">
        <w:rPr>
          <w:sz w:val="28"/>
          <w:szCs w:val="28"/>
        </w:rPr>
        <w:t>.02.2020</w:t>
      </w:r>
      <w:r w:rsidRPr="00FC3AC9">
        <w:rPr>
          <w:sz w:val="28"/>
          <w:szCs w:val="28"/>
        </w:rPr>
        <w:t xml:space="preserve"> № </w:t>
      </w:r>
      <w:r w:rsidR="00AA0BF0">
        <w:rPr>
          <w:sz w:val="28"/>
          <w:szCs w:val="28"/>
        </w:rPr>
        <w:t>45</w:t>
      </w:r>
    </w:p>
    <w:p w:rsidR="000D621B" w:rsidRDefault="000D621B" w:rsidP="007D2CE3">
      <w:pPr>
        <w:pStyle w:val="Default"/>
        <w:jc w:val="center"/>
        <w:rPr>
          <w:sz w:val="28"/>
          <w:szCs w:val="28"/>
        </w:rPr>
      </w:pPr>
    </w:p>
    <w:p w:rsidR="00AA0BF0" w:rsidRPr="00FA441D" w:rsidRDefault="00AA0BF0" w:rsidP="00AA0BF0">
      <w:pPr>
        <w:pStyle w:val="3"/>
        <w:spacing w:before="0" w:after="0"/>
        <w:jc w:val="center"/>
        <w:rPr>
          <w:rFonts w:ascii="Times New Roman" w:hAnsi="Times New Roman"/>
          <w:b w:val="0"/>
          <w:bCs w:val="0"/>
          <w:sz w:val="28"/>
          <w:szCs w:val="28"/>
        </w:rPr>
      </w:pPr>
      <w:r w:rsidRPr="00FA441D">
        <w:rPr>
          <w:rFonts w:ascii="Times New Roman" w:hAnsi="Times New Roman"/>
          <w:b w:val="0"/>
          <w:bCs w:val="0"/>
          <w:sz w:val="28"/>
          <w:szCs w:val="28"/>
        </w:rPr>
        <w:t xml:space="preserve">Антикоррупционный стандарт деятельности Администрации </w:t>
      </w:r>
      <w:r>
        <w:rPr>
          <w:rFonts w:ascii="Times New Roman" w:hAnsi="Times New Roman"/>
          <w:b w:val="0"/>
          <w:bCs w:val="0"/>
          <w:sz w:val="28"/>
          <w:szCs w:val="28"/>
        </w:rPr>
        <w:t>Гигантовского</w:t>
      </w:r>
      <w:r w:rsidRPr="00FA441D">
        <w:rPr>
          <w:rFonts w:ascii="Times New Roman" w:hAnsi="Times New Roman"/>
          <w:b w:val="0"/>
          <w:bCs w:val="0"/>
          <w:sz w:val="28"/>
          <w:szCs w:val="28"/>
        </w:rPr>
        <w:t xml:space="preserve"> сельского поселения, в сфере управления и распоряжения муниципальным имуществом, в том числе приватизации имущества, совершения сделок с ним, управления и распоряжения земельными участками, находящимися в муниципальной собственности</w:t>
      </w:r>
    </w:p>
    <w:p w:rsidR="00AA0BF0" w:rsidRPr="00FA441D" w:rsidRDefault="00AA0BF0" w:rsidP="00AA0BF0">
      <w:pPr>
        <w:pStyle w:val="3"/>
        <w:spacing w:before="0" w:after="0"/>
        <w:jc w:val="center"/>
        <w:rPr>
          <w:rFonts w:ascii="Times New Roman" w:hAnsi="Times New Roman"/>
          <w:b w:val="0"/>
          <w:bCs w:val="0"/>
          <w:sz w:val="28"/>
          <w:szCs w:val="28"/>
        </w:rPr>
      </w:pP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1. Общая часть</w:t>
      </w: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1.1. Перечень нормативных правовых актов,</w:t>
      </w: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регламентирующих применение антикоррупционного стандарта</w:t>
      </w:r>
    </w:p>
    <w:p w:rsidR="00AA0BF0" w:rsidRPr="00FA441D" w:rsidRDefault="00AA0BF0" w:rsidP="00AA0BF0">
      <w:pPr>
        <w:pStyle w:val="formattext"/>
        <w:spacing w:before="0" w:beforeAutospacing="0" w:after="0" w:afterAutospacing="0"/>
        <w:rPr>
          <w:sz w:val="28"/>
          <w:szCs w:val="28"/>
        </w:rPr>
      </w:pPr>
    </w:p>
    <w:p w:rsidR="00AA0BF0" w:rsidRPr="00AA0BF0" w:rsidRDefault="00AA0BF0" w:rsidP="00AA0BF0">
      <w:pPr>
        <w:pStyle w:val="formattext"/>
        <w:spacing w:before="0" w:beforeAutospacing="0" w:after="0" w:afterAutospacing="0"/>
        <w:jc w:val="both"/>
        <w:rPr>
          <w:sz w:val="28"/>
          <w:szCs w:val="28"/>
        </w:rPr>
      </w:pPr>
      <w:r w:rsidRPr="00FA441D">
        <w:rPr>
          <w:sz w:val="28"/>
          <w:szCs w:val="28"/>
        </w:rPr>
        <w:tab/>
      </w:r>
      <w:r w:rsidRPr="00AA0BF0">
        <w:rPr>
          <w:sz w:val="28"/>
          <w:szCs w:val="28"/>
        </w:rPr>
        <w:t xml:space="preserve">- </w:t>
      </w:r>
      <w:hyperlink r:id="rId8" w:history="1">
        <w:r w:rsidRPr="00AA0BF0">
          <w:rPr>
            <w:rStyle w:val="af0"/>
            <w:sz w:val="28"/>
            <w:szCs w:val="28"/>
            <w:u w:val="none"/>
          </w:rPr>
          <w:t>Конституция Российской Федерации</w:t>
        </w:r>
      </w:hyperlink>
      <w:r w:rsidRPr="00AA0BF0">
        <w:rPr>
          <w:sz w:val="28"/>
          <w:szCs w:val="28"/>
        </w:rPr>
        <w:t>;</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sz w:val="28"/>
          <w:szCs w:val="28"/>
        </w:rPr>
        <w:tab/>
        <w:t xml:space="preserve">- </w:t>
      </w:r>
      <w:hyperlink r:id="rId9" w:history="1">
        <w:r w:rsidRPr="00AA0BF0">
          <w:rPr>
            <w:rStyle w:val="af0"/>
            <w:sz w:val="28"/>
            <w:szCs w:val="28"/>
            <w:u w:val="none"/>
          </w:rPr>
          <w:t>Гражданский кодекс Российской Федерации</w:t>
        </w:r>
      </w:hyperlink>
      <w:r w:rsidRPr="00AA0BF0">
        <w:rPr>
          <w:rStyle w:val="af0"/>
          <w:sz w:val="28"/>
          <w:szCs w:val="28"/>
          <w:u w:val="none"/>
        </w:rPr>
        <w:t>;</w:t>
      </w:r>
    </w:p>
    <w:p w:rsidR="00AA0BF0" w:rsidRPr="00AA0BF0" w:rsidRDefault="00AA0BF0" w:rsidP="00AA0BF0">
      <w:pPr>
        <w:pStyle w:val="formattext"/>
        <w:spacing w:before="0" w:beforeAutospacing="0" w:after="0" w:afterAutospacing="0"/>
        <w:jc w:val="both"/>
        <w:rPr>
          <w:sz w:val="28"/>
          <w:szCs w:val="28"/>
        </w:rPr>
      </w:pPr>
      <w:r w:rsidRPr="00AA0BF0">
        <w:rPr>
          <w:sz w:val="28"/>
          <w:szCs w:val="28"/>
        </w:rPr>
        <w:tab/>
        <w:t xml:space="preserve">- </w:t>
      </w:r>
      <w:hyperlink r:id="rId10" w:history="1">
        <w:r w:rsidRPr="00AA0BF0">
          <w:rPr>
            <w:rStyle w:val="af0"/>
            <w:sz w:val="28"/>
            <w:szCs w:val="28"/>
            <w:u w:val="none"/>
          </w:rPr>
          <w:t>Земельный кодекс Российской Федерации</w:t>
        </w:r>
      </w:hyperlink>
      <w:r w:rsidRPr="00AA0BF0">
        <w:rPr>
          <w:sz w:val="28"/>
          <w:szCs w:val="28"/>
        </w:rPr>
        <w:t>;</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sz w:val="28"/>
          <w:szCs w:val="28"/>
        </w:rPr>
        <w:tab/>
        <w:t xml:space="preserve">- </w:t>
      </w:r>
      <w:hyperlink r:id="rId11" w:history="1">
        <w:r w:rsidRPr="00AA0BF0">
          <w:rPr>
            <w:rStyle w:val="af0"/>
            <w:sz w:val="28"/>
            <w:szCs w:val="28"/>
            <w:u w:val="none"/>
          </w:rPr>
          <w:t xml:space="preserve">Федеральный закон от 25.10.2001 N 137-ФЗ "О введении в действие Земельного кодекса </w:t>
        </w:r>
        <w:r w:rsidRPr="00AA0BF0">
          <w:rPr>
            <w:rStyle w:val="af0"/>
            <w:sz w:val="28"/>
            <w:szCs w:val="28"/>
            <w:u w:val="none"/>
          </w:rPr>
          <w:tab/>
          <w:t>Российской Федерации"</w:t>
        </w:r>
      </w:hyperlink>
      <w:r w:rsidRPr="00AA0BF0">
        <w:rPr>
          <w:rStyle w:val="af0"/>
          <w:sz w:val="28"/>
          <w:szCs w:val="28"/>
          <w:u w:val="none"/>
        </w:rPr>
        <w:t xml:space="preserve">; </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rStyle w:val="af0"/>
          <w:sz w:val="28"/>
          <w:szCs w:val="28"/>
          <w:u w:val="none"/>
        </w:rPr>
        <w:tab/>
        <w:t xml:space="preserve">- </w:t>
      </w:r>
      <w:hyperlink r:id="rId12" w:history="1">
        <w:r w:rsidRPr="00AA0BF0">
          <w:rPr>
            <w:rStyle w:val="af0"/>
            <w:sz w:val="28"/>
            <w:szCs w:val="28"/>
            <w:u w:val="none"/>
          </w:rPr>
          <w:t>Федеральный закон от 29.07.1998 N 135-ФЗ "Об оценочной деятельности в Российской федерации"</w:t>
        </w:r>
      </w:hyperlink>
      <w:r w:rsidRPr="00AA0BF0">
        <w:rPr>
          <w:rStyle w:val="af0"/>
          <w:sz w:val="28"/>
          <w:szCs w:val="28"/>
          <w:u w:val="none"/>
        </w:rPr>
        <w:t xml:space="preserve">; </w:t>
      </w:r>
    </w:p>
    <w:p w:rsidR="00AA0BF0" w:rsidRPr="00AA0BF0" w:rsidRDefault="00AA0BF0" w:rsidP="00AA0BF0">
      <w:pPr>
        <w:pStyle w:val="formattext"/>
        <w:spacing w:before="0" w:beforeAutospacing="0" w:after="0" w:afterAutospacing="0"/>
        <w:jc w:val="both"/>
        <w:rPr>
          <w:sz w:val="28"/>
          <w:szCs w:val="28"/>
        </w:rPr>
      </w:pPr>
      <w:r w:rsidRPr="00AA0BF0">
        <w:rPr>
          <w:rStyle w:val="af0"/>
          <w:sz w:val="28"/>
          <w:szCs w:val="28"/>
          <w:u w:val="none"/>
        </w:rPr>
        <w:tab/>
        <w:t xml:space="preserve">- </w:t>
      </w:r>
      <w:hyperlink r:id="rId13" w:history="1">
        <w:r w:rsidRPr="00AA0BF0">
          <w:rPr>
            <w:rStyle w:val="af0"/>
            <w:sz w:val="28"/>
            <w:szCs w:val="28"/>
            <w:u w:val="none"/>
          </w:rPr>
          <w:t>Федеральный закон от 25.12.2008 N 273-ФЗ "О противодействии коррупции"</w:t>
        </w:r>
      </w:hyperlink>
      <w:r w:rsidRPr="00AA0BF0">
        <w:rPr>
          <w:sz w:val="28"/>
          <w:szCs w:val="28"/>
        </w:rPr>
        <w:t>;</w:t>
      </w:r>
      <w:r w:rsidRPr="00AA0BF0">
        <w:rPr>
          <w:sz w:val="28"/>
          <w:szCs w:val="28"/>
        </w:rPr>
        <w:tab/>
      </w:r>
    </w:p>
    <w:p w:rsidR="00AA0BF0" w:rsidRPr="00AA0BF0" w:rsidRDefault="00AA0BF0" w:rsidP="00AA0BF0">
      <w:pPr>
        <w:pStyle w:val="formattext"/>
        <w:spacing w:before="0" w:beforeAutospacing="0" w:after="0" w:afterAutospacing="0"/>
        <w:ind w:firstLine="709"/>
        <w:jc w:val="both"/>
        <w:rPr>
          <w:rStyle w:val="af0"/>
          <w:sz w:val="28"/>
          <w:szCs w:val="28"/>
          <w:u w:val="none"/>
        </w:rPr>
      </w:pPr>
      <w:r w:rsidRPr="00AA0BF0">
        <w:rPr>
          <w:sz w:val="28"/>
          <w:szCs w:val="28"/>
        </w:rPr>
        <w:t xml:space="preserve">- </w:t>
      </w:r>
      <w:hyperlink r:id="rId14" w:history="1">
        <w:r w:rsidRPr="00AA0BF0">
          <w:rPr>
            <w:rStyle w:val="af0"/>
            <w:sz w:val="28"/>
            <w:szCs w:val="28"/>
            <w:u w:val="none"/>
          </w:rPr>
          <w:t>Федеральный закон от 06.10.2003 N 131-ФЗ "Об общих принципах организации местного самоуправления в Российской Федерации"</w:t>
        </w:r>
      </w:hyperlink>
      <w:r w:rsidRPr="00AA0BF0">
        <w:rPr>
          <w:rStyle w:val="af0"/>
          <w:sz w:val="28"/>
          <w:szCs w:val="28"/>
          <w:u w:val="none"/>
        </w:rPr>
        <w:t>;</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sz w:val="28"/>
          <w:szCs w:val="28"/>
        </w:rPr>
        <w:tab/>
        <w:t xml:space="preserve">- </w:t>
      </w:r>
      <w:hyperlink r:id="rId15" w:history="1">
        <w:r w:rsidRPr="00AA0BF0">
          <w:rPr>
            <w:rStyle w:val="af0"/>
            <w:sz w:val="28"/>
            <w:szCs w:val="28"/>
            <w:u w:val="none"/>
          </w:rPr>
          <w:t>Федеральный закон от 26.07.2006 N 135-ФЗ "О защите конкуренции"</w:t>
        </w:r>
      </w:hyperlink>
      <w:r w:rsidRPr="00AA0BF0">
        <w:rPr>
          <w:rStyle w:val="af0"/>
          <w:sz w:val="28"/>
          <w:szCs w:val="28"/>
          <w:u w:val="none"/>
        </w:rPr>
        <w:t>;</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sz w:val="28"/>
          <w:szCs w:val="28"/>
        </w:rPr>
        <w:tab/>
        <w:t xml:space="preserve">- </w:t>
      </w:r>
      <w:hyperlink r:id="rId16" w:history="1">
        <w:r w:rsidRPr="00AA0BF0">
          <w:rPr>
            <w:rStyle w:val="af0"/>
            <w:sz w:val="28"/>
            <w:szCs w:val="28"/>
            <w:u w:val="none"/>
          </w:rPr>
          <w:t>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AA0BF0">
        <w:rPr>
          <w:rStyle w:val="af0"/>
          <w:sz w:val="28"/>
          <w:szCs w:val="28"/>
          <w:u w:val="none"/>
        </w:rPr>
        <w:t>;</w:t>
      </w:r>
    </w:p>
    <w:p w:rsidR="00AA0BF0" w:rsidRPr="00AA0BF0" w:rsidRDefault="00AA0BF0" w:rsidP="00AA0BF0">
      <w:pPr>
        <w:pStyle w:val="formattext"/>
        <w:spacing w:before="0" w:beforeAutospacing="0" w:after="0" w:afterAutospacing="0"/>
        <w:jc w:val="both"/>
        <w:rPr>
          <w:sz w:val="28"/>
          <w:szCs w:val="28"/>
        </w:rPr>
      </w:pPr>
      <w:r w:rsidRPr="00AA0BF0">
        <w:rPr>
          <w:sz w:val="28"/>
          <w:szCs w:val="28"/>
        </w:rPr>
        <w:tab/>
        <w:t xml:space="preserve">- </w:t>
      </w:r>
      <w:hyperlink r:id="rId17" w:history="1">
        <w:r w:rsidRPr="00AA0BF0">
          <w:rPr>
            <w:rStyle w:val="af0"/>
            <w:sz w:val="28"/>
            <w:szCs w:val="28"/>
            <w:u w:val="none"/>
          </w:rPr>
          <w:t>Областной закон от 12.05.2009 N 218-ЗС "О противодействии коррупции в Ростовской области"</w:t>
        </w:r>
      </w:hyperlink>
      <w:r w:rsidRPr="00AA0BF0">
        <w:rPr>
          <w:sz w:val="28"/>
          <w:szCs w:val="28"/>
        </w:rPr>
        <w:t>;</w:t>
      </w:r>
    </w:p>
    <w:p w:rsidR="00AA0BF0" w:rsidRPr="00AA0BF0" w:rsidRDefault="00AA0BF0" w:rsidP="00AA0BF0">
      <w:pPr>
        <w:pStyle w:val="formattext"/>
        <w:spacing w:before="0" w:beforeAutospacing="0" w:after="0" w:afterAutospacing="0"/>
        <w:jc w:val="both"/>
        <w:rPr>
          <w:rStyle w:val="af0"/>
          <w:sz w:val="28"/>
          <w:szCs w:val="28"/>
          <w:u w:val="none"/>
        </w:rPr>
      </w:pPr>
      <w:r w:rsidRPr="00AA0BF0">
        <w:rPr>
          <w:sz w:val="28"/>
          <w:szCs w:val="28"/>
        </w:rPr>
        <w:tab/>
        <w:t xml:space="preserve">- Областной </w:t>
      </w:r>
      <w:hyperlink r:id="rId18" w:history="1">
        <w:r w:rsidRPr="00AA0BF0">
          <w:rPr>
            <w:rStyle w:val="af0"/>
            <w:sz w:val="28"/>
            <w:szCs w:val="28"/>
            <w:u w:val="none"/>
          </w:rPr>
          <w:t>закон Ростовской области от 22.07.2003 N 19-ЗС "О регулировании земельных отношений в Ростовской области"</w:t>
        </w:r>
      </w:hyperlink>
      <w:r w:rsidRPr="00AA0BF0">
        <w:rPr>
          <w:rStyle w:val="af0"/>
          <w:sz w:val="28"/>
          <w:szCs w:val="28"/>
          <w:u w:val="none"/>
        </w:rPr>
        <w:t>;</w:t>
      </w:r>
    </w:p>
    <w:p w:rsidR="00AA0BF0" w:rsidRPr="00AA0BF0" w:rsidRDefault="00AA0BF0" w:rsidP="00AA0BF0">
      <w:pPr>
        <w:pStyle w:val="formattext"/>
        <w:spacing w:before="0" w:beforeAutospacing="0" w:after="0" w:afterAutospacing="0"/>
        <w:jc w:val="both"/>
        <w:rPr>
          <w:sz w:val="28"/>
          <w:szCs w:val="28"/>
        </w:rPr>
      </w:pPr>
      <w:r w:rsidRPr="00AA0BF0">
        <w:rPr>
          <w:sz w:val="28"/>
          <w:szCs w:val="28"/>
        </w:rPr>
        <w:tab/>
        <w:t>- Устав муниципального образования «</w:t>
      </w:r>
      <w:r>
        <w:rPr>
          <w:sz w:val="28"/>
          <w:szCs w:val="28"/>
        </w:rPr>
        <w:t>Гигантовское</w:t>
      </w:r>
      <w:r w:rsidRPr="00AA0BF0">
        <w:rPr>
          <w:sz w:val="28"/>
          <w:szCs w:val="28"/>
        </w:rPr>
        <w:t xml:space="preserve"> сельское поселение».</w:t>
      </w: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1.2. Цели и задачи введения антикоррупционного стандарта</w:t>
      </w:r>
    </w:p>
    <w:p w:rsidR="00AA0BF0" w:rsidRPr="00FA441D" w:rsidRDefault="00AA0BF0" w:rsidP="00AA0BF0">
      <w:pPr>
        <w:pStyle w:val="3"/>
        <w:spacing w:before="0" w:after="0"/>
        <w:jc w:val="both"/>
        <w:rPr>
          <w:rFonts w:ascii="Times New Roman" w:hAnsi="Times New Roman"/>
          <w:b w:val="0"/>
          <w:sz w:val="28"/>
          <w:szCs w:val="28"/>
        </w:rPr>
      </w:pPr>
    </w:p>
    <w:p w:rsidR="00AA0BF0" w:rsidRDefault="00AA0BF0" w:rsidP="00AA0BF0">
      <w:pPr>
        <w:pStyle w:val="formattext"/>
        <w:spacing w:before="0" w:beforeAutospacing="0" w:after="0" w:afterAutospacing="0"/>
        <w:jc w:val="both"/>
        <w:rPr>
          <w:sz w:val="28"/>
          <w:szCs w:val="28"/>
        </w:rPr>
      </w:pPr>
      <w:r w:rsidRPr="00FA441D">
        <w:rPr>
          <w:sz w:val="28"/>
          <w:szCs w:val="28"/>
        </w:rPr>
        <w:tab/>
        <w:t xml:space="preserve">1.2.1. Антикоррупционный стандарт представляет собой единую для данной сферы деятельности Администрации </w:t>
      </w:r>
      <w:r>
        <w:rPr>
          <w:sz w:val="28"/>
          <w:szCs w:val="28"/>
        </w:rPr>
        <w:t>Гигантовского</w:t>
      </w:r>
      <w:r w:rsidRPr="00FA441D">
        <w:rPr>
          <w:sz w:val="28"/>
          <w:szCs w:val="28"/>
        </w:rPr>
        <w:t xml:space="preserve"> сельского поселения </w:t>
      </w:r>
      <w:r w:rsidRPr="00FA441D">
        <w:rPr>
          <w:sz w:val="28"/>
          <w:szCs w:val="28"/>
        </w:rPr>
        <w:lastRenderedPageBreak/>
        <w:t>систему запретов, ограничений и дозволений, обеспечивающих предупреждение коррупции.</w:t>
      </w:r>
    </w:p>
    <w:p w:rsidR="00AA0BF0" w:rsidRPr="00FA441D" w:rsidRDefault="00AA0BF0" w:rsidP="00AA0BF0">
      <w:pPr>
        <w:pStyle w:val="formattext"/>
        <w:spacing w:before="0" w:beforeAutospacing="0" w:after="0" w:afterAutospacing="0"/>
        <w:ind w:firstLine="708"/>
        <w:jc w:val="both"/>
        <w:rPr>
          <w:sz w:val="28"/>
          <w:szCs w:val="28"/>
        </w:rPr>
      </w:pPr>
      <w:r w:rsidRPr="00FA441D">
        <w:rPr>
          <w:sz w:val="28"/>
          <w:szCs w:val="28"/>
        </w:rPr>
        <w:t xml:space="preserve">1.2.2. Введение антикоррупционного стандарта осуществлено в целях совершенствования деятельности Администрации </w:t>
      </w:r>
      <w:r>
        <w:rPr>
          <w:sz w:val="28"/>
          <w:szCs w:val="28"/>
        </w:rPr>
        <w:t>Гигантовского</w:t>
      </w:r>
      <w:r w:rsidRPr="00FA441D">
        <w:rPr>
          <w:sz w:val="28"/>
          <w:szCs w:val="28"/>
        </w:rPr>
        <w:t xml:space="preserve"> сельского поселения и создания эффективной системы реализации и защиты прав граждан и юридических лиц.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1.2.3. Задачи введения антикоррупционного стандарта: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создание системы противодействия коррупции в Администрации </w:t>
      </w:r>
      <w:r>
        <w:rPr>
          <w:sz w:val="28"/>
          <w:szCs w:val="28"/>
        </w:rPr>
        <w:t>Гигантовского</w:t>
      </w:r>
      <w:r w:rsidRPr="00FA441D">
        <w:rPr>
          <w:sz w:val="28"/>
          <w:szCs w:val="28"/>
        </w:rPr>
        <w:t xml:space="preserve"> сельского поселения;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устранение факторов, способствующих созданию условий для проявления коррупции в Администрации </w:t>
      </w:r>
      <w:r>
        <w:rPr>
          <w:sz w:val="28"/>
          <w:szCs w:val="28"/>
        </w:rPr>
        <w:t>Гигантовского</w:t>
      </w:r>
      <w:r w:rsidRPr="00FA441D">
        <w:rPr>
          <w:sz w:val="28"/>
          <w:szCs w:val="28"/>
        </w:rPr>
        <w:t xml:space="preserve"> сельского поселения;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формирование в Администрации </w:t>
      </w:r>
      <w:r>
        <w:rPr>
          <w:sz w:val="28"/>
          <w:szCs w:val="28"/>
        </w:rPr>
        <w:t>Гигантовского</w:t>
      </w:r>
      <w:r w:rsidRPr="00FA441D">
        <w:rPr>
          <w:sz w:val="28"/>
          <w:szCs w:val="28"/>
        </w:rPr>
        <w:t xml:space="preserve"> сельского поселения нетерпимости к коррупционному поведению; </w:t>
      </w:r>
    </w:p>
    <w:p w:rsidR="00AA0BF0" w:rsidRDefault="00AA0BF0" w:rsidP="00AA0BF0">
      <w:pPr>
        <w:pStyle w:val="formattext"/>
        <w:spacing w:before="0" w:beforeAutospacing="0" w:after="0" w:afterAutospacing="0"/>
        <w:jc w:val="both"/>
        <w:rPr>
          <w:sz w:val="28"/>
          <w:szCs w:val="28"/>
        </w:rPr>
      </w:pPr>
      <w:r w:rsidRPr="00FA441D">
        <w:rPr>
          <w:sz w:val="28"/>
          <w:szCs w:val="28"/>
        </w:rPr>
        <w:tab/>
        <w:t xml:space="preserve">- повышение эффективности деятельности Администрации  </w:t>
      </w:r>
      <w:r>
        <w:rPr>
          <w:sz w:val="28"/>
          <w:szCs w:val="28"/>
        </w:rPr>
        <w:t>Гигантовского</w:t>
      </w:r>
      <w:r w:rsidRPr="00FA441D">
        <w:rPr>
          <w:sz w:val="28"/>
          <w:szCs w:val="28"/>
        </w:rPr>
        <w:t xml:space="preserve"> сельского поселения;</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повышение ответственности муниципальных служащих и работников Администрации  </w:t>
      </w:r>
      <w:r>
        <w:rPr>
          <w:sz w:val="28"/>
          <w:szCs w:val="28"/>
        </w:rPr>
        <w:t>Гигантовского</w:t>
      </w:r>
      <w:r w:rsidRPr="00FA441D">
        <w:rPr>
          <w:sz w:val="28"/>
          <w:szCs w:val="28"/>
        </w:rPr>
        <w:t xml:space="preserve"> сельского поселения при осуществлении ими своих прав и обязанностей.</w:t>
      </w: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 xml:space="preserve">1.3. Требования к применению и исполнению </w:t>
      </w: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антикоррупционного стандарта</w:t>
      </w:r>
    </w:p>
    <w:p w:rsidR="00AA0BF0" w:rsidRPr="00FA441D" w:rsidRDefault="00AA0BF0" w:rsidP="00AA0BF0">
      <w:pPr>
        <w:pStyle w:val="3"/>
        <w:spacing w:before="0" w:after="0"/>
        <w:jc w:val="center"/>
        <w:rPr>
          <w:rFonts w:ascii="Times New Roman" w:hAnsi="Times New Roman"/>
          <w:b w:val="0"/>
          <w:sz w:val="28"/>
          <w:szCs w:val="28"/>
        </w:rPr>
      </w:pP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1.3.1. Антикоррупционный стандарт применяется в деятельности Администрации </w:t>
      </w:r>
      <w:r>
        <w:rPr>
          <w:sz w:val="28"/>
          <w:szCs w:val="28"/>
        </w:rPr>
        <w:t>Гигантовского</w:t>
      </w:r>
      <w:r w:rsidRPr="00FA441D">
        <w:rPr>
          <w:sz w:val="28"/>
          <w:szCs w:val="28"/>
        </w:rPr>
        <w:t xml:space="preserve"> сельского поселения при осуществлении своих функций и исполнения полномочий в сфере управления и распоряжения муниципальным имуществом, в том числе приватизации имущества, совершения сделок с ним, управления и распоряжения земельными участками, находящимися в муниципальной собственности.  </w:t>
      </w:r>
    </w:p>
    <w:p w:rsidR="00AA0BF0"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tab/>
        <w:t xml:space="preserve">1.3.2. Применение и исполнение антикоррупционного стандарта является обязанностью муниципальных служащих и работников Администрации </w:t>
      </w:r>
      <w:r>
        <w:rPr>
          <w:rFonts w:ascii="Times New Roman" w:hAnsi="Times New Roman" w:cs="Times New Roman"/>
          <w:sz w:val="28"/>
          <w:szCs w:val="28"/>
        </w:rPr>
        <w:t>Гигантовского</w:t>
      </w:r>
      <w:r w:rsidRPr="00FA441D">
        <w:rPr>
          <w:rFonts w:ascii="Times New Roman" w:hAnsi="Times New Roman" w:cs="Times New Roman"/>
          <w:sz w:val="28"/>
          <w:szCs w:val="28"/>
        </w:rPr>
        <w:t xml:space="preserve"> сельского поселения.</w:t>
      </w:r>
    </w:p>
    <w:p w:rsidR="00AA0BF0" w:rsidRPr="00FA441D"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tab/>
        <w:t xml:space="preserve">1.3.3. За несоблюдение антикоррупционного стандарта муниципальные служащие, работники Администрации </w:t>
      </w:r>
      <w:r>
        <w:rPr>
          <w:rFonts w:ascii="Times New Roman" w:hAnsi="Times New Roman" w:cs="Times New Roman"/>
          <w:sz w:val="28"/>
          <w:szCs w:val="28"/>
        </w:rPr>
        <w:t>Гигантовского</w:t>
      </w:r>
      <w:r w:rsidRPr="00FA441D">
        <w:rPr>
          <w:rFonts w:ascii="Times New Roman" w:hAnsi="Times New Roman" w:cs="Times New Roman"/>
          <w:sz w:val="28"/>
          <w:szCs w:val="28"/>
        </w:rPr>
        <w:t xml:space="preserve"> сельского поселения несут ответственность, предусмотренную действующим законодательством. </w:t>
      </w: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1.4. Требования к порядку и формам контроля за соблюдением установленных запретов, ограничений и дозволений</w:t>
      </w:r>
    </w:p>
    <w:p w:rsidR="00AA0BF0" w:rsidRPr="00FA441D" w:rsidRDefault="00AA0BF0" w:rsidP="00AA0BF0">
      <w:pPr>
        <w:pStyle w:val="3"/>
        <w:spacing w:before="0" w:after="0"/>
        <w:jc w:val="center"/>
        <w:rPr>
          <w:rFonts w:ascii="Times New Roman" w:hAnsi="Times New Roman"/>
          <w:b w:val="0"/>
          <w:sz w:val="28"/>
          <w:szCs w:val="28"/>
        </w:rPr>
      </w:pPr>
    </w:p>
    <w:p w:rsidR="00AA0BF0" w:rsidRPr="00FA441D"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tab/>
        <w:t xml:space="preserve">1.4.1. Контроль за соблюдением установленных запретов, ограничений и дозволений осуществляет Глава Администрации </w:t>
      </w:r>
      <w:r>
        <w:rPr>
          <w:rFonts w:ascii="Times New Roman" w:hAnsi="Times New Roman" w:cs="Times New Roman"/>
          <w:sz w:val="28"/>
          <w:szCs w:val="28"/>
        </w:rPr>
        <w:t>Гигантовского</w:t>
      </w:r>
      <w:r w:rsidRPr="00FA441D">
        <w:rPr>
          <w:rFonts w:ascii="Times New Roman" w:hAnsi="Times New Roman" w:cs="Times New Roman"/>
          <w:sz w:val="28"/>
          <w:szCs w:val="28"/>
        </w:rPr>
        <w:t xml:space="preserve"> сельского поселения и комиссия по соблюдению требований к служебному поведению муниципальных служащих, проходящих муниципальную службу в аппарате Администрации </w:t>
      </w:r>
      <w:r>
        <w:rPr>
          <w:rFonts w:ascii="Times New Roman" w:hAnsi="Times New Roman" w:cs="Times New Roman"/>
          <w:sz w:val="28"/>
          <w:szCs w:val="28"/>
        </w:rPr>
        <w:t>Гигантовского</w:t>
      </w:r>
      <w:r w:rsidRPr="00FA441D">
        <w:rPr>
          <w:rFonts w:ascii="Times New Roman" w:hAnsi="Times New Roman" w:cs="Times New Roman"/>
          <w:sz w:val="28"/>
          <w:szCs w:val="28"/>
        </w:rPr>
        <w:t xml:space="preserve"> сельского поселения, и урегулированию конфликта интересов (далее - Комиссия).</w:t>
      </w:r>
    </w:p>
    <w:p w:rsidR="00AA0BF0" w:rsidRPr="00FA441D"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tab/>
        <w:t>1.4.2. Формы контроля  за соблюдением установленных запретов, ограничений и дозволений:</w:t>
      </w:r>
    </w:p>
    <w:p w:rsidR="00AA0BF0" w:rsidRPr="00FA441D"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lastRenderedPageBreak/>
        <w:t xml:space="preserve">- обращения и заявления муниципальных служащих и работников структурных подразделений Администрации </w:t>
      </w:r>
      <w:r>
        <w:rPr>
          <w:rFonts w:ascii="Times New Roman" w:hAnsi="Times New Roman" w:cs="Times New Roman"/>
          <w:sz w:val="28"/>
          <w:szCs w:val="28"/>
        </w:rPr>
        <w:t>Гигантовского</w:t>
      </w:r>
      <w:r w:rsidRPr="00FA441D">
        <w:rPr>
          <w:rFonts w:ascii="Times New Roman" w:hAnsi="Times New Roman" w:cs="Times New Roman"/>
          <w:sz w:val="28"/>
          <w:szCs w:val="28"/>
        </w:rPr>
        <w:t xml:space="preserve"> сельского поселения в Комиссию о фактах или попытках нарушения установленных запретов, ограничений и дозволений;</w:t>
      </w:r>
    </w:p>
    <w:p w:rsidR="00AA0BF0" w:rsidRPr="00FA441D" w:rsidRDefault="00AA0BF0" w:rsidP="00AA0BF0">
      <w:pPr>
        <w:pStyle w:val="ConsPlusNormal"/>
        <w:ind w:firstLine="540"/>
        <w:jc w:val="both"/>
        <w:rPr>
          <w:rFonts w:ascii="Times New Roman" w:hAnsi="Times New Roman" w:cs="Times New Roman"/>
          <w:sz w:val="28"/>
          <w:szCs w:val="28"/>
        </w:rPr>
      </w:pPr>
      <w:r w:rsidRPr="00FA441D">
        <w:rPr>
          <w:rFonts w:ascii="Times New Roman" w:hAnsi="Times New Roman" w:cs="Times New Roman"/>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AA0BF0" w:rsidRPr="00FA441D" w:rsidRDefault="00AA0BF0" w:rsidP="00AA0BF0">
      <w:pPr>
        <w:pStyle w:val="formattext"/>
        <w:spacing w:before="0" w:beforeAutospacing="0" w:after="0" w:afterAutospacing="0"/>
        <w:jc w:val="center"/>
        <w:rPr>
          <w:sz w:val="28"/>
          <w:szCs w:val="28"/>
        </w:rPr>
      </w:pPr>
    </w:p>
    <w:p w:rsidR="00AA0BF0" w:rsidRPr="00FA441D" w:rsidRDefault="00AA0BF0" w:rsidP="00AA0BF0">
      <w:pPr>
        <w:pStyle w:val="formattext"/>
        <w:spacing w:before="0" w:beforeAutospacing="0" w:after="0" w:afterAutospacing="0"/>
        <w:jc w:val="center"/>
        <w:rPr>
          <w:sz w:val="28"/>
          <w:szCs w:val="28"/>
        </w:rPr>
      </w:pPr>
      <w:r w:rsidRPr="00FA441D">
        <w:rPr>
          <w:sz w:val="28"/>
          <w:szCs w:val="28"/>
        </w:rPr>
        <w:t xml:space="preserve">1.5. Порядок изменения установленных запретов, </w:t>
      </w:r>
    </w:p>
    <w:p w:rsidR="00AA0BF0" w:rsidRPr="00FA441D" w:rsidRDefault="00AA0BF0" w:rsidP="00AA0BF0">
      <w:pPr>
        <w:pStyle w:val="formattext"/>
        <w:spacing w:before="0" w:beforeAutospacing="0" w:after="0" w:afterAutospacing="0"/>
        <w:jc w:val="center"/>
        <w:rPr>
          <w:sz w:val="28"/>
          <w:szCs w:val="28"/>
        </w:rPr>
      </w:pPr>
      <w:r w:rsidRPr="00FA441D">
        <w:rPr>
          <w:sz w:val="28"/>
          <w:szCs w:val="28"/>
        </w:rPr>
        <w:t>ограничений и дозволений</w:t>
      </w:r>
    </w:p>
    <w:p w:rsidR="00AA0BF0" w:rsidRPr="00FA441D" w:rsidRDefault="00AA0BF0" w:rsidP="00AA0BF0">
      <w:pPr>
        <w:pStyle w:val="3"/>
        <w:spacing w:before="0" w:after="0"/>
        <w:jc w:val="center"/>
        <w:rPr>
          <w:rFonts w:ascii="Times New Roman" w:hAnsi="Times New Roman"/>
          <w:b w:val="0"/>
          <w:sz w:val="28"/>
          <w:szCs w:val="28"/>
        </w:rPr>
      </w:pP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Изменение установленных запретов, ограничений и дозволений производится путем внесения изменений в настоящий антикоррупционный стандарт.</w:t>
      </w: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pStyle w:val="3"/>
        <w:spacing w:before="0" w:after="0"/>
        <w:jc w:val="center"/>
        <w:rPr>
          <w:rFonts w:ascii="Times New Roman" w:hAnsi="Times New Roman"/>
          <w:b w:val="0"/>
          <w:sz w:val="28"/>
          <w:szCs w:val="28"/>
        </w:rPr>
      </w:pPr>
      <w:r w:rsidRPr="00FA441D">
        <w:rPr>
          <w:rFonts w:ascii="Times New Roman" w:hAnsi="Times New Roman"/>
          <w:b w:val="0"/>
          <w:sz w:val="28"/>
          <w:szCs w:val="28"/>
        </w:rPr>
        <w:t>2. Специальная часть</w:t>
      </w:r>
    </w:p>
    <w:p w:rsidR="00AA0BF0" w:rsidRPr="00FA441D" w:rsidRDefault="00AA0BF0" w:rsidP="00AA0BF0">
      <w:pPr>
        <w:pStyle w:val="3"/>
        <w:spacing w:before="0" w:after="0"/>
        <w:jc w:val="center"/>
        <w:rPr>
          <w:rFonts w:ascii="Times New Roman" w:hAnsi="Times New Roman"/>
          <w:b w:val="0"/>
          <w:sz w:val="28"/>
          <w:szCs w:val="28"/>
        </w:rPr>
      </w:pP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r>
      <w:r>
        <w:rPr>
          <w:sz w:val="28"/>
          <w:szCs w:val="28"/>
        </w:rPr>
        <w:tab/>
      </w:r>
      <w:r>
        <w:rPr>
          <w:sz w:val="28"/>
          <w:szCs w:val="28"/>
        </w:rPr>
        <w:tab/>
      </w:r>
      <w:r w:rsidRPr="00FA441D">
        <w:rPr>
          <w:sz w:val="28"/>
          <w:szCs w:val="28"/>
        </w:rPr>
        <w:t xml:space="preserve">В целях предупреждения коррупции в сфере управления и распоряжения муниципальным имуществом, в том числе приватизации имущества, совершения сделок с ним, управления и распоряжения земельными участками, находящимися в муниципальной собственности, устанавливаются следующие: </w:t>
      </w:r>
    </w:p>
    <w:p w:rsidR="00AA0BF0" w:rsidRPr="00AA0BF0" w:rsidRDefault="00AA0BF0" w:rsidP="00AA0BF0">
      <w:pPr>
        <w:pStyle w:val="formattext"/>
        <w:spacing w:before="0" w:beforeAutospacing="0" w:after="0" w:afterAutospacing="0"/>
        <w:jc w:val="both"/>
        <w:rPr>
          <w:b/>
          <w:sz w:val="28"/>
          <w:szCs w:val="28"/>
        </w:rPr>
      </w:pPr>
      <w:r w:rsidRPr="00FA441D">
        <w:rPr>
          <w:sz w:val="28"/>
          <w:szCs w:val="28"/>
        </w:rPr>
        <w:tab/>
      </w:r>
      <w:r w:rsidRPr="00AA0BF0">
        <w:rPr>
          <w:b/>
          <w:sz w:val="28"/>
          <w:szCs w:val="28"/>
        </w:rPr>
        <w:t>Запреты:</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AA0BF0" w:rsidRDefault="00AA0BF0" w:rsidP="00AA0BF0">
      <w:pPr>
        <w:pStyle w:val="formattext"/>
        <w:spacing w:before="0" w:beforeAutospacing="0" w:after="0" w:afterAutospacing="0"/>
        <w:jc w:val="both"/>
        <w:rPr>
          <w:sz w:val="28"/>
          <w:szCs w:val="28"/>
        </w:rPr>
      </w:pPr>
      <w:r w:rsidRPr="00FA441D">
        <w:rPr>
          <w:sz w:val="28"/>
          <w:szCs w:val="28"/>
        </w:rPr>
        <w:tab/>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на немотивированное отклонение заявлений, на приобретение муниципального имущества в собственность, аренду, безвозмездное пользование, заявлений на приобретение земельных участков в собственность, аренду, постоянное (бессрочное) пользование, безвозмездное пользование;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иные запреты, предусмотренные действующим законодательством. </w:t>
      </w:r>
    </w:p>
    <w:p w:rsidR="00AA0BF0" w:rsidRPr="00AA0BF0" w:rsidRDefault="00AA0BF0" w:rsidP="00AA0BF0">
      <w:pPr>
        <w:pStyle w:val="formattext"/>
        <w:spacing w:before="0" w:beforeAutospacing="0" w:after="0" w:afterAutospacing="0"/>
        <w:jc w:val="both"/>
        <w:rPr>
          <w:b/>
          <w:sz w:val="28"/>
          <w:szCs w:val="28"/>
        </w:rPr>
      </w:pPr>
      <w:r w:rsidRPr="00FA441D">
        <w:rPr>
          <w:sz w:val="28"/>
          <w:szCs w:val="28"/>
        </w:rPr>
        <w:tab/>
      </w:r>
      <w:r w:rsidRPr="00AA0BF0">
        <w:rPr>
          <w:b/>
          <w:sz w:val="28"/>
          <w:szCs w:val="28"/>
        </w:rPr>
        <w:t>Ограничения:</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на введение требований, не входящих в перечень оснований, предъявляемых к заявителю, для предоставления муниципальных услуг в сфере управления и распоряжения муниципальным имуществом и земельными участками;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иные ограничения, предусмотренные действующим законодательством.</w:t>
      </w:r>
    </w:p>
    <w:p w:rsidR="00AA0BF0" w:rsidRPr="00AA0BF0" w:rsidRDefault="00AA0BF0" w:rsidP="00AA0BF0">
      <w:pPr>
        <w:pStyle w:val="formattext"/>
        <w:spacing w:before="0" w:beforeAutospacing="0" w:after="0" w:afterAutospacing="0"/>
        <w:jc w:val="both"/>
        <w:rPr>
          <w:b/>
          <w:sz w:val="28"/>
          <w:szCs w:val="28"/>
        </w:rPr>
      </w:pPr>
      <w:r w:rsidRPr="00FA441D">
        <w:rPr>
          <w:sz w:val="28"/>
          <w:szCs w:val="28"/>
        </w:rPr>
        <w:tab/>
      </w:r>
      <w:r w:rsidRPr="00AA0BF0">
        <w:rPr>
          <w:b/>
          <w:sz w:val="28"/>
          <w:szCs w:val="28"/>
        </w:rPr>
        <w:t>Дозволения:</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lastRenderedPageBreak/>
        <w:tab/>
        <w:t>- на требование уплаты неустойки (штрафа, пеней) в случае просрочки исполнения обязательств, предусмотренных договором;</w:t>
      </w:r>
    </w:p>
    <w:p w:rsidR="00AA0BF0" w:rsidRDefault="00AA0BF0" w:rsidP="00AA0BF0">
      <w:pPr>
        <w:pStyle w:val="formattext"/>
        <w:spacing w:before="0" w:beforeAutospacing="0" w:after="0" w:afterAutospacing="0"/>
        <w:jc w:val="both"/>
        <w:rPr>
          <w:sz w:val="28"/>
          <w:szCs w:val="28"/>
        </w:rPr>
      </w:pPr>
      <w:r w:rsidRPr="00FA441D">
        <w:rPr>
          <w:sz w:val="28"/>
          <w:szCs w:val="28"/>
        </w:rPr>
        <w:tab/>
        <w:t>- на направление уведомлений о досрочном расторжении договоров аренды земельных участков в связи с неисполнением арендаторами в срок обязанности по внесению арендных платежей;</w:t>
      </w:r>
    </w:p>
    <w:p w:rsidR="00AA0BF0" w:rsidRDefault="00AA0BF0" w:rsidP="00AA0BF0">
      <w:pPr>
        <w:pStyle w:val="formattext"/>
        <w:spacing w:before="0" w:beforeAutospacing="0" w:after="0" w:afterAutospacing="0"/>
        <w:jc w:val="both"/>
        <w:rPr>
          <w:sz w:val="28"/>
          <w:szCs w:val="28"/>
        </w:rPr>
      </w:pPr>
      <w:r w:rsidRPr="00FA441D">
        <w:rPr>
          <w:sz w:val="28"/>
          <w:szCs w:val="28"/>
        </w:rPr>
        <w:tab/>
        <w:t>- на подготовку исковых материалов и участие в судебных процессах;</w:t>
      </w:r>
    </w:p>
    <w:p w:rsidR="00AA0BF0" w:rsidRDefault="00AA0BF0" w:rsidP="00AA0BF0">
      <w:pPr>
        <w:pStyle w:val="formattext"/>
        <w:spacing w:before="0" w:beforeAutospacing="0" w:after="0" w:afterAutospacing="0"/>
        <w:jc w:val="both"/>
        <w:rPr>
          <w:sz w:val="28"/>
          <w:szCs w:val="28"/>
        </w:rPr>
      </w:pPr>
      <w:r w:rsidRPr="00FA441D">
        <w:rPr>
          <w:sz w:val="28"/>
          <w:szCs w:val="28"/>
        </w:rPr>
        <w:tab/>
        <w:t>- на взаимодействие с судебными приставами-исполнителями, применяющими меры принудительного исполнения судебных актов, принятых в пользу Администрации;</w:t>
      </w:r>
    </w:p>
    <w:p w:rsidR="00AA0BF0" w:rsidRDefault="00AA0BF0" w:rsidP="00AA0BF0">
      <w:pPr>
        <w:pStyle w:val="formattext"/>
        <w:spacing w:before="0" w:beforeAutospacing="0" w:after="0" w:afterAutospacing="0"/>
        <w:jc w:val="both"/>
        <w:rPr>
          <w:sz w:val="28"/>
          <w:szCs w:val="28"/>
        </w:rPr>
      </w:pPr>
      <w:r w:rsidRPr="00FA441D">
        <w:rPr>
          <w:sz w:val="28"/>
          <w:szCs w:val="28"/>
        </w:rPr>
        <w:tab/>
        <w:t>на обращение в суд с требованием о понуждении заключить договор аренды земельного участка;</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на установление порядка предоставления муниципальных услуг в сфере управления и распоряжения муниципальным имуществом и земельными участками;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xml:space="preserve">- на осуществление контроля за исполнением предоставления муниципальных услуг в сфере управления и распоряжения муниципальным имуществом и земельными участками, в соответствии с федеральными законами и иными нормативными правовыми актами Российской Федерации; </w:t>
      </w:r>
    </w:p>
    <w:p w:rsidR="00AA0BF0" w:rsidRPr="00FA441D" w:rsidRDefault="00AA0BF0" w:rsidP="00AA0BF0">
      <w:pPr>
        <w:pStyle w:val="formattext"/>
        <w:spacing w:before="0" w:beforeAutospacing="0" w:after="0" w:afterAutospacing="0"/>
        <w:jc w:val="both"/>
        <w:rPr>
          <w:sz w:val="28"/>
          <w:szCs w:val="28"/>
        </w:rPr>
      </w:pPr>
      <w:r w:rsidRPr="00FA441D">
        <w:rPr>
          <w:sz w:val="28"/>
          <w:szCs w:val="28"/>
        </w:rPr>
        <w:tab/>
        <w:t>-  иные дозволения, предусмотренные действующим законодательством.</w:t>
      </w: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pStyle w:val="formattext"/>
        <w:spacing w:before="0" w:beforeAutospacing="0" w:after="0" w:afterAutospacing="0"/>
        <w:jc w:val="both"/>
        <w:rPr>
          <w:sz w:val="28"/>
          <w:szCs w:val="28"/>
        </w:rPr>
      </w:pPr>
    </w:p>
    <w:p w:rsidR="00AA0BF0" w:rsidRPr="00FA441D" w:rsidRDefault="00AA0BF0" w:rsidP="00AA0BF0">
      <w:pPr>
        <w:jc w:val="both"/>
        <w:rPr>
          <w:sz w:val="28"/>
          <w:szCs w:val="28"/>
        </w:rPr>
      </w:pPr>
    </w:p>
    <w:p w:rsidR="00AA0BF0" w:rsidRPr="00FA441D" w:rsidRDefault="00AA0BF0" w:rsidP="00AA0BF0">
      <w:pPr>
        <w:jc w:val="both"/>
        <w:rPr>
          <w:sz w:val="28"/>
          <w:szCs w:val="28"/>
        </w:rPr>
      </w:pPr>
    </w:p>
    <w:p w:rsidR="00AA0BF0" w:rsidRPr="00FA441D" w:rsidRDefault="00AA0BF0" w:rsidP="00AA0BF0">
      <w:pPr>
        <w:jc w:val="both"/>
        <w:rPr>
          <w:bCs/>
          <w:sz w:val="28"/>
          <w:szCs w:val="28"/>
          <w:lang/>
        </w:rPr>
      </w:pPr>
    </w:p>
    <w:p w:rsidR="007D2CE3" w:rsidRPr="00FC3AC9" w:rsidRDefault="007D2CE3" w:rsidP="00AA0BF0">
      <w:pPr>
        <w:pStyle w:val="ConsPlusNormal"/>
        <w:jc w:val="center"/>
        <w:rPr>
          <w:sz w:val="28"/>
          <w:szCs w:val="28"/>
        </w:rPr>
      </w:pPr>
    </w:p>
    <w:sectPr w:rsidR="007D2CE3" w:rsidRPr="00FC3AC9" w:rsidSect="007D2CE3">
      <w:footerReference w:type="default" r:id="rId19"/>
      <w:pgSz w:w="11907" w:h="16840" w:code="9"/>
      <w:pgMar w:top="568" w:right="851"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41" w:rsidRDefault="00086F41">
      <w:r>
        <w:separator/>
      </w:r>
    </w:p>
  </w:endnote>
  <w:endnote w:type="continuationSeparator" w:id="1">
    <w:p w:rsidR="00086F41" w:rsidRDefault="00086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25" w:rsidRDefault="008E746A">
    <w:pPr>
      <w:pStyle w:val="a8"/>
      <w:jc w:val="right"/>
    </w:pPr>
    <w:fldSimple w:instr=" PAGE   \* MERGEFORMAT ">
      <w:r w:rsidR="00AA0BF0">
        <w:rPr>
          <w:noProof/>
        </w:rPr>
        <w:t>1</w:t>
      </w:r>
    </w:fldSimple>
  </w:p>
  <w:p w:rsidR="00446525" w:rsidRDefault="004465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41" w:rsidRDefault="00086F41">
      <w:r>
        <w:separator/>
      </w:r>
    </w:p>
  </w:footnote>
  <w:footnote w:type="continuationSeparator" w:id="1">
    <w:p w:rsidR="00086F41" w:rsidRDefault="00086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53163"/>
    <w:multiLevelType w:val="hybridMultilevel"/>
    <w:tmpl w:val="4E16FA2E"/>
    <w:lvl w:ilvl="0" w:tplc="4956C85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17E3973"/>
    <w:multiLevelType w:val="hybridMultilevel"/>
    <w:tmpl w:val="B8CE653A"/>
    <w:lvl w:ilvl="0" w:tplc="31F4BBA8">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7F5BAC"/>
    <w:multiLevelType w:val="multilevel"/>
    <w:tmpl w:val="192AC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051A5C"/>
    <w:multiLevelType w:val="hybridMultilevel"/>
    <w:tmpl w:val="4A96B234"/>
    <w:lvl w:ilvl="0" w:tplc="0F00F4BE">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9B92AFA"/>
    <w:multiLevelType w:val="multilevel"/>
    <w:tmpl w:val="E78475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0EEA"/>
    <w:rsid w:val="00003BC2"/>
    <w:rsid w:val="00007BCB"/>
    <w:rsid w:val="00010A94"/>
    <w:rsid w:val="00011479"/>
    <w:rsid w:val="00011A34"/>
    <w:rsid w:val="00020FD1"/>
    <w:rsid w:val="00022733"/>
    <w:rsid w:val="00023389"/>
    <w:rsid w:val="00032A00"/>
    <w:rsid w:val="00037F3B"/>
    <w:rsid w:val="00042DBB"/>
    <w:rsid w:val="0004575C"/>
    <w:rsid w:val="0005139C"/>
    <w:rsid w:val="00054A69"/>
    <w:rsid w:val="00055D30"/>
    <w:rsid w:val="000732A5"/>
    <w:rsid w:val="000748E7"/>
    <w:rsid w:val="00074E3F"/>
    <w:rsid w:val="00077696"/>
    <w:rsid w:val="00086F41"/>
    <w:rsid w:val="000875A0"/>
    <w:rsid w:val="000878EF"/>
    <w:rsid w:val="000922E5"/>
    <w:rsid w:val="000949E1"/>
    <w:rsid w:val="000A6289"/>
    <w:rsid w:val="000B0728"/>
    <w:rsid w:val="000B20AD"/>
    <w:rsid w:val="000B22DF"/>
    <w:rsid w:val="000B28BE"/>
    <w:rsid w:val="000B2AD9"/>
    <w:rsid w:val="000B46DF"/>
    <w:rsid w:val="000C0905"/>
    <w:rsid w:val="000C09AE"/>
    <w:rsid w:val="000C1BA8"/>
    <w:rsid w:val="000C28E3"/>
    <w:rsid w:val="000C3658"/>
    <w:rsid w:val="000C39F7"/>
    <w:rsid w:val="000D02BF"/>
    <w:rsid w:val="000D1F8F"/>
    <w:rsid w:val="000D621B"/>
    <w:rsid w:val="000D6C70"/>
    <w:rsid w:val="000E1A30"/>
    <w:rsid w:val="000E453E"/>
    <w:rsid w:val="000E4894"/>
    <w:rsid w:val="000E5DD7"/>
    <w:rsid w:val="000F2CF3"/>
    <w:rsid w:val="000F3374"/>
    <w:rsid w:val="000F3B2D"/>
    <w:rsid w:val="000F3FAA"/>
    <w:rsid w:val="001006AD"/>
    <w:rsid w:val="00101B59"/>
    <w:rsid w:val="00102823"/>
    <w:rsid w:val="00102AA2"/>
    <w:rsid w:val="00103349"/>
    <w:rsid w:val="00104F84"/>
    <w:rsid w:val="001155E3"/>
    <w:rsid w:val="00116D36"/>
    <w:rsid w:val="00121D95"/>
    <w:rsid w:val="001260BC"/>
    <w:rsid w:val="00127591"/>
    <w:rsid w:val="00130948"/>
    <w:rsid w:val="00132A28"/>
    <w:rsid w:val="001340F8"/>
    <w:rsid w:val="00134BE2"/>
    <w:rsid w:val="00137765"/>
    <w:rsid w:val="00143597"/>
    <w:rsid w:val="00146E0C"/>
    <w:rsid w:val="00156B4F"/>
    <w:rsid w:val="00157112"/>
    <w:rsid w:val="00167AFC"/>
    <w:rsid w:val="00174DDC"/>
    <w:rsid w:val="00175FF8"/>
    <w:rsid w:val="00185882"/>
    <w:rsid w:val="0019312A"/>
    <w:rsid w:val="001A5FF4"/>
    <w:rsid w:val="001B20DE"/>
    <w:rsid w:val="001C0C72"/>
    <w:rsid w:val="001C7829"/>
    <w:rsid w:val="001D14A5"/>
    <w:rsid w:val="001D17E9"/>
    <w:rsid w:val="001D4F40"/>
    <w:rsid w:val="001E1CFF"/>
    <w:rsid w:val="001E5D63"/>
    <w:rsid w:val="001F0B7F"/>
    <w:rsid w:val="001F1905"/>
    <w:rsid w:val="001F69EC"/>
    <w:rsid w:val="00201D1D"/>
    <w:rsid w:val="00206A23"/>
    <w:rsid w:val="00212960"/>
    <w:rsid w:val="0021559F"/>
    <w:rsid w:val="00216A06"/>
    <w:rsid w:val="0022080F"/>
    <w:rsid w:val="002222A4"/>
    <w:rsid w:val="00222E35"/>
    <w:rsid w:val="00227574"/>
    <w:rsid w:val="00230C2F"/>
    <w:rsid w:val="0023243C"/>
    <w:rsid w:val="002448AE"/>
    <w:rsid w:val="00245467"/>
    <w:rsid w:val="002462F0"/>
    <w:rsid w:val="002542D3"/>
    <w:rsid w:val="00256CC5"/>
    <w:rsid w:val="0025798D"/>
    <w:rsid w:val="0026388F"/>
    <w:rsid w:val="002664B3"/>
    <w:rsid w:val="0027059F"/>
    <w:rsid w:val="00270EA6"/>
    <w:rsid w:val="00276B65"/>
    <w:rsid w:val="00277EA9"/>
    <w:rsid w:val="00280788"/>
    <w:rsid w:val="00283AFB"/>
    <w:rsid w:val="00283BC6"/>
    <w:rsid w:val="00287409"/>
    <w:rsid w:val="00287E12"/>
    <w:rsid w:val="00293896"/>
    <w:rsid w:val="00297062"/>
    <w:rsid w:val="002A63B4"/>
    <w:rsid w:val="002A666D"/>
    <w:rsid w:val="002B0D16"/>
    <w:rsid w:val="002B7B3B"/>
    <w:rsid w:val="002B7E0C"/>
    <w:rsid w:val="002C1348"/>
    <w:rsid w:val="002C2DEE"/>
    <w:rsid w:val="002C3E7D"/>
    <w:rsid w:val="002C695E"/>
    <w:rsid w:val="002C739F"/>
    <w:rsid w:val="002D6578"/>
    <w:rsid w:val="002E0CC0"/>
    <w:rsid w:val="002E340D"/>
    <w:rsid w:val="002E642B"/>
    <w:rsid w:val="002E78CC"/>
    <w:rsid w:val="002F01D7"/>
    <w:rsid w:val="002F3FA2"/>
    <w:rsid w:val="00300264"/>
    <w:rsid w:val="00302027"/>
    <w:rsid w:val="0030783D"/>
    <w:rsid w:val="0031089D"/>
    <w:rsid w:val="00311123"/>
    <w:rsid w:val="00312ECF"/>
    <w:rsid w:val="00313327"/>
    <w:rsid w:val="0031551F"/>
    <w:rsid w:val="00317187"/>
    <w:rsid w:val="00321427"/>
    <w:rsid w:val="00321D18"/>
    <w:rsid w:val="00321FFC"/>
    <w:rsid w:val="00335CF7"/>
    <w:rsid w:val="003364D8"/>
    <w:rsid w:val="00340CDB"/>
    <w:rsid w:val="00353185"/>
    <w:rsid w:val="0035564D"/>
    <w:rsid w:val="0036039F"/>
    <w:rsid w:val="00365066"/>
    <w:rsid w:val="00366B65"/>
    <w:rsid w:val="003730E7"/>
    <w:rsid w:val="003778F2"/>
    <w:rsid w:val="00381A60"/>
    <w:rsid w:val="00381E2C"/>
    <w:rsid w:val="003826CF"/>
    <w:rsid w:val="0038386E"/>
    <w:rsid w:val="00384501"/>
    <w:rsid w:val="0038697F"/>
    <w:rsid w:val="00392501"/>
    <w:rsid w:val="003A3853"/>
    <w:rsid w:val="003A3E62"/>
    <w:rsid w:val="003A4CC6"/>
    <w:rsid w:val="003B039E"/>
    <w:rsid w:val="003B1BE0"/>
    <w:rsid w:val="003B6663"/>
    <w:rsid w:val="003C1705"/>
    <w:rsid w:val="003C3007"/>
    <w:rsid w:val="003C3952"/>
    <w:rsid w:val="003C5E9F"/>
    <w:rsid w:val="003C78C1"/>
    <w:rsid w:val="003D0230"/>
    <w:rsid w:val="003D1E19"/>
    <w:rsid w:val="003D23CA"/>
    <w:rsid w:val="003D438A"/>
    <w:rsid w:val="003D5987"/>
    <w:rsid w:val="003D7402"/>
    <w:rsid w:val="003E4647"/>
    <w:rsid w:val="003F0D08"/>
    <w:rsid w:val="004032CB"/>
    <w:rsid w:val="00413EC7"/>
    <w:rsid w:val="00414623"/>
    <w:rsid w:val="00415CF1"/>
    <w:rsid w:val="004167B0"/>
    <w:rsid w:val="0042152E"/>
    <w:rsid w:val="0042284F"/>
    <w:rsid w:val="004252DA"/>
    <w:rsid w:val="00425D5A"/>
    <w:rsid w:val="00445CC6"/>
    <w:rsid w:val="00446525"/>
    <w:rsid w:val="00450671"/>
    <w:rsid w:val="0045119E"/>
    <w:rsid w:val="004616FB"/>
    <w:rsid w:val="004630B5"/>
    <w:rsid w:val="00465A99"/>
    <w:rsid w:val="0047656B"/>
    <w:rsid w:val="00476FC0"/>
    <w:rsid w:val="00477749"/>
    <w:rsid w:val="00484364"/>
    <w:rsid w:val="00486641"/>
    <w:rsid w:val="00487DF6"/>
    <w:rsid w:val="00492D10"/>
    <w:rsid w:val="00496618"/>
    <w:rsid w:val="00496B15"/>
    <w:rsid w:val="0049780A"/>
    <w:rsid w:val="004A05B8"/>
    <w:rsid w:val="004A12A1"/>
    <w:rsid w:val="004A4272"/>
    <w:rsid w:val="004A4FFF"/>
    <w:rsid w:val="004A7360"/>
    <w:rsid w:val="004D025C"/>
    <w:rsid w:val="004E727F"/>
    <w:rsid w:val="004F3507"/>
    <w:rsid w:val="00500992"/>
    <w:rsid w:val="00500AF2"/>
    <w:rsid w:val="005066D2"/>
    <w:rsid w:val="00510C43"/>
    <w:rsid w:val="005147BB"/>
    <w:rsid w:val="005167B6"/>
    <w:rsid w:val="005179F9"/>
    <w:rsid w:val="00517A77"/>
    <w:rsid w:val="00522694"/>
    <w:rsid w:val="00527542"/>
    <w:rsid w:val="0053232D"/>
    <w:rsid w:val="005460BE"/>
    <w:rsid w:val="0055633B"/>
    <w:rsid w:val="00560DE0"/>
    <w:rsid w:val="0057054A"/>
    <w:rsid w:val="005709B5"/>
    <w:rsid w:val="005810E5"/>
    <w:rsid w:val="00582D2C"/>
    <w:rsid w:val="00582D98"/>
    <w:rsid w:val="005832B5"/>
    <w:rsid w:val="00594E2E"/>
    <w:rsid w:val="005963A2"/>
    <w:rsid w:val="005A0796"/>
    <w:rsid w:val="005A0E58"/>
    <w:rsid w:val="005A35D3"/>
    <w:rsid w:val="005A60BC"/>
    <w:rsid w:val="005A7F30"/>
    <w:rsid w:val="005B13B8"/>
    <w:rsid w:val="005B22BE"/>
    <w:rsid w:val="005B642B"/>
    <w:rsid w:val="005B6433"/>
    <w:rsid w:val="005B677E"/>
    <w:rsid w:val="005C574A"/>
    <w:rsid w:val="005D0960"/>
    <w:rsid w:val="005D24DB"/>
    <w:rsid w:val="005D5E4F"/>
    <w:rsid w:val="005E090D"/>
    <w:rsid w:val="005E0AB4"/>
    <w:rsid w:val="005E1AB6"/>
    <w:rsid w:val="005E2D74"/>
    <w:rsid w:val="005E4604"/>
    <w:rsid w:val="005F1FAB"/>
    <w:rsid w:val="005F2C49"/>
    <w:rsid w:val="005F3533"/>
    <w:rsid w:val="00601CD7"/>
    <w:rsid w:val="00605B5A"/>
    <w:rsid w:val="0061126A"/>
    <w:rsid w:val="00611845"/>
    <w:rsid w:val="00625139"/>
    <w:rsid w:val="00634063"/>
    <w:rsid w:val="00642EA0"/>
    <w:rsid w:val="006445BE"/>
    <w:rsid w:val="00644D00"/>
    <w:rsid w:val="00647550"/>
    <w:rsid w:val="006510A0"/>
    <w:rsid w:val="00660E97"/>
    <w:rsid w:val="00677441"/>
    <w:rsid w:val="00677D4C"/>
    <w:rsid w:val="0068155B"/>
    <w:rsid w:val="0068187C"/>
    <w:rsid w:val="00682DE8"/>
    <w:rsid w:val="00682FA4"/>
    <w:rsid w:val="00684DB4"/>
    <w:rsid w:val="0068502B"/>
    <w:rsid w:val="00691323"/>
    <w:rsid w:val="00693CBB"/>
    <w:rsid w:val="00694557"/>
    <w:rsid w:val="006969B9"/>
    <w:rsid w:val="006A38E9"/>
    <w:rsid w:val="006A42B6"/>
    <w:rsid w:val="006A5BED"/>
    <w:rsid w:val="006B1A64"/>
    <w:rsid w:val="006C33C8"/>
    <w:rsid w:val="006C45A5"/>
    <w:rsid w:val="006C7CF7"/>
    <w:rsid w:val="006D3797"/>
    <w:rsid w:val="006E0BE8"/>
    <w:rsid w:val="006E0F86"/>
    <w:rsid w:val="006F39D5"/>
    <w:rsid w:val="006F4C35"/>
    <w:rsid w:val="006F51D5"/>
    <w:rsid w:val="00702215"/>
    <w:rsid w:val="007034B8"/>
    <w:rsid w:val="00703D58"/>
    <w:rsid w:val="007068D4"/>
    <w:rsid w:val="00707CDF"/>
    <w:rsid w:val="007104B8"/>
    <w:rsid w:val="00712629"/>
    <w:rsid w:val="00714533"/>
    <w:rsid w:val="00720BA7"/>
    <w:rsid w:val="007231E2"/>
    <w:rsid w:val="00743DAE"/>
    <w:rsid w:val="007513BF"/>
    <w:rsid w:val="007610D8"/>
    <w:rsid w:val="00773070"/>
    <w:rsid w:val="00773FEE"/>
    <w:rsid w:val="00774BDF"/>
    <w:rsid w:val="00775308"/>
    <w:rsid w:val="00777168"/>
    <w:rsid w:val="00777509"/>
    <w:rsid w:val="00783073"/>
    <w:rsid w:val="00791F82"/>
    <w:rsid w:val="00796614"/>
    <w:rsid w:val="007979CD"/>
    <w:rsid w:val="007A516B"/>
    <w:rsid w:val="007A7AEF"/>
    <w:rsid w:val="007B210F"/>
    <w:rsid w:val="007B317D"/>
    <w:rsid w:val="007B70FB"/>
    <w:rsid w:val="007C24B1"/>
    <w:rsid w:val="007C5DCA"/>
    <w:rsid w:val="007C656D"/>
    <w:rsid w:val="007C68AE"/>
    <w:rsid w:val="007C778A"/>
    <w:rsid w:val="007C79BF"/>
    <w:rsid w:val="007D0D59"/>
    <w:rsid w:val="007D2CE3"/>
    <w:rsid w:val="007D4E91"/>
    <w:rsid w:val="007D5AEB"/>
    <w:rsid w:val="007D63FD"/>
    <w:rsid w:val="007E3A49"/>
    <w:rsid w:val="007E3DBF"/>
    <w:rsid w:val="007E43E5"/>
    <w:rsid w:val="007E5790"/>
    <w:rsid w:val="007F655F"/>
    <w:rsid w:val="008020E4"/>
    <w:rsid w:val="008039C9"/>
    <w:rsid w:val="00804253"/>
    <w:rsid w:val="008064A0"/>
    <w:rsid w:val="00811B90"/>
    <w:rsid w:val="0081687C"/>
    <w:rsid w:val="008201A0"/>
    <w:rsid w:val="00822427"/>
    <w:rsid w:val="00830DB0"/>
    <w:rsid w:val="00832913"/>
    <w:rsid w:val="00842DEE"/>
    <w:rsid w:val="00852968"/>
    <w:rsid w:val="00853570"/>
    <w:rsid w:val="00855C47"/>
    <w:rsid w:val="008567C9"/>
    <w:rsid w:val="00857118"/>
    <w:rsid w:val="008574C1"/>
    <w:rsid w:val="00875DD5"/>
    <w:rsid w:val="008831FA"/>
    <w:rsid w:val="008845A5"/>
    <w:rsid w:val="008918A1"/>
    <w:rsid w:val="00893839"/>
    <w:rsid w:val="00893D7B"/>
    <w:rsid w:val="0089523D"/>
    <w:rsid w:val="008A4E67"/>
    <w:rsid w:val="008B0140"/>
    <w:rsid w:val="008B1199"/>
    <w:rsid w:val="008B31AA"/>
    <w:rsid w:val="008B51FF"/>
    <w:rsid w:val="008C1E58"/>
    <w:rsid w:val="008C5B83"/>
    <w:rsid w:val="008E5351"/>
    <w:rsid w:val="008E5C0A"/>
    <w:rsid w:val="008E746A"/>
    <w:rsid w:val="008E7FDF"/>
    <w:rsid w:val="008F21F5"/>
    <w:rsid w:val="008F7F2D"/>
    <w:rsid w:val="009045EA"/>
    <w:rsid w:val="0090708C"/>
    <w:rsid w:val="009108A1"/>
    <w:rsid w:val="009128E6"/>
    <w:rsid w:val="00913281"/>
    <w:rsid w:val="00914F32"/>
    <w:rsid w:val="00920E84"/>
    <w:rsid w:val="0092268F"/>
    <w:rsid w:val="0092333C"/>
    <w:rsid w:val="00926230"/>
    <w:rsid w:val="00931B6D"/>
    <w:rsid w:val="00933FE3"/>
    <w:rsid w:val="00934729"/>
    <w:rsid w:val="00937751"/>
    <w:rsid w:val="009562DA"/>
    <w:rsid w:val="00956A61"/>
    <w:rsid w:val="00966257"/>
    <w:rsid w:val="009669F4"/>
    <w:rsid w:val="00974DCC"/>
    <w:rsid w:val="00987F7A"/>
    <w:rsid w:val="009A7665"/>
    <w:rsid w:val="009B362D"/>
    <w:rsid w:val="009B7B15"/>
    <w:rsid w:val="009C056D"/>
    <w:rsid w:val="009C1C12"/>
    <w:rsid w:val="009D17AC"/>
    <w:rsid w:val="009D3B26"/>
    <w:rsid w:val="009E088F"/>
    <w:rsid w:val="009E2A6F"/>
    <w:rsid w:val="009E5B15"/>
    <w:rsid w:val="009E5DA8"/>
    <w:rsid w:val="009F5D88"/>
    <w:rsid w:val="00A016A4"/>
    <w:rsid w:val="00A05508"/>
    <w:rsid w:val="00A10116"/>
    <w:rsid w:val="00A10E53"/>
    <w:rsid w:val="00A12099"/>
    <w:rsid w:val="00A1357A"/>
    <w:rsid w:val="00A2018D"/>
    <w:rsid w:val="00A23886"/>
    <w:rsid w:val="00A348E7"/>
    <w:rsid w:val="00A37A89"/>
    <w:rsid w:val="00A4440A"/>
    <w:rsid w:val="00A44B71"/>
    <w:rsid w:val="00A44CF7"/>
    <w:rsid w:val="00A45B2F"/>
    <w:rsid w:val="00A509EE"/>
    <w:rsid w:val="00A63714"/>
    <w:rsid w:val="00A71E8A"/>
    <w:rsid w:val="00A750E8"/>
    <w:rsid w:val="00A84E06"/>
    <w:rsid w:val="00A878C5"/>
    <w:rsid w:val="00A92CF4"/>
    <w:rsid w:val="00A93089"/>
    <w:rsid w:val="00A96B1B"/>
    <w:rsid w:val="00AA0BF0"/>
    <w:rsid w:val="00AA23C2"/>
    <w:rsid w:val="00AA2FBF"/>
    <w:rsid w:val="00AB4B47"/>
    <w:rsid w:val="00AB533B"/>
    <w:rsid w:val="00AB6ED9"/>
    <w:rsid w:val="00AC0591"/>
    <w:rsid w:val="00AC05BB"/>
    <w:rsid w:val="00AC34B3"/>
    <w:rsid w:val="00AC46FF"/>
    <w:rsid w:val="00AD40C4"/>
    <w:rsid w:val="00AD70C6"/>
    <w:rsid w:val="00AE5E3A"/>
    <w:rsid w:val="00AE61AC"/>
    <w:rsid w:val="00AE6566"/>
    <w:rsid w:val="00AF7F9C"/>
    <w:rsid w:val="00B049B9"/>
    <w:rsid w:val="00B06E6B"/>
    <w:rsid w:val="00B15843"/>
    <w:rsid w:val="00B20CB9"/>
    <w:rsid w:val="00B21351"/>
    <w:rsid w:val="00B23EAB"/>
    <w:rsid w:val="00B25CA2"/>
    <w:rsid w:val="00B25D93"/>
    <w:rsid w:val="00B3739E"/>
    <w:rsid w:val="00B4180F"/>
    <w:rsid w:val="00B4608D"/>
    <w:rsid w:val="00B5626C"/>
    <w:rsid w:val="00B657E3"/>
    <w:rsid w:val="00B712D0"/>
    <w:rsid w:val="00B71EF4"/>
    <w:rsid w:val="00B71EFF"/>
    <w:rsid w:val="00B755C4"/>
    <w:rsid w:val="00B81C57"/>
    <w:rsid w:val="00B84542"/>
    <w:rsid w:val="00B86C1F"/>
    <w:rsid w:val="00B8704D"/>
    <w:rsid w:val="00B90E04"/>
    <w:rsid w:val="00B921F1"/>
    <w:rsid w:val="00B92596"/>
    <w:rsid w:val="00BA1C6D"/>
    <w:rsid w:val="00BA1CC4"/>
    <w:rsid w:val="00BA1E2A"/>
    <w:rsid w:val="00BA44C7"/>
    <w:rsid w:val="00BA4809"/>
    <w:rsid w:val="00BB2888"/>
    <w:rsid w:val="00BB46C4"/>
    <w:rsid w:val="00BC162F"/>
    <w:rsid w:val="00BC38F1"/>
    <w:rsid w:val="00BC6839"/>
    <w:rsid w:val="00BD1614"/>
    <w:rsid w:val="00BD1F28"/>
    <w:rsid w:val="00BD4EA7"/>
    <w:rsid w:val="00BD512E"/>
    <w:rsid w:val="00BE0FD7"/>
    <w:rsid w:val="00BE1B93"/>
    <w:rsid w:val="00BF4AB8"/>
    <w:rsid w:val="00C06E32"/>
    <w:rsid w:val="00C07FF1"/>
    <w:rsid w:val="00C16901"/>
    <w:rsid w:val="00C2043B"/>
    <w:rsid w:val="00C30349"/>
    <w:rsid w:val="00C6185B"/>
    <w:rsid w:val="00C633DD"/>
    <w:rsid w:val="00C67FE2"/>
    <w:rsid w:val="00C7124E"/>
    <w:rsid w:val="00C712F1"/>
    <w:rsid w:val="00C724D2"/>
    <w:rsid w:val="00C76372"/>
    <w:rsid w:val="00C76CA6"/>
    <w:rsid w:val="00C80E9B"/>
    <w:rsid w:val="00C854AA"/>
    <w:rsid w:val="00C87ED9"/>
    <w:rsid w:val="00C93567"/>
    <w:rsid w:val="00C9416D"/>
    <w:rsid w:val="00C95BD2"/>
    <w:rsid w:val="00CA289D"/>
    <w:rsid w:val="00CA2B7D"/>
    <w:rsid w:val="00CB4EBC"/>
    <w:rsid w:val="00CC163F"/>
    <w:rsid w:val="00CC4C07"/>
    <w:rsid w:val="00CC781D"/>
    <w:rsid w:val="00CD6CBE"/>
    <w:rsid w:val="00CF08AD"/>
    <w:rsid w:val="00D03805"/>
    <w:rsid w:val="00D13D6D"/>
    <w:rsid w:val="00D17128"/>
    <w:rsid w:val="00D22E71"/>
    <w:rsid w:val="00D347E0"/>
    <w:rsid w:val="00D36A7C"/>
    <w:rsid w:val="00D375D3"/>
    <w:rsid w:val="00D46B78"/>
    <w:rsid w:val="00D47994"/>
    <w:rsid w:val="00D510DD"/>
    <w:rsid w:val="00D51F25"/>
    <w:rsid w:val="00D56141"/>
    <w:rsid w:val="00D564E1"/>
    <w:rsid w:val="00D6091B"/>
    <w:rsid w:val="00D648FB"/>
    <w:rsid w:val="00D65732"/>
    <w:rsid w:val="00D66F10"/>
    <w:rsid w:val="00D769BB"/>
    <w:rsid w:val="00D807E5"/>
    <w:rsid w:val="00D8087B"/>
    <w:rsid w:val="00D81045"/>
    <w:rsid w:val="00D8656F"/>
    <w:rsid w:val="00D86BB2"/>
    <w:rsid w:val="00D879B4"/>
    <w:rsid w:val="00D9124E"/>
    <w:rsid w:val="00DA020D"/>
    <w:rsid w:val="00DA31CF"/>
    <w:rsid w:val="00DA5CF4"/>
    <w:rsid w:val="00DB0906"/>
    <w:rsid w:val="00DB0A5B"/>
    <w:rsid w:val="00DB2C1B"/>
    <w:rsid w:val="00DB672B"/>
    <w:rsid w:val="00DB774D"/>
    <w:rsid w:val="00DD7086"/>
    <w:rsid w:val="00DE4BF2"/>
    <w:rsid w:val="00DF2010"/>
    <w:rsid w:val="00DF23AF"/>
    <w:rsid w:val="00DF78C7"/>
    <w:rsid w:val="00E010B2"/>
    <w:rsid w:val="00E01FF8"/>
    <w:rsid w:val="00E02BD5"/>
    <w:rsid w:val="00E03B0F"/>
    <w:rsid w:val="00E04AE9"/>
    <w:rsid w:val="00E0737D"/>
    <w:rsid w:val="00E11162"/>
    <w:rsid w:val="00E11F8F"/>
    <w:rsid w:val="00E1425E"/>
    <w:rsid w:val="00E15563"/>
    <w:rsid w:val="00E20610"/>
    <w:rsid w:val="00E20803"/>
    <w:rsid w:val="00E20FFC"/>
    <w:rsid w:val="00E24B6D"/>
    <w:rsid w:val="00E25CB7"/>
    <w:rsid w:val="00E34744"/>
    <w:rsid w:val="00E5262E"/>
    <w:rsid w:val="00E6021C"/>
    <w:rsid w:val="00E84C19"/>
    <w:rsid w:val="00E8553D"/>
    <w:rsid w:val="00E964CA"/>
    <w:rsid w:val="00EA130C"/>
    <w:rsid w:val="00EA149E"/>
    <w:rsid w:val="00EA1C2B"/>
    <w:rsid w:val="00EA7CEC"/>
    <w:rsid w:val="00EB5285"/>
    <w:rsid w:val="00EB61CC"/>
    <w:rsid w:val="00EC3185"/>
    <w:rsid w:val="00ED37B3"/>
    <w:rsid w:val="00ED380C"/>
    <w:rsid w:val="00ED4AF0"/>
    <w:rsid w:val="00ED5AC2"/>
    <w:rsid w:val="00EE24CD"/>
    <w:rsid w:val="00EE33B4"/>
    <w:rsid w:val="00EF3C67"/>
    <w:rsid w:val="00EF43E9"/>
    <w:rsid w:val="00EF4919"/>
    <w:rsid w:val="00F02A60"/>
    <w:rsid w:val="00F0765F"/>
    <w:rsid w:val="00F10E88"/>
    <w:rsid w:val="00F11EBE"/>
    <w:rsid w:val="00F151E2"/>
    <w:rsid w:val="00F17580"/>
    <w:rsid w:val="00F2103B"/>
    <w:rsid w:val="00F214F6"/>
    <w:rsid w:val="00F301D6"/>
    <w:rsid w:val="00F372A5"/>
    <w:rsid w:val="00F4042A"/>
    <w:rsid w:val="00F41921"/>
    <w:rsid w:val="00F46440"/>
    <w:rsid w:val="00F4663E"/>
    <w:rsid w:val="00F471D5"/>
    <w:rsid w:val="00F50A56"/>
    <w:rsid w:val="00F53AFC"/>
    <w:rsid w:val="00F551D6"/>
    <w:rsid w:val="00F55BEF"/>
    <w:rsid w:val="00F570FB"/>
    <w:rsid w:val="00F62F72"/>
    <w:rsid w:val="00F63FC7"/>
    <w:rsid w:val="00F646AE"/>
    <w:rsid w:val="00F654C4"/>
    <w:rsid w:val="00F70970"/>
    <w:rsid w:val="00F71497"/>
    <w:rsid w:val="00F7175E"/>
    <w:rsid w:val="00F74721"/>
    <w:rsid w:val="00F750ED"/>
    <w:rsid w:val="00F93B9B"/>
    <w:rsid w:val="00FA1C6E"/>
    <w:rsid w:val="00FB17A4"/>
    <w:rsid w:val="00FB5A4C"/>
    <w:rsid w:val="00FC2274"/>
    <w:rsid w:val="00FC3428"/>
    <w:rsid w:val="00FC3AC9"/>
    <w:rsid w:val="00FD681D"/>
    <w:rsid w:val="00FE1201"/>
    <w:rsid w:val="00FE1EEE"/>
    <w:rsid w:val="00FE2ADA"/>
    <w:rsid w:val="00FE4004"/>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paragraph" w:styleId="3">
    <w:name w:val="heading 3"/>
    <w:basedOn w:val="a"/>
    <w:next w:val="a"/>
    <w:link w:val="30"/>
    <w:unhideWhenUsed/>
    <w:qFormat/>
    <w:rsid w:val="00AA0BF0"/>
    <w:pPr>
      <w:keepNext/>
      <w:spacing w:before="240" w:after="60"/>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rPr>
      <w:lang/>
    </w:r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rPr>
      <w:lang/>
    </w:rPr>
  </w:style>
  <w:style w:type="character" w:customStyle="1" w:styleId="a7">
    <w:name w:val="Верхний колонтитул Знак"/>
    <w:link w:val="a6"/>
    <w:rsid w:val="001D4F40"/>
    <w:rPr>
      <w:sz w:val="26"/>
    </w:rPr>
  </w:style>
  <w:style w:type="paragraph" w:styleId="a8">
    <w:name w:val="footer"/>
    <w:basedOn w:val="a"/>
    <w:link w:val="a9"/>
    <w:uiPriority w:val="99"/>
    <w:rsid w:val="001D4F40"/>
    <w:pPr>
      <w:tabs>
        <w:tab w:val="center" w:pos="4677"/>
        <w:tab w:val="right" w:pos="9355"/>
      </w:tabs>
    </w:pPr>
    <w:rPr>
      <w:lang/>
    </w:rPr>
  </w:style>
  <w:style w:type="character" w:customStyle="1" w:styleId="a9">
    <w:name w:val="Нижний колонтитул Знак"/>
    <w:link w:val="a8"/>
    <w:uiPriority w:val="99"/>
    <w:rsid w:val="001D4F40"/>
    <w:rPr>
      <w:sz w:val="26"/>
    </w:rPr>
  </w:style>
  <w:style w:type="paragraph" w:styleId="aa">
    <w:name w:val="Body Text"/>
    <w:basedOn w:val="a"/>
    <w:rsid w:val="00102823"/>
    <w:pPr>
      <w:spacing w:after="120"/>
    </w:pPr>
  </w:style>
  <w:style w:type="paragraph" w:customStyle="1" w:styleId="ab">
    <w:basedOn w:val="a"/>
    <w:rsid w:val="00102823"/>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317187"/>
    <w:pPr>
      <w:widowControl w:val="0"/>
      <w:suppressAutoHyphens/>
      <w:autoSpaceDE w:val="0"/>
    </w:pPr>
    <w:rPr>
      <w:rFonts w:ascii="Courier New" w:eastAsia="Arial" w:hAnsi="Courier New" w:cs="Courier New"/>
      <w:lang w:eastAsia="ar-SA"/>
    </w:rPr>
  </w:style>
  <w:style w:type="paragraph" w:styleId="ac">
    <w:name w:val="Normal (Web)"/>
    <w:basedOn w:val="a"/>
    <w:rsid w:val="00317187"/>
    <w:pPr>
      <w:suppressAutoHyphens/>
      <w:spacing w:before="30" w:after="30"/>
    </w:pPr>
    <w:rPr>
      <w:rFonts w:ascii="Arial" w:hAnsi="Arial" w:cs="Arial"/>
      <w:color w:val="332E2D"/>
      <w:spacing w:val="2"/>
      <w:sz w:val="28"/>
      <w:szCs w:val="28"/>
      <w:lang w:eastAsia="ar-SA"/>
    </w:rPr>
  </w:style>
  <w:style w:type="paragraph" w:styleId="ad">
    <w:name w:val="No Spacing"/>
    <w:qFormat/>
    <w:rsid w:val="00317187"/>
    <w:pPr>
      <w:jc w:val="both"/>
    </w:pPr>
    <w:rPr>
      <w:rFonts w:eastAsia="Calibri"/>
      <w:sz w:val="28"/>
      <w:szCs w:val="22"/>
      <w:lang w:eastAsia="en-US"/>
    </w:rPr>
  </w:style>
  <w:style w:type="character" w:customStyle="1" w:styleId="sz14">
    <w:name w:val="sz14"/>
    <w:basedOn w:val="a0"/>
    <w:rsid w:val="00317187"/>
  </w:style>
  <w:style w:type="paragraph" w:customStyle="1" w:styleId="ConsPlusNormal">
    <w:name w:val="ConsPlusNormal"/>
    <w:rsid w:val="00FB5A4C"/>
    <w:pPr>
      <w:widowControl w:val="0"/>
      <w:adjustRightInd w:val="0"/>
      <w:ind w:firstLine="720"/>
    </w:pPr>
    <w:rPr>
      <w:rFonts w:ascii="Arial" w:hAnsi="Arial" w:cs="Arial"/>
    </w:rPr>
  </w:style>
  <w:style w:type="character" w:customStyle="1" w:styleId="grame">
    <w:name w:val="grame"/>
    <w:basedOn w:val="a0"/>
    <w:rsid w:val="00FB5A4C"/>
  </w:style>
  <w:style w:type="table" w:styleId="ae">
    <w:name w:val="Table Grid"/>
    <w:basedOn w:val="a1"/>
    <w:rsid w:val="00EC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216A06"/>
  </w:style>
  <w:style w:type="paragraph" w:customStyle="1" w:styleId="ConsPlusTitle">
    <w:name w:val="ConsPlusTitle"/>
    <w:rsid w:val="008039C9"/>
    <w:pPr>
      <w:widowControl w:val="0"/>
      <w:autoSpaceDE w:val="0"/>
      <w:autoSpaceDN w:val="0"/>
      <w:adjustRightInd w:val="0"/>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8039C9"/>
    <w:pPr>
      <w:spacing w:before="100" w:beforeAutospacing="1" w:after="100" w:afterAutospacing="1"/>
    </w:pPr>
    <w:rPr>
      <w:rFonts w:ascii="Tahoma" w:hAnsi="Tahoma" w:cs="Tahoma"/>
      <w:sz w:val="20"/>
      <w:lang w:val="en-US" w:eastAsia="en-US"/>
    </w:rPr>
  </w:style>
  <w:style w:type="paragraph" w:customStyle="1" w:styleId="Style6">
    <w:name w:val="Style6"/>
    <w:basedOn w:val="a"/>
    <w:rsid w:val="008E7FDF"/>
    <w:pPr>
      <w:widowControl w:val="0"/>
      <w:autoSpaceDE w:val="0"/>
      <w:autoSpaceDN w:val="0"/>
      <w:adjustRightInd w:val="0"/>
      <w:jc w:val="both"/>
    </w:pPr>
    <w:rPr>
      <w:sz w:val="24"/>
      <w:szCs w:val="24"/>
    </w:rPr>
  </w:style>
  <w:style w:type="character" w:customStyle="1" w:styleId="FontStyle23">
    <w:name w:val="Font Style23"/>
    <w:uiPriority w:val="99"/>
    <w:rsid w:val="008E7FDF"/>
    <w:rPr>
      <w:rFonts w:ascii="Times New Roman" w:hAnsi="Times New Roman" w:cs="Times New Roman"/>
      <w:sz w:val="26"/>
      <w:szCs w:val="26"/>
    </w:rPr>
  </w:style>
  <w:style w:type="paragraph" w:customStyle="1" w:styleId="ConsNonformat">
    <w:name w:val="ConsNonformat"/>
    <w:uiPriority w:val="99"/>
    <w:rsid w:val="008E7FDF"/>
    <w:rPr>
      <w:rFonts w:ascii="Consultant" w:hAnsi="Consultant"/>
    </w:rPr>
  </w:style>
  <w:style w:type="character" w:customStyle="1" w:styleId="FontStyle12">
    <w:name w:val="Font Style12"/>
    <w:rsid w:val="005E1AB6"/>
    <w:rPr>
      <w:rFonts w:ascii="Times New Roman" w:hAnsi="Times New Roman" w:cs="Times New Roman"/>
      <w:sz w:val="22"/>
      <w:szCs w:val="22"/>
    </w:rPr>
  </w:style>
  <w:style w:type="paragraph" w:customStyle="1" w:styleId="Style4">
    <w:name w:val="Style4"/>
    <w:basedOn w:val="a"/>
    <w:uiPriority w:val="99"/>
    <w:rsid w:val="00C854AA"/>
    <w:pPr>
      <w:widowControl w:val="0"/>
      <w:autoSpaceDE w:val="0"/>
      <w:autoSpaceDN w:val="0"/>
      <w:adjustRightInd w:val="0"/>
      <w:spacing w:line="326" w:lineRule="exact"/>
      <w:ind w:hanging="955"/>
    </w:pPr>
    <w:rPr>
      <w:sz w:val="24"/>
      <w:szCs w:val="24"/>
    </w:rPr>
  </w:style>
  <w:style w:type="paragraph" w:customStyle="1" w:styleId="Style5">
    <w:name w:val="Style5"/>
    <w:basedOn w:val="a"/>
    <w:rsid w:val="00C854AA"/>
    <w:pPr>
      <w:widowControl w:val="0"/>
      <w:autoSpaceDE w:val="0"/>
      <w:autoSpaceDN w:val="0"/>
      <w:adjustRightInd w:val="0"/>
      <w:spacing w:line="316" w:lineRule="exact"/>
      <w:ind w:firstLine="686"/>
      <w:jc w:val="both"/>
    </w:pPr>
    <w:rPr>
      <w:sz w:val="24"/>
      <w:szCs w:val="24"/>
    </w:rPr>
  </w:style>
  <w:style w:type="character" w:customStyle="1" w:styleId="FontStyle11">
    <w:name w:val="Font Style11"/>
    <w:rsid w:val="00C854AA"/>
    <w:rPr>
      <w:rFonts w:ascii="Times New Roman" w:hAnsi="Times New Roman" w:cs="Times New Roman"/>
      <w:sz w:val="26"/>
      <w:szCs w:val="26"/>
    </w:rPr>
  </w:style>
  <w:style w:type="paragraph" w:customStyle="1" w:styleId="Style1">
    <w:name w:val="Style1"/>
    <w:basedOn w:val="a"/>
    <w:rsid w:val="00C854AA"/>
    <w:pPr>
      <w:widowControl w:val="0"/>
      <w:autoSpaceDE w:val="0"/>
      <w:autoSpaceDN w:val="0"/>
      <w:adjustRightInd w:val="0"/>
      <w:spacing w:line="322" w:lineRule="exact"/>
      <w:ind w:firstLine="744"/>
      <w:jc w:val="both"/>
    </w:pPr>
    <w:rPr>
      <w:sz w:val="24"/>
      <w:szCs w:val="24"/>
    </w:rPr>
  </w:style>
  <w:style w:type="paragraph" w:customStyle="1" w:styleId="Style7">
    <w:name w:val="Style7"/>
    <w:basedOn w:val="a"/>
    <w:rsid w:val="00C854AA"/>
    <w:pPr>
      <w:widowControl w:val="0"/>
      <w:autoSpaceDE w:val="0"/>
      <w:autoSpaceDN w:val="0"/>
      <w:adjustRightInd w:val="0"/>
      <w:jc w:val="both"/>
    </w:pPr>
    <w:rPr>
      <w:sz w:val="24"/>
      <w:szCs w:val="24"/>
    </w:rPr>
  </w:style>
  <w:style w:type="paragraph" w:customStyle="1" w:styleId="Style9">
    <w:name w:val="Style9"/>
    <w:basedOn w:val="a"/>
    <w:rsid w:val="00C854AA"/>
    <w:pPr>
      <w:widowControl w:val="0"/>
      <w:autoSpaceDE w:val="0"/>
      <w:autoSpaceDN w:val="0"/>
      <w:adjustRightInd w:val="0"/>
      <w:spacing w:line="322" w:lineRule="exact"/>
      <w:jc w:val="center"/>
    </w:pPr>
    <w:rPr>
      <w:sz w:val="24"/>
      <w:szCs w:val="24"/>
    </w:rPr>
  </w:style>
  <w:style w:type="paragraph" w:customStyle="1" w:styleId="Default">
    <w:name w:val="Default"/>
    <w:rsid w:val="005E0AB4"/>
    <w:pPr>
      <w:autoSpaceDE w:val="0"/>
      <w:autoSpaceDN w:val="0"/>
      <w:adjustRightInd w:val="0"/>
    </w:pPr>
    <w:rPr>
      <w:rFonts w:eastAsia="Calibri"/>
      <w:color w:val="000000"/>
      <w:sz w:val="24"/>
      <w:szCs w:val="24"/>
      <w:lang w:eastAsia="en-US"/>
    </w:rPr>
  </w:style>
  <w:style w:type="character" w:styleId="af0">
    <w:name w:val="Hyperlink"/>
    <w:uiPriority w:val="99"/>
    <w:unhideWhenUsed/>
    <w:rsid w:val="000F2CF3"/>
    <w:rPr>
      <w:rFonts w:cs="Times New Roman"/>
      <w:color w:val="0000FF"/>
      <w:u w:val="single"/>
    </w:rPr>
  </w:style>
  <w:style w:type="character" w:customStyle="1" w:styleId="30">
    <w:name w:val="Заголовок 3 Знак"/>
    <w:basedOn w:val="a0"/>
    <w:link w:val="3"/>
    <w:rsid w:val="00AA0BF0"/>
    <w:rPr>
      <w:rFonts w:ascii="Cambria" w:eastAsia="Times New Roman" w:hAnsi="Cambria" w:cs="Times New Roman"/>
      <w:b/>
      <w:bCs/>
      <w:sz w:val="26"/>
      <w:szCs w:val="26"/>
    </w:rPr>
  </w:style>
  <w:style w:type="paragraph" w:customStyle="1" w:styleId="formattext">
    <w:name w:val="formattext"/>
    <w:basedOn w:val="a"/>
    <w:rsid w:val="00AA0BF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135263" TargetMode="External"/><Relationship Id="rId18" Type="http://schemas.openxmlformats.org/officeDocument/2006/relationships/hyperlink" Target="http://docs.cntd.ru/document/8020073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ffline/ref=E0388D5B2CC10D7A5CD6E26E990653AC9B04D64BC2AD16599EAE1F0FABU0W0L" TargetMode="External"/><Relationship Id="rId12" Type="http://schemas.openxmlformats.org/officeDocument/2006/relationships/hyperlink" Target="http://docs.cntd.ru/document/901713615" TargetMode="External"/><Relationship Id="rId17" Type="http://schemas.openxmlformats.org/officeDocument/2006/relationships/hyperlink" Target="http://docs.cntd.ru/document/895206141" TargetMode="External"/><Relationship Id="rId2" Type="http://schemas.openxmlformats.org/officeDocument/2006/relationships/styles" Target="styles.xml"/><Relationship Id="rId16" Type="http://schemas.openxmlformats.org/officeDocument/2006/relationships/hyperlink" Target="http://docs.cntd.ru/document/9021989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47486"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10" Type="http://schemas.openxmlformats.org/officeDocument/2006/relationships/hyperlink" Target="http://docs.cntd.ru/document/7441000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2022-01-28T07:03:00Z</cp:lastPrinted>
  <dcterms:created xsi:type="dcterms:W3CDTF">2022-01-28T06:56:00Z</dcterms:created>
  <dcterms:modified xsi:type="dcterms:W3CDTF">2022-01-28T07:04:00Z</dcterms:modified>
</cp:coreProperties>
</file>