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F9" w:rsidRDefault="001752F3">
      <w:pPr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7600F9" w:rsidRDefault="001752F3">
      <w:pPr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7600F9" w:rsidRDefault="001752F3">
      <w:pPr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7600F9" w:rsidRDefault="001752F3">
      <w:pPr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>Администрация Гигантовского сельского поселения</w:t>
      </w:r>
    </w:p>
    <w:p w:rsidR="007600F9" w:rsidRDefault="007600F9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7600F9" w:rsidRDefault="007600F9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7600F9" w:rsidRDefault="0028479E">
      <w:pPr>
        <w:spacing w:after="0" w:line="100" w:lineRule="atLeast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ПРОЕКТ </w:t>
      </w:r>
      <w:r w:rsidR="001752F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752F3">
        <w:rPr>
          <w:rFonts w:ascii="Times New Roman" w:hAnsi="Times New Roman"/>
          <w:b/>
          <w:sz w:val="28"/>
          <w:szCs w:val="28"/>
        </w:rPr>
        <w:t>ПОСТАНОВЛЕНИ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7600F9" w:rsidRDefault="007600F9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00F9" w:rsidRDefault="001752F3">
      <w:pPr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игант</w:t>
      </w:r>
    </w:p>
    <w:p w:rsidR="007600F9" w:rsidRDefault="007600F9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600F9" w:rsidRDefault="001752F3">
      <w:pPr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.11. 2021 г.                                                                                                   № </w:t>
      </w:r>
    </w:p>
    <w:p w:rsidR="007600F9" w:rsidRDefault="007600F9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600F9" w:rsidRDefault="001752F3">
      <w:pPr>
        <w:pStyle w:val="11"/>
      </w:pPr>
      <w:r>
        <w:rPr>
          <w:rFonts w:ascii="Times New Roman" w:hAnsi="Times New Roman"/>
          <w:sz w:val="28"/>
          <w:szCs w:val="28"/>
        </w:rPr>
        <w:t xml:space="preserve">Об обеспечении безопасности жизни  людей </w:t>
      </w:r>
    </w:p>
    <w:p w:rsidR="007600F9" w:rsidRDefault="001752F3">
      <w:pPr>
        <w:pStyle w:val="11"/>
      </w:pPr>
      <w:r>
        <w:rPr>
          <w:rFonts w:ascii="Times New Roman" w:hAnsi="Times New Roman"/>
          <w:sz w:val="28"/>
          <w:szCs w:val="28"/>
        </w:rPr>
        <w:t>на водных объектах Гигантовского сельского поселения</w:t>
      </w:r>
    </w:p>
    <w:p w:rsidR="007600F9" w:rsidRDefault="001752F3">
      <w:pPr>
        <w:pStyle w:val="11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осенне-зимний период     2021-2022 годов </w:t>
      </w:r>
    </w:p>
    <w:p w:rsidR="007600F9" w:rsidRDefault="007600F9">
      <w:pPr>
        <w:jc w:val="both"/>
        <w:rPr>
          <w:rFonts w:ascii="Times New Roman" w:hAnsi="Times New Roman"/>
          <w:sz w:val="28"/>
          <w:szCs w:val="28"/>
        </w:rPr>
      </w:pPr>
    </w:p>
    <w:p w:rsidR="007600F9" w:rsidRDefault="001752F3">
      <w:pPr>
        <w:jc w:val="both"/>
      </w:pPr>
      <w:r>
        <w:rPr>
          <w:rFonts w:ascii="Times New Roman" w:hAnsi="Times New Roman"/>
          <w:sz w:val="28"/>
          <w:szCs w:val="28"/>
        </w:rPr>
        <w:t>В соответствии со статьями  14, 15, и 16 Федерального закона от 06.10.2003 № 131-ФЗ «Об общих принципах организации местного самоуправления в Российской Федерации» и постановлением Правительства Ростовской области от 23.05.2012 № 436 «Об утверждении Правил охраны жизни людей на водных объектах в Ростовской области», в целях реализации полномочий по осуществлению мероприятий по обеспечению безопасности людей на водных объектах, предупреждения несчастных случаев на воде (льду) в осенне-зимний период 2020-2021 годов Администрация Гигантовского</w:t>
      </w:r>
      <w:r>
        <w:rPr>
          <w:rFonts w:ascii="Times New Roman" w:hAnsi="Times New Roman"/>
          <w:spacing w:val="6"/>
          <w:sz w:val="28"/>
          <w:szCs w:val="28"/>
        </w:rPr>
        <w:t xml:space="preserve"> сельского поселения </w:t>
      </w:r>
    </w:p>
    <w:p w:rsidR="007600F9" w:rsidRDefault="001752F3"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7600F9" w:rsidRDefault="001752F3">
      <w:pPr>
        <w:pStyle w:val="11"/>
      </w:pPr>
      <w:r>
        <w:rPr>
          <w:rFonts w:ascii="Times New Roman" w:hAnsi="Times New Roman"/>
          <w:sz w:val="28"/>
          <w:szCs w:val="28"/>
        </w:rPr>
        <w:t>1. Принять рекомендации по обеспечению безопасности жизни людей на водных объектах Гигантовского сельского поселения в осенне-зимний период  2021-2022 годов согласно приложению № 1.</w:t>
      </w:r>
    </w:p>
    <w:p w:rsidR="007600F9" w:rsidRDefault="001752F3">
      <w:pPr>
        <w:pStyle w:val="11"/>
      </w:pPr>
      <w:r>
        <w:rPr>
          <w:rFonts w:ascii="Times New Roman" w:hAnsi="Times New Roman"/>
          <w:sz w:val="28"/>
          <w:szCs w:val="28"/>
        </w:rPr>
        <w:t>2. Утвердить план мероприятий по обеспечению безопасности населения на водных объектах Гигантовского сельского поселения в осенне-зимний период 2021-2022 годов согласно приложению № 2.</w:t>
      </w:r>
    </w:p>
    <w:p w:rsidR="007600F9" w:rsidRDefault="001752F3">
      <w:pPr>
        <w:pStyle w:val="11"/>
      </w:pPr>
      <w:r>
        <w:rPr>
          <w:rFonts w:ascii="Times New Roman" w:hAnsi="Times New Roman"/>
          <w:sz w:val="28"/>
          <w:szCs w:val="28"/>
        </w:rPr>
        <w:t>3. Обнародовать настоящее постановление на официальном Интернет-сайте и на информационных стендах администрации Гигантовского сельского поселения.</w:t>
      </w:r>
    </w:p>
    <w:p w:rsidR="007600F9" w:rsidRDefault="001752F3">
      <w:pPr>
        <w:pStyle w:val="11"/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                     обнародования.</w:t>
      </w:r>
    </w:p>
    <w:p w:rsidR="007600F9" w:rsidRDefault="001752F3">
      <w:pPr>
        <w:pStyle w:val="11"/>
      </w:pP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spacing w:val="-8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7600F9" w:rsidRDefault="001752F3">
      <w:pPr>
        <w:pStyle w:val="11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7600F9" w:rsidRDefault="001752F3">
      <w:pPr>
        <w:spacing w:after="0" w:line="100" w:lineRule="atLeast"/>
      </w:pPr>
      <w:r>
        <w:rPr>
          <w:rFonts w:ascii="Times New Roman" w:hAnsi="Times New Roman"/>
          <w:sz w:val="28"/>
          <w:szCs w:val="28"/>
        </w:rPr>
        <w:t>Глава Администрации Гигантовского</w:t>
      </w:r>
    </w:p>
    <w:p w:rsidR="007600F9" w:rsidRDefault="001752F3">
      <w:pPr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Ю.М.Штельман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600F9" w:rsidRDefault="007600F9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600F9" w:rsidRDefault="001752F3">
      <w:pPr>
        <w:spacing w:after="0" w:line="100" w:lineRule="atLeast"/>
      </w:pPr>
      <w:r>
        <w:rPr>
          <w:rFonts w:ascii="Times New Roman" w:hAnsi="Times New Roman"/>
          <w:sz w:val="20"/>
          <w:szCs w:val="20"/>
        </w:rPr>
        <w:t>Подготовил специалист 1 категории ПБ и ЧС:</w:t>
      </w:r>
    </w:p>
    <w:p w:rsidR="007600F9" w:rsidRDefault="001752F3">
      <w:pPr>
        <w:spacing w:after="0" w:line="100" w:lineRule="atLeast"/>
      </w:pPr>
      <w:proofErr w:type="spellStart"/>
      <w:r>
        <w:rPr>
          <w:rFonts w:ascii="Times New Roman" w:hAnsi="Times New Roman"/>
          <w:sz w:val="20"/>
          <w:szCs w:val="20"/>
        </w:rPr>
        <w:t>С.Г.Пикулев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7600F9" w:rsidRDefault="001752F3">
      <w:pPr>
        <w:spacing w:after="0" w:line="100" w:lineRule="atLeast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7600F9" w:rsidRDefault="007600F9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600F9" w:rsidRDefault="001752F3">
      <w:pPr>
        <w:spacing w:after="0" w:line="100" w:lineRule="atLeast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7600F9" w:rsidRDefault="001752F3">
      <w:pPr>
        <w:pStyle w:val="11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к постановлению</w:t>
      </w:r>
    </w:p>
    <w:p w:rsidR="007600F9" w:rsidRDefault="001752F3">
      <w:pPr>
        <w:pStyle w:val="11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Администрации Гигантовского</w:t>
      </w:r>
    </w:p>
    <w:p w:rsidR="007600F9" w:rsidRDefault="001752F3">
      <w:pPr>
        <w:pStyle w:val="11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7600F9" w:rsidRDefault="001752F3">
      <w:pPr>
        <w:pStyle w:val="11"/>
        <w:shd w:val="clear" w:color="auto" w:fill="FFFFFF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28479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.11.2021  № </w:t>
      </w:r>
    </w:p>
    <w:p w:rsidR="007600F9" w:rsidRDefault="007600F9">
      <w:pPr>
        <w:rPr>
          <w:rFonts w:ascii="Times New Roman" w:hAnsi="Times New Roman"/>
          <w:color w:val="000000"/>
          <w:sz w:val="28"/>
          <w:szCs w:val="28"/>
        </w:rPr>
      </w:pPr>
    </w:p>
    <w:p w:rsidR="007600F9" w:rsidRDefault="001752F3">
      <w:pPr>
        <w:jc w:val="center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Рекомендации</w:t>
      </w:r>
    </w:p>
    <w:p w:rsidR="007600F9" w:rsidRDefault="001752F3">
      <w:pPr>
        <w:jc w:val="center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выполнению мероприятий по обеспечению безопасности жизни </w:t>
      </w:r>
      <w:r>
        <w:rPr>
          <w:rFonts w:ascii="Times New Roman" w:hAnsi="Times New Roman"/>
          <w:sz w:val="28"/>
          <w:szCs w:val="28"/>
        </w:rPr>
        <w:t xml:space="preserve">людей на водных объектах Гигантовского сельского поселения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/>
          <w:sz w:val="28"/>
          <w:szCs w:val="28"/>
        </w:rPr>
        <w:t xml:space="preserve"> - зимний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  </w:t>
      </w:r>
      <w:r>
        <w:rPr>
          <w:rFonts w:ascii="Times New Roman" w:hAnsi="Times New Roman"/>
          <w:color w:val="000000"/>
          <w:sz w:val="28"/>
          <w:szCs w:val="28"/>
        </w:rPr>
        <w:t>2021 - 2022 годов:</w:t>
      </w:r>
    </w:p>
    <w:p w:rsidR="007600F9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 Для обеспечения контроля обеспечения мер безопасности на водных объектах назначить специалиста 1 категории ПБ и ЧС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С.Г.Пикулева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 уполномоченного составлять административные протоколы в отношении виновных, допускающих нарушения Правил в соответствии со статьей 2.7 Областного закона от 25.10.2002 № 273-ЗС "Об административных правонарушениях";</w:t>
      </w:r>
    </w:p>
    <w:p w:rsidR="007600F9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 Специалисту 1 категории ПБ и ЧС администрации Гигантовского сельского поселения:</w:t>
      </w:r>
    </w:p>
    <w:p w:rsidR="007600F9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провести совместно с поисково-спасательной службой МБУ СР "УПЧС" (</w:t>
      </w:r>
      <w:proofErr w:type="spellStart"/>
      <w:r>
        <w:rPr>
          <w:rFonts w:ascii="Times New Roman" w:hAnsi="Times New Roman"/>
          <w:sz w:val="28"/>
          <w:szCs w:val="28"/>
        </w:rPr>
        <w:t>Салюков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В.А.) обследование водоёмов и определение безопасных мест нахождения людей на них и опасных мест в период ледостава;</w:t>
      </w:r>
    </w:p>
    <w:p w:rsidR="007600F9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до установления ледостава на водных объектах, расположенных на подведомственных территориях, соответствующими муниципальными правовыми актами уточнить и определить: безопасные участки для зимних видов спорта, места для подлёдной рыбалки, места массового посещения водоемов людьми, санкционированные ледовые переправы (переходы);</w:t>
      </w:r>
    </w:p>
    <w:p w:rsidR="007600F9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для предотвращения несанкционированного выхода (выезда) людей с прибрежной полосы на лёд водных объектов в опасных местах установить предупреждающие знаки согласно пункту 9 "Правил охраны жизни людей на водных объектах Ростовской области" (утверждены постановлением Правительства Ростовской области от 23.05.2012 №436, далее - областные Правила). В случае необходимости организовать перепахивание прибрежной полосы рек (водоёмов) для предотвращения выезда транспортных средств на лёд водоёмов;</w:t>
      </w:r>
    </w:p>
    <w:p w:rsidR="007600F9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организовать информационную и разъяснительную работу среди населения о мерах безопасности при посещении водоёмов в осенне-зимний период 2021-2022 годов, оказанию первой помощи пострадавшим и экстренном оповещении службы спасения;</w:t>
      </w:r>
    </w:p>
    <w:p w:rsidR="007600F9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уточнить порядок вызова и взаимодействия с органами, предназначенными для проведения поисково-спасательных действий на </w:t>
      </w:r>
      <w:r>
        <w:rPr>
          <w:rFonts w:ascii="Times New Roman" w:hAnsi="Times New Roman"/>
          <w:sz w:val="28"/>
          <w:szCs w:val="28"/>
        </w:rPr>
        <w:lastRenderedPageBreak/>
        <w:t>водах, закреплёнными за поселениями районным "Планом взаимодействия сил и средств, предназначенных для поиска и спасения людей, терпящих бедствие на водных бассейнах Ростовской области", утверждённым Департаментом по предупреждению и ликвидации чрезвычайных происшествий Ростовской области (далее - ДПЧС).</w:t>
      </w:r>
    </w:p>
    <w:p w:rsidR="007600F9" w:rsidRDefault="001752F3">
      <w:pPr>
        <w:spacing w:line="252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3. Рекомендовать Директорам  МБОУ СОШ № 2 п. Гигант, МБОУ СОШ № 76 п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игант, МБОУ СОШ №78 п.Гигант. МБОУ СОШ №21 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риречный, МБОУ СОШ №84 п.Сеятель Северный, организовать и провести с учащимися общеобразовательного учреждения  комплекс профилактических мероприятий по предупреждению и недопущению несчастных случаев с учащимися на воде (льду), а именно:</w:t>
      </w:r>
    </w:p>
    <w:p w:rsidR="007600F9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организовать проведение в каждом классе общеобразовательных учреждений занятия с учащимися по мерам безопасности и правилам поведения на льду водоемов;</w:t>
      </w:r>
    </w:p>
    <w:p w:rsidR="007600F9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организовать выдачу учащимся памяток, листовок по соблюдению мер безопасности при выходе на лёд водоемов в осенне-зимний период;</w:t>
      </w:r>
    </w:p>
    <w:p w:rsidR="007600F9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наглядную агитацию по правилам поведения на льду водоемов на информационных стендах учебных заведений;</w:t>
      </w:r>
    </w:p>
    <w:p w:rsidR="007600F9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вынести на родительские собрания вопросы организации безопасности детей при выходе на лёд.</w:t>
      </w:r>
    </w:p>
    <w:p w:rsidR="007600F9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 Рекомендовать руководителям предприятий и организаций Гигантовского сельского поселения - организовать информационную и разъяснительную работу среди работников о мерах безопасности при посещении водоёмов в осенне-зимний период 2021-2022 годов, оказанию первой помощи пострадавшим и экстренном оповещении службы спасения;</w:t>
      </w:r>
    </w:p>
    <w:p w:rsidR="007600F9" w:rsidRDefault="001752F3">
      <w:pPr>
        <w:spacing w:line="252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Рекомендовать руководителям организаций и учреждений, жителям Гигантовского сельского поселения при коллективных или одиночных выездах на водные объекты района и водоёмы сопредельных территорий для занятий зимними видами спорта, подлёдной рыбной ловлей, отдыха, предусматривать обязательное наличие мобильных средств связи (сотовых телефонов, портативных УКВ радиостанций) для экстренных сообщений в случае возникновения чрезвычайных происшествий (происшествий) в службы экстренного реагирования:</w:t>
      </w:r>
      <w:proofErr w:type="gramEnd"/>
    </w:p>
    <w:p w:rsidR="007600F9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единая дежурно-диспетчерская служба отдела по делам ГО и ЧС МБУ СР "УПЧС" (ЕДДС), телефоны: мобильный (бесплатный экстренный вызов) - "112", 8-863-72-5-12-90;</w:t>
      </w:r>
    </w:p>
    <w:p w:rsidR="007600F9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дежурная часть Отдела МВД по </w:t>
      </w:r>
      <w:proofErr w:type="spellStart"/>
      <w:r>
        <w:rPr>
          <w:rFonts w:ascii="Times New Roman" w:hAnsi="Times New Roman"/>
          <w:sz w:val="28"/>
          <w:szCs w:val="28"/>
        </w:rPr>
        <w:t>Сальскому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району, телефоны: "02", 8-863-72-5-13-32;</w:t>
      </w:r>
    </w:p>
    <w:p w:rsidR="007600F9" w:rsidRDefault="001752F3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скорая медицинская помощь, телефоны: "03", 8-863-72-5-00-73.</w:t>
      </w:r>
    </w:p>
    <w:p w:rsidR="007600F9" w:rsidRDefault="007600F9">
      <w:pPr>
        <w:shd w:val="clear" w:color="auto" w:fill="FFFFFF"/>
        <w:spacing w:before="10"/>
        <w:ind w:left="6237"/>
        <w:jc w:val="center"/>
        <w:rPr>
          <w:rFonts w:ascii="Times New Roman" w:hAnsi="Times New Roman"/>
          <w:sz w:val="28"/>
          <w:szCs w:val="28"/>
        </w:rPr>
      </w:pPr>
    </w:p>
    <w:p w:rsidR="007600F9" w:rsidRDefault="001752F3">
      <w:pPr>
        <w:pStyle w:val="11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 2</w:t>
      </w:r>
    </w:p>
    <w:p w:rsidR="007600F9" w:rsidRDefault="001752F3">
      <w:pPr>
        <w:pStyle w:val="11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к постановлению</w:t>
      </w:r>
    </w:p>
    <w:p w:rsidR="007600F9" w:rsidRDefault="001752F3">
      <w:pPr>
        <w:pStyle w:val="11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Администрации Гигантовского</w:t>
      </w:r>
    </w:p>
    <w:p w:rsidR="007600F9" w:rsidRDefault="001752F3">
      <w:pPr>
        <w:pStyle w:val="11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7600F9" w:rsidRDefault="001752F3">
      <w:pPr>
        <w:shd w:val="clear" w:color="auto" w:fill="FFFFFF"/>
        <w:spacing w:before="10"/>
        <w:ind w:left="6237"/>
        <w:jc w:val="center"/>
      </w:pP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от </w:t>
      </w:r>
    </w:p>
    <w:p w:rsidR="007600F9" w:rsidRDefault="001752F3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План </w:t>
      </w:r>
    </w:p>
    <w:p w:rsidR="007600F9" w:rsidRDefault="001752F3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мероприятий по обеспечению безопасности жизни людей на водных объектах Гигантовского сельского поселения в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осенне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зимний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период  2021 - 2022 годов:</w:t>
      </w:r>
    </w:p>
    <w:p w:rsidR="007600F9" w:rsidRDefault="007600F9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674"/>
        <w:gridCol w:w="4308"/>
        <w:gridCol w:w="1928"/>
        <w:gridCol w:w="3147"/>
      </w:tblGrid>
      <w:tr w:rsidR="007600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600F9" w:rsidRDefault="001752F3"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</w:t>
            </w:r>
          </w:p>
          <w:p w:rsidR="007600F9" w:rsidRDefault="001752F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исполнения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0F9" w:rsidRDefault="001752F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7600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аншлагов с запрещающей и  (или) предупреждающей информацией в местах массового выхода людей на лёд и в местах неорганизованных ледовых переходов.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сезона с учетом ледовой обстановки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 ПБ и ЧС администрации Гигантовского сельского поселения</w:t>
            </w:r>
          </w:p>
        </w:tc>
      </w:tr>
      <w:tr w:rsidR="007600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работы по установлению мест, предназначенных </w:t>
            </w:r>
            <w:r>
              <w:rPr>
                <w:rFonts w:ascii="Times New Roman" w:hAnsi="Times New Roman"/>
                <w:sz w:val="28"/>
                <w:szCs w:val="28"/>
              </w:rPr>
              <w:t>для зимних видов спорта, для подлёдной рыбалки и массового посещения водоемов людьми.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 ПБ и ЧС администрации Гигантовского сельского поселения</w:t>
            </w:r>
          </w:p>
        </w:tc>
      </w:tr>
      <w:tr w:rsidR="007600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Назначение должностных лиц органов местного самоуправления, ответственных за обеспечение безопасности на водных объектах в период массового выхода людей на лёд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 ПБ и ЧС администрации Гигантовского сельского поселения</w:t>
            </w:r>
          </w:p>
        </w:tc>
      </w:tr>
      <w:tr w:rsidR="007600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профилактических мероприятий с учащимися учебных заведений о правилах поведения на льду водоемов и способах оказания помощи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пострадавшим.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течение сезона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СОШ № 2 (по согласования)</w:t>
            </w:r>
          </w:p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СОШ №76 (по согласованию)</w:t>
            </w:r>
          </w:p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Директор МБОУ СОШ №78 (по согласованию)</w:t>
            </w:r>
          </w:p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МБОУ СОШ № 21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согласованию)</w:t>
            </w:r>
          </w:p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СОШ№ 84 (по согласованию)</w:t>
            </w:r>
          </w:p>
        </w:tc>
      </w:tr>
      <w:tr w:rsidR="007600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Информирование населения через   информацию на стендах поселения о складывающейся на водных объектах ледовой обстановке, мерах безопасности на льду.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 ПБ и ЧС администрации Гигантовского сельского поселения</w:t>
            </w:r>
          </w:p>
        </w:tc>
      </w:tr>
      <w:tr w:rsidR="007600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и организация патрулирования мест массового выхода на лёд населения.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 ПБ и ЧС администрации Гигантовского сельского поселения</w:t>
            </w:r>
          </w:p>
        </w:tc>
      </w:tr>
      <w:tr w:rsidR="007600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проведения руководителями организаций бесед о мерах безопасности на льду с любителями подледного лова рыбы.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1 категории ПБ и ЧС администрации Гигантовского сельского поселения </w:t>
            </w:r>
          </w:p>
        </w:tc>
      </w:tr>
      <w:tr w:rsidR="007600F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спортивно-массовых мероприятий в период ледостава на водных объектах. Обеспечение безопасности участников и зрителей при проведении соревнований и других массовых мероприятий.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00F9" w:rsidRDefault="001752F3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00F9" w:rsidRDefault="001752F3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 ПБ и ЧС администрации Гигантовского сельского поселения</w:t>
            </w:r>
          </w:p>
        </w:tc>
      </w:tr>
    </w:tbl>
    <w:p w:rsidR="007600F9" w:rsidRDefault="007600F9">
      <w:pPr>
        <w:rPr>
          <w:rFonts w:ascii="Times New Roman" w:hAnsi="Times New Roman"/>
          <w:color w:val="000000"/>
          <w:sz w:val="28"/>
          <w:szCs w:val="28"/>
        </w:rPr>
      </w:pPr>
    </w:p>
    <w:p w:rsidR="007600F9" w:rsidRDefault="001752F3">
      <w:pPr>
        <w:spacing w:after="0" w:line="100" w:lineRule="atLeast"/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 Гигантовского</w:t>
      </w:r>
    </w:p>
    <w:p w:rsidR="007600F9" w:rsidRDefault="001752F3">
      <w:pPr>
        <w:spacing w:after="0" w:line="100" w:lineRule="atLeast"/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Ю.М.Штельман</w:t>
      </w:r>
      <w:proofErr w:type="spellEnd"/>
    </w:p>
    <w:p w:rsidR="007600F9" w:rsidRDefault="007600F9">
      <w:pPr>
        <w:spacing w:line="100" w:lineRule="atLeast"/>
        <w:rPr>
          <w:rFonts w:ascii="Times New Roman" w:hAnsi="Times New Roman"/>
          <w:color w:val="000000"/>
          <w:sz w:val="28"/>
          <w:szCs w:val="28"/>
        </w:rPr>
      </w:pPr>
    </w:p>
    <w:p w:rsidR="007600F9" w:rsidRDefault="007600F9">
      <w:pPr>
        <w:spacing w:line="100" w:lineRule="atLeast"/>
        <w:rPr>
          <w:rFonts w:ascii="Times New Roman" w:hAnsi="Times New Roman"/>
          <w:color w:val="000000"/>
          <w:sz w:val="28"/>
          <w:szCs w:val="28"/>
        </w:rPr>
      </w:pPr>
    </w:p>
    <w:p w:rsidR="007600F9" w:rsidRDefault="001752F3">
      <w:pPr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t>Подготовил специалист 1 категории ПБ и ЧС</w:t>
      </w:r>
    </w:p>
    <w:p w:rsidR="007600F9" w:rsidRDefault="001752F3">
      <w:pPr>
        <w:spacing w:after="0" w:line="240" w:lineRule="auto"/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lastRenderedPageBreak/>
        <w:t>С.Г.Пикулев</w:t>
      </w:r>
      <w:proofErr w:type="spellEnd"/>
    </w:p>
    <w:p w:rsidR="007600F9" w:rsidRDefault="001752F3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</w:p>
    <w:sectPr w:rsidR="007600F9" w:rsidSect="007600F9">
      <w:pgSz w:w="11906" w:h="16838"/>
      <w:pgMar w:top="568" w:right="850" w:bottom="709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2F3"/>
    <w:rsid w:val="001752F3"/>
    <w:rsid w:val="0028479E"/>
    <w:rsid w:val="0076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F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600F9"/>
  </w:style>
  <w:style w:type="paragraph" w:customStyle="1" w:styleId="a3">
    <w:name w:val="Заголовок"/>
    <w:basedOn w:val="a"/>
    <w:next w:val="a4"/>
    <w:rsid w:val="00760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7600F9"/>
    <w:pPr>
      <w:spacing w:after="120"/>
    </w:pPr>
  </w:style>
  <w:style w:type="paragraph" w:styleId="a5">
    <w:name w:val="List"/>
    <w:basedOn w:val="a4"/>
    <w:rsid w:val="007600F9"/>
    <w:rPr>
      <w:rFonts w:cs="Mangal"/>
    </w:rPr>
  </w:style>
  <w:style w:type="paragraph" w:styleId="a6">
    <w:name w:val="caption"/>
    <w:basedOn w:val="a"/>
    <w:qFormat/>
    <w:rsid w:val="007600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7600F9"/>
    <w:pPr>
      <w:suppressLineNumbers/>
    </w:pPr>
    <w:rPr>
      <w:rFonts w:cs="Mangal"/>
    </w:rPr>
  </w:style>
  <w:style w:type="paragraph" w:customStyle="1" w:styleId="11">
    <w:name w:val="Без интервала1"/>
    <w:rsid w:val="007600F9"/>
    <w:pPr>
      <w:suppressAutoHyphens/>
      <w:spacing w:line="100" w:lineRule="atLeas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600F9"/>
    <w:pPr>
      <w:widowControl w:val="0"/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12">
    <w:name w:val="Абзац списка1"/>
    <w:basedOn w:val="a"/>
    <w:rsid w:val="007600F9"/>
    <w:pPr>
      <w:ind w:left="720"/>
    </w:pPr>
  </w:style>
  <w:style w:type="paragraph" w:customStyle="1" w:styleId="a7">
    <w:name w:val="Содержимое таблицы"/>
    <w:basedOn w:val="a"/>
    <w:rsid w:val="007600F9"/>
    <w:pPr>
      <w:suppressLineNumbers/>
    </w:pPr>
  </w:style>
  <w:style w:type="paragraph" w:customStyle="1" w:styleId="a8">
    <w:name w:val="Заголовок таблицы"/>
    <w:basedOn w:val="a7"/>
    <w:rsid w:val="007600F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1450</Words>
  <Characters>8266</Characters>
  <Application>Microsoft Office Word</Application>
  <DocSecurity>0</DocSecurity>
  <Lines>68</Lines>
  <Paragraphs>19</Paragraphs>
  <ScaleCrop>false</ScaleCrop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</cp:lastModifiedBy>
  <cp:revision>3</cp:revision>
  <cp:lastPrinted>1995-11-21T14:41:00Z</cp:lastPrinted>
  <dcterms:created xsi:type="dcterms:W3CDTF">2021-12-21T14:23:00Z</dcterms:created>
  <dcterms:modified xsi:type="dcterms:W3CDTF">2022-01-14T12:35:00Z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