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686" w:rsidRPr="00454B8D" w:rsidRDefault="009D2686" w:rsidP="009D26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454B8D">
        <w:rPr>
          <w:rFonts w:ascii="Times New Roman" w:hAnsi="Times New Roman"/>
          <w:sz w:val="28"/>
          <w:szCs w:val="28"/>
        </w:rPr>
        <w:t>Российская Федерация</w:t>
      </w:r>
    </w:p>
    <w:p w:rsidR="009D2686" w:rsidRPr="00454B8D" w:rsidRDefault="009D2686" w:rsidP="009D2686">
      <w:pPr>
        <w:jc w:val="center"/>
        <w:rPr>
          <w:rFonts w:ascii="Times New Roman" w:hAnsi="Times New Roman"/>
          <w:sz w:val="28"/>
          <w:szCs w:val="28"/>
        </w:rPr>
      </w:pPr>
      <w:r w:rsidRPr="00454B8D">
        <w:rPr>
          <w:rFonts w:ascii="Times New Roman" w:hAnsi="Times New Roman"/>
          <w:sz w:val="28"/>
          <w:szCs w:val="28"/>
        </w:rPr>
        <w:t>Ростовская область</w:t>
      </w:r>
    </w:p>
    <w:p w:rsidR="009D2686" w:rsidRPr="00454B8D" w:rsidRDefault="009D2686" w:rsidP="009D2686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54B8D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454B8D">
        <w:rPr>
          <w:rFonts w:ascii="Times New Roman" w:hAnsi="Times New Roman"/>
          <w:sz w:val="28"/>
          <w:szCs w:val="28"/>
        </w:rPr>
        <w:t xml:space="preserve"> район</w:t>
      </w:r>
    </w:p>
    <w:p w:rsidR="009D2686" w:rsidRPr="00454B8D" w:rsidRDefault="009D2686" w:rsidP="009D2686">
      <w:pPr>
        <w:jc w:val="center"/>
        <w:rPr>
          <w:rFonts w:ascii="Times New Roman" w:hAnsi="Times New Roman"/>
          <w:sz w:val="28"/>
          <w:szCs w:val="28"/>
        </w:rPr>
      </w:pPr>
      <w:r w:rsidRPr="00454B8D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Pr="00454B8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F6780" w:rsidRPr="00FE4BD3" w:rsidRDefault="000D73C0" w:rsidP="00B45ED3">
      <w:pPr>
        <w:overflowPunct w:val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0D73C0">
        <w:rPr>
          <w:rFonts w:eastAsia="Calibri"/>
          <w:noProof/>
          <w:sz w:val="22"/>
          <w:szCs w:val="22"/>
          <w:lang w:eastAsia="en-US"/>
        </w:rPr>
        <w:pict>
          <v:line id="Line 6" o:spid="_x0000_s1026" style="position:absolute;left:0;text-align:left;z-index:251657728;visibility:visibl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dgSEw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" strokeweight="3pt"/>
        </w:pict>
      </w:r>
    </w:p>
    <w:p w:rsidR="007F6780" w:rsidRPr="00FE4BD3" w:rsidRDefault="007F6780" w:rsidP="00B45ED3">
      <w:pPr>
        <w:overflowPunct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FE4BD3">
        <w:rPr>
          <w:rFonts w:ascii="Times New Roman" w:hAnsi="Times New Roman"/>
          <w:b/>
          <w:sz w:val="28"/>
          <w:szCs w:val="28"/>
        </w:rPr>
        <w:t>РАСПОРЯЖЕНИЕ</w:t>
      </w:r>
    </w:p>
    <w:p w:rsidR="007F6780" w:rsidRPr="00FE4BD3" w:rsidRDefault="007F6780" w:rsidP="00B45ED3">
      <w:pPr>
        <w:overflowPunct w:val="0"/>
        <w:textAlignment w:val="baseline"/>
        <w:rPr>
          <w:rFonts w:ascii="Times New Roman" w:hAnsi="Times New Roman"/>
          <w:sz w:val="28"/>
          <w:szCs w:val="28"/>
        </w:rPr>
      </w:pPr>
    </w:p>
    <w:p w:rsidR="007F6780" w:rsidRPr="00EA0522" w:rsidRDefault="00B65A8D" w:rsidP="00B45ED3">
      <w:pPr>
        <w:overflowPunct w:val="0"/>
        <w:jc w:val="center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EA0522">
        <w:rPr>
          <w:rFonts w:ascii="Times New Roman" w:hAnsi="Times New Roman"/>
          <w:color w:val="000000" w:themeColor="text1"/>
          <w:sz w:val="28"/>
          <w:szCs w:val="28"/>
        </w:rPr>
        <w:t>26.12.2022</w:t>
      </w:r>
      <w:r w:rsidR="007F6780" w:rsidRPr="00EA052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№ </w:t>
      </w:r>
      <w:r w:rsidRPr="00EA0522">
        <w:rPr>
          <w:rFonts w:ascii="Times New Roman" w:hAnsi="Times New Roman"/>
          <w:color w:val="000000" w:themeColor="text1"/>
          <w:sz w:val="28"/>
          <w:szCs w:val="28"/>
        </w:rPr>
        <w:t>114</w:t>
      </w:r>
    </w:p>
    <w:p w:rsidR="007F6780" w:rsidRDefault="00F4353B" w:rsidP="007F6780">
      <w:pPr>
        <w:overflowPunct w:val="0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7F6780" w:rsidRPr="00FE4BD3">
        <w:rPr>
          <w:rFonts w:ascii="Times New Roman" w:hAnsi="Times New Roman"/>
          <w:bCs/>
          <w:sz w:val="28"/>
          <w:szCs w:val="28"/>
        </w:rPr>
        <w:t xml:space="preserve">. </w:t>
      </w:r>
      <w:r w:rsidR="009D2686">
        <w:rPr>
          <w:rFonts w:ascii="Times New Roman" w:hAnsi="Times New Roman"/>
          <w:bCs/>
          <w:sz w:val="28"/>
          <w:szCs w:val="28"/>
        </w:rPr>
        <w:t>Гигант</w:t>
      </w:r>
    </w:p>
    <w:p w:rsidR="00F4353B" w:rsidRPr="00FE4BD3" w:rsidRDefault="00F4353B" w:rsidP="007F6780">
      <w:pPr>
        <w:overflowPunct w:val="0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86" w:type="dxa"/>
        <w:tblLook w:val="04A0"/>
      </w:tblPr>
      <w:tblGrid>
        <w:gridCol w:w="5834"/>
      </w:tblGrid>
      <w:tr w:rsidR="003E36C3" w:rsidRPr="009D2686" w:rsidTr="00201861">
        <w:tc>
          <w:tcPr>
            <w:tcW w:w="5834" w:type="dxa"/>
          </w:tcPr>
          <w:p w:rsidR="003E36C3" w:rsidRPr="009D2686" w:rsidRDefault="00E465B9" w:rsidP="0071004F">
            <w:pPr>
              <w:shd w:val="clear" w:color="auto" w:fill="FFFFFF"/>
              <w:tabs>
                <w:tab w:val="left" w:pos="4392"/>
                <w:tab w:val="left" w:pos="7546"/>
              </w:tabs>
              <w:ind w:left="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D2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внесении изменений в </w:t>
            </w:r>
            <w:r w:rsidR="007F6780" w:rsidRPr="009D2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="009D2686" w:rsidRPr="009D268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Гигантовского</w:t>
            </w:r>
            <w:proofErr w:type="spellEnd"/>
            <w:r w:rsidR="007F6780" w:rsidRPr="009D2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="009D2686" w:rsidRPr="009D2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27</w:t>
            </w:r>
            <w:r w:rsidRPr="009D2686">
              <w:rPr>
                <w:rFonts w:ascii="Times New Roman" w:hAnsi="Times New Roman"/>
                <w:color w:val="000000"/>
                <w:sz w:val="24"/>
                <w:szCs w:val="24"/>
              </w:rPr>
              <w:t>.12.2021   № 1</w:t>
            </w:r>
            <w:r w:rsidR="009D2686" w:rsidRPr="009D268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9D2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F6780" w:rsidRPr="009D2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 утверждении Порядка санкционирования расходов муниципальных бюджетных учреждений Администрации </w:t>
            </w:r>
            <w:proofErr w:type="spellStart"/>
            <w:r w:rsidR="009D2686" w:rsidRPr="009D268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Гигантовского</w:t>
            </w:r>
            <w:proofErr w:type="spellEnd"/>
            <w:r w:rsidR="007F6780" w:rsidRPr="009D2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и муниципальных автономных учреждений Администрации </w:t>
            </w:r>
            <w:proofErr w:type="spellStart"/>
            <w:r w:rsidR="009D2686" w:rsidRPr="009D268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Гигантовского</w:t>
            </w:r>
            <w:proofErr w:type="spellEnd"/>
            <w:r w:rsidR="007F6780" w:rsidRPr="009D2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поселения, источником финансового обеспечения которых являются средства, полученные указанными учреждениями в соответствии с абзацем вторым пункта 1 статьи 78 1 и статьей 78 2 Бюджетного кодекса Российской Федерации»</w:t>
            </w:r>
            <w:proofErr w:type="gramEnd"/>
          </w:p>
          <w:p w:rsidR="009D2686" w:rsidRPr="009D2686" w:rsidRDefault="009D2686" w:rsidP="0071004F">
            <w:pPr>
              <w:shd w:val="clear" w:color="auto" w:fill="FFFFFF"/>
              <w:tabs>
                <w:tab w:val="left" w:pos="4392"/>
                <w:tab w:val="left" w:pos="7546"/>
              </w:tabs>
              <w:ind w:left="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2686" w:rsidRPr="009D2686" w:rsidRDefault="009D2686" w:rsidP="0071004F">
            <w:pPr>
              <w:shd w:val="clear" w:color="auto" w:fill="FFFFFF"/>
              <w:tabs>
                <w:tab w:val="left" w:pos="4392"/>
                <w:tab w:val="left" w:pos="7546"/>
              </w:tabs>
              <w:ind w:left="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74958" w:rsidRPr="00E913EA" w:rsidRDefault="00474958">
      <w:pPr>
        <w:shd w:val="clear" w:color="auto" w:fill="FFFFFF"/>
        <w:spacing w:line="317" w:lineRule="exact"/>
        <w:ind w:right="14"/>
        <w:jc w:val="center"/>
        <w:rPr>
          <w:rFonts w:ascii="Times New Roman" w:hAnsi="Times New Roman"/>
        </w:rPr>
      </w:pPr>
    </w:p>
    <w:p w:rsidR="00474958" w:rsidRPr="00E913EA" w:rsidRDefault="00474958" w:rsidP="00CE1DE8">
      <w:pPr>
        <w:shd w:val="clear" w:color="auto" w:fill="FFFFFF"/>
        <w:ind w:right="7" w:firstLine="526"/>
        <w:jc w:val="both"/>
        <w:rPr>
          <w:rFonts w:ascii="Times New Roman" w:hAnsi="Times New Roman"/>
          <w:color w:val="000000"/>
          <w:sz w:val="28"/>
          <w:szCs w:val="28"/>
        </w:rPr>
      </w:pPr>
      <w:r w:rsidRPr="00E913EA">
        <w:rPr>
          <w:rFonts w:ascii="Times New Roman" w:hAnsi="Times New Roman"/>
          <w:color w:val="000000"/>
          <w:sz w:val="28"/>
          <w:szCs w:val="28"/>
        </w:rPr>
        <w:t>В</w:t>
      </w:r>
      <w:r w:rsidR="002A57C0" w:rsidRPr="00907DEB">
        <w:rPr>
          <w:rFonts w:ascii="Times New Roman" w:hAnsi="Times New Roman"/>
          <w:color w:val="000000"/>
          <w:spacing w:val="-2"/>
          <w:sz w:val="28"/>
          <w:szCs w:val="28"/>
        </w:rPr>
        <w:t xml:space="preserve"> соответствии </w:t>
      </w:r>
      <w:r w:rsidR="002A57C0" w:rsidRPr="00E913EA">
        <w:rPr>
          <w:rFonts w:ascii="Times New Roman" w:hAnsi="Times New Roman"/>
          <w:color w:val="000000"/>
          <w:sz w:val="28"/>
          <w:szCs w:val="28"/>
        </w:rPr>
        <w:t xml:space="preserve">абзацем вторым пункта 1 статьи 78 </w:t>
      </w:r>
      <w:r w:rsidR="002A57C0" w:rsidRPr="00E913EA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="002A57C0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="002A57C0">
        <w:rPr>
          <w:rFonts w:ascii="Times New Roman" w:hAnsi="Times New Roman"/>
          <w:color w:val="000000"/>
          <w:sz w:val="28"/>
          <w:szCs w:val="28"/>
        </w:rPr>
        <w:t>и пунктом 2</w:t>
      </w:r>
      <w:r w:rsidR="002A57C0" w:rsidRPr="00E913EA">
        <w:rPr>
          <w:rFonts w:ascii="Times New Roman" w:hAnsi="Times New Roman"/>
          <w:color w:val="000000"/>
          <w:sz w:val="28"/>
          <w:szCs w:val="28"/>
        </w:rPr>
        <w:t xml:space="preserve"> статьи 78 </w:t>
      </w:r>
      <w:r w:rsidR="002A57C0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2A57C0" w:rsidRPr="00E913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57C0" w:rsidRPr="00907DEB">
        <w:rPr>
          <w:rFonts w:ascii="Times New Roman" w:hAnsi="Times New Roman"/>
          <w:color w:val="000000"/>
          <w:spacing w:val="-2"/>
          <w:sz w:val="28"/>
          <w:szCs w:val="28"/>
        </w:rPr>
        <w:t xml:space="preserve">Бюджетного кодекса </w:t>
      </w:r>
      <w:r w:rsidR="002A57C0" w:rsidRPr="00907DEB"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 w:rsidR="002A57C0">
        <w:rPr>
          <w:rFonts w:ascii="Times New Roman" w:hAnsi="Times New Roman"/>
          <w:color w:val="000000"/>
          <w:sz w:val="28"/>
          <w:szCs w:val="28"/>
        </w:rPr>
        <w:t xml:space="preserve"> и передачей полномочий Управлению Федерального казначейства по Ростовской области</w:t>
      </w:r>
      <w:r w:rsidR="00071E4E" w:rsidRPr="00AC09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1E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7F6780">
        <w:rPr>
          <w:rFonts w:ascii="Times New Roman" w:hAnsi="Times New Roman"/>
          <w:color w:val="000000"/>
          <w:sz w:val="28"/>
          <w:szCs w:val="28"/>
        </w:rPr>
        <w:t>р</w:t>
      </w:r>
      <w:proofErr w:type="spellEnd"/>
      <w:proofErr w:type="gramEnd"/>
      <w:r w:rsidR="007F6780">
        <w:rPr>
          <w:rFonts w:ascii="Times New Roman" w:hAnsi="Times New Roman"/>
          <w:color w:val="000000"/>
          <w:sz w:val="28"/>
          <w:szCs w:val="28"/>
        </w:rPr>
        <w:t xml:space="preserve"> а с </w:t>
      </w:r>
      <w:proofErr w:type="spellStart"/>
      <w:r w:rsidR="007F6780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r w:rsidR="007F6780">
        <w:rPr>
          <w:rFonts w:ascii="Times New Roman" w:hAnsi="Times New Roman"/>
          <w:color w:val="000000"/>
          <w:sz w:val="28"/>
          <w:szCs w:val="28"/>
        </w:rPr>
        <w:t xml:space="preserve"> о </w:t>
      </w:r>
      <w:proofErr w:type="spellStart"/>
      <w:r w:rsidR="007F6780">
        <w:rPr>
          <w:rFonts w:ascii="Times New Roman" w:hAnsi="Times New Roman"/>
          <w:color w:val="000000"/>
          <w:sz w:val="28"/>
          <w:szCs w:val="28"/>
        </w:rPr>
        <w:t>р</w:t>
      </w:r>
      <w:proofErr w:type="spellEnd"/>
      <w:r w:rsidR="007F6780">
        <w:rPr>
          <w:rFonts w:ascii="Times New Roman" w:hAnsi="Times New Roman"/>
          <w:color w:val="000000"/>
          <w:sz w:val="28"/>
          <w:szCs w:val="28"/>
        </w:rPr>
        <w:t xml:space="preserve"> я ж а </w:t>
      </w:r>
      <w:proofErr w:type="spellStart"/>
      <w:r w:rsidR="007F6780">
        <w:rPr>
          <w:rFonts w:ascii="Times New Roman" w:hAnsi="Times New Roman"/>
          <w:color w:val="000000"/>
          <w:sz w:val="28"/>
          <w:szCs w:val="28"/>
        </w:rPr>
        <w:t>ю</w:t>
      </w:r>
      <w:proofErr w:type="spellEnd"/>
      <w:r w:rsidR="007F6780">
        <w:rPr>
          <w:rFonts w:ascii="Times New Roman" w:hAnsi="Times New Roman"/>
          <w:color w:val="000000"/>
          <w:sz w:val="28"/>
          <w:szCs w:val="28"/>
        </w:rPr>
        <w:t xml:space="preserve"> с ь</w:t>
      </w:r>
      <w:r w:rsidR="00071E4E">
        <w:rPr>
          <w:rFonts w:ascii="Times New Roman" w:hAnsi="Times New Roman"/>
          <w:color w:val="000000"/>
          <w:sz w:val="28"/>
          <w:szCs w:val="28"/>
        </w:rPr>
        <w:t>:</w:t>
      </w:r>
    </w:p>
    <w:p w:rsidR="00474958" w:rsidRPr="00E913EA" w:rsidRDefault="00474958" w:rsidP="00CE1DE8">
      <w:pPr>
        <w:shd w:val="clear" w:color="auto" w:fill="FFFFFF"/>
        <w:ind w:left="4327"/>
        <w:jc w:val="both"/>
        <w:rPr>
          <w:rFonts w:ascii="Times New Roman" w:hAnsi="Times New Roman"/>
        </w:rPr>
      </w:pPr>
    </w:p>
    <w:p w:rsidR="00E465B9" w:rsidRPr="002A57C0" w:rsidRDefault="00E465B9" w:rsidP="007F6780">
      <w:pPr>
        <w:numPr>
          <w:ilvl w:val="0"/>
          <w:numId w:val="1"/>
        </w:numPr>
        <w:shd w:val="clear" w:color="auto" w:fill="FFFFFF"/>
        <w:tabs>
          <w:tab w:val="left" w:pos="1195"/>
        </w:tabs>
        <w:ind w:firstLine="56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к </w:t>
      </w:r>
      <w:r w:rsidR="007F6780" w:rsidRPr="007F6780">
        <w:rPr>
          <w:rFonts w:ascii="Times New Roman" w:hAnsi="Times New Roman"/>
          <w:color w:val="000000"/>
          <w:sz w:val="28"/>
          <w:szCs w:val="28"/>
        </w:rPr>
        <w:t>распоряжени</w:t>
      </w:r>
      <w:r w:rsidR="007F6780">
        <w:rPr>
          <w:rFonts w:ascii="Times New Roman" w:hAnsi="Times New Roman"/>
          <w:color w:val="000000"/>
          <w:sz w:val="28"/>
          <w:szCs w:val="28"/>
        </w:rPr>
        <w:t>ю</w:t>
      </w:r>
      <w:r w:rsidR="007F6780" w:rsidRPr="007F6780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proofErr w:type="spellStart"/>
      <w:r w:rsidR="009D2686">
        <w:rPr>
          <w:rFonts w:ascii="Times New Roman" w:hAnsi="Times New Roman"/>
          <w:color w:val="000000"/>
          <w:sz w:val="28"/>
          <w:szCs w:val="28"/>
        </w:rPr>
        <w:t>Гигантовского</w:t>
      </w:r>
      <w:proofErr w:type="spellEnd"/>
      <w:r w:rsidR="009D268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 27</w:t>
      </w:r>
      <w:r w:rsidR="007F6780" w:rsidRPr="007F6780">
        <w:rPr>
          <w:rFonts w:ascii="Times New Roman" w:hAnsi="Times New Roman"/>
          <w:color w:val="000000"/>
          <w:sz w:val="28"/>
          <w:szCs w:val="28"/>
        </w:rPr>
        <w:t>.12.2021   № 1</w:t>
      </w:r>
      <w:r w:rsidR="009D2686">
        <w:rPr>
          <w:rFonts w:ascii="Times New Roman" w:hAnsi="Times New Roman"/>
          <w:color w:val="000000"/>
          <w:sz w:val="28"/>
          <w:szCs w:val="28"/>
        </w:rPr>
        <w:t>1</w:t>
      </w:r>
      <w:r w:rsidR="00F4353B">
        <w:rPr>
          <w:rFonts w:ascii="Times New Roman" w:hAnsi="Times New Roman"/>
          <w:color w:val="000000"/>
          <w:sz w:val="28"/>
          <w:szCs w:val="28"/>
        </w:rPr>
        <w:t>1</w:t>
      </w:r>
      <w:r w:rsidR="007F6780" w:rsidRPr="007F678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7F6780" w:rsidRPr="007F6780">
        <w:rPr>
          <w:rFonts w:ascii="Times New Roman" w:hAnsi="Times New Roman"/>
          <w:color w:val="000000"/>
          <w:sz w:val="28"/>
          <w:szCs w:val="28"/>
        </w:rPr>
        <w:t xml:space="preserve">«Об утверждении </w:t>
      </w:r>
      <w:proofErr w:type="gramStart"/>
      <w:r w:rsidR="007F6780" w:rsidRPr="007F6780">
        <w:rPr>
          <w:rFonts w:ascii="Times New Roman" w:hAnsi="Times New Roman"/>
          <w:color w:val="000000"/>
          <w:sz w:val="28"/>
          <w:szCs w:val="28"/>
        </w:rPr>
        <w:t>Порядка санкционирования расходов муниципальных бюджетных учреждений Администрации</w:t>
      </w:r>
      <w:proofErr w:type="gramEnd"/>
      <w:r w:rsidR="007F6780" w:rsidRPr="007F67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D2686">
        <w:rPr>
          <w:rFonts w:ascii="Times New Roman" w:hAnsi="Times New Roman"/>
          <w:color w:val="000000"/>
          <w:sz w:val="28"/>
          <w:szCs w:val="28"/>
        </w:rPr>
        <w:t>Гигантовского</w:t>
      </w:r>
      <w:proofErr w:type="spellEnd"/>
      <w:r w:rsidR="007F6780" w:rsidRPr="007F678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 муниципальных автономных учреждений Администрации </w:t>
      </w:r>
      <w:proofErr w:type="spellStart"/>
      <w:r w:rsidR="009D2686">
        <w:rPr>
          <w:rFonts w:ascii="Times New Roman" w:hAnsi="Times New Roman"/>
          <w:color w:val="000000"/>
          <w:sz w:val="28"/>
          <w:szCs w:val="28"/>
        </w:rPr>
        <w:t>Гигантовского</w:t>
      </w:r>
      <w:proofErr w:type="spellEnd"/>
      <w:r w:rsidR="007F6780" w:rsidRPr="007F6780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источником финансового обеспечения которых являются средства, полученные указанными учреждениями в соответствии с абзацем вторым пункта 1 статьи 78 1 и статьей 78 2 Бюджетного кодекса Российской Федерации»</w:t>
      </w:r>
      <w:r w:rsidR="007F678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изложить в новой редакции согласно приложению к настоящему </w:t>
      </w:r>
      <w:r w:rsidR="007F6780">
        <w:rPr>
          <w:rFonts w:ascii="Times New Roman" w:hAnsi="Times New Roman"/>
          <w:color w:val="000000"/>
          <w:sz w:val="28"/>
          <w:szCs w:val="28"/>
        </w:rPr>
        <w:t>распоряжению.</w:t>
      </w:r>
    </w:p>
    <w:p w:rsidR="00E465B9" w:rsidRPr="0015643F" w:rsidRDefault="00E465B9" w:rsidP="00E465B9">
      <w:pPr>
        <w:numPr>
          <w:ilvl w:val="0"/>
          <w:numId w:val="1"/>
        </w:num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5643F">
        <w:rPr>
          <w:rFonts w:ascii="Times New Roman" w:hAnsi="Times New Roman"/>
          <w:sz w:val="28"/>
          <w:szCs w:val="28"/>
        </w:rPr>
        <w:t xml:space="preserve">Настоящий </w:t>
      </w:r>
      <w:r w:rsidR="007F6780">
        <w:rPr>
          <w:rFonts w:ascii="Times New Roman" w:hAnsi="Times New Roman"/>
          <w:sz w:val="28"/>
          <w:szCs w:val="28"/>
        </w:rPr>
        <w:t>распоряжение</w:t>
      </w:r>
      <w:r w:rsidRPr="0015643F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/>
          <w:sz w:val="28"/>
          <w:szCs w:val="28"/>
        </w:rPr>
        <w:t>принятия и распространяется</w:t>
      </w:r>
      <w:r w:rsidRPr="0015643F">
        <w:rPr>
          <w:rFonts w:ascii="Times New Roman" w:hAnsi="Times New Roman"/>
          <w:sz w:val="28"/>
          <w:szCs w:val="28"/>
        </w:rPr>
        <w:t xml:space="preserve"> к правоотношениям, возникающим начиная </w:t>
      </w:r>
      <w:r w:rsidRPr="00EA0522">
        <w:rPr>
          <w:rFonts w:ascii="Times New Roman" w:hAnsi="Times New Roman"/>
          <w:color w:val="000000" w:themeColor="text1"/>
          <w:sz w:val="28"/>
          <w:szCs w:val="28"/>
        </w:rPr>
        <w:t>с 01 января 2022</w:t>
      </w:r>
      <w:r w:rsidRPr="0015643F">
        <w:rPr>
          <w:rFonts w:ascii="Times New Roman" w:hAnsi="Times New Roman"/>
          <w:sz w:val="28"/>
          <w:szCs w:val="28"/>
        </w:rPr>
        <w:t xml:space="preserve"> года.</w:t>
      </w:r>
    </w:p>
    <w:p w:rsidR="00E465B9" w:rsidRPr="00E913EA" w:rsidRDefault="00E465B9" w:rsidP="00E465B9">
      <w:pPr>
        <w:numPr>
          <w:ilvl w:val="0"/>
          <w:numId w:val="1"/>
        </w:numPr>
        <w:shd w:val="clear" w:color="auto" w:fill="FFFFFF"/>
        <w:tabs>
          <w:tab w:val="left" w:pos="814"/>
        </w:tabs>
        <w:ind w:left="540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proofErr w:type="gramStart"/>
      <w:r w:rsidRPr="00E913EA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E913EA">
        <w:rPr>
          <w:rFonts w:ascii="Times New Roman" w:hAnsi="Times New Roman"/>
          <w:color w:val="000000"/>
          <w:sz w:val="28"/>
          <w:szCs w:val="28"/>
        </w:rPr>
        <w:t xml:space="preserve"> исполнением </w:t>
      </w:r>
      <w:r w:rsidR="007F6780">
        <w:rPr>
          <w:rFonts w:ascii="Times New Roman" w:hAnsi="Times New Roman"/>
          <w:color w:val="000000"/>
          <w:sz w:val="28"/>
          <w:szCs w:val="28"/>
        </w:rPr>
        <w:t xml:space="preserve">распоряжения возложить на начальника </w:t>
      </w:r>
      <w:r w:rsidR="009D2686">
        <w:rPr>
          <w:rFonts w:ascii="Times New Roman" w:hAnsi="Times New Roman"/>
          <w:color w:val="000000"/>
          <w:sz w:val="28"/>
          <w:szCs w:val="28"/>
        </w:rPr>
        <w:t>финансово-экономического отдела Е.Е.Андрееву.</w:t>
      </w:r>
    </w:p>
    <w:p w:rsidR="00474958" w:rsidRDefault="00474958" w:rsidP="00CE1DE8">
      <w:pPr>
        <w:shd w:val="clear" w:color="auto" w:fill="FFFFFF"/>
        <w:ind w:right="6742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7F6780" w:rsidRPr="007F6780" w:rsidRDefault="007F6780" w:rsidP="007F6780">
      <w:pPr>
        <w:shd w:val="clear" w:color="auto" w:fill="FFFFFF"/>
        <w:tabs>
          <w:tab w:val="left" w:pos="13608"/>
        </w:tabs>
        <w:spacing w:line="216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F6780">
        <w:rPr>
          <w:rFonts w:ascii="Times New Roman" w:eastAsia="Calibri" w:hAnsi="Times New Roman"/>
          <w:sz w:val="28"/>
          <w:szCs w:val="28"/>
          <w:lang w:eastAsia="en-US"/>
        </w:rPr>
        <w:t xml:space="preserve">Глава Администрации </w:t>
      </w:r>
    </w:p>
    <w:p w:rsidR="007F6780" w:rsidRPr="007F6780" w:rsidRDefault="009D2686" w:rsidP="007F6780">
      <w:pPr>
        <w:shd w:val="clear" w:color="auto" w:fill="FFFFFF"/>
        <w:tabs>
          <w:tab w:val="left" w:pos="13608"/>
        </w:tabs>
        <w:spacing w:line="216" w:lineRule="auto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Гигантовского</w:t>
      </w:r>
      <w:proofErr w:type="spellEnd"/>
      <w:r w:rsidR="007F6780" w:rsidRPr="007F6780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Ю.М.Штельман</w:t>
      </w:r>
      <w:proofErr w:type="spellEnd"/>
    </w:p>
    <w:p w:rsidR="007F6780" w:rsidRPr="007F6780" w:rsidRDefault="007F6780" w:rsidP="007F6780">
      <w:pPr>
        <w:shd w:val="clear" w:color="auto" w:fill="FFFFFF"/>
        <w:tabs>
          <w:tab w:val="left" w:pos="13608"/>
        </w:tabs>
        <w:spacing w:line="216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F6780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</w:t>
      </w:r>
    </w:p>
    <w:p w:rsidR="007F6780" w:rsidRPr="007F6780" w:rsidRDefault="007F6780" w:rsidP="007F6780">
      <w:pPr>
        <w:shd w:val="clear" w:color="auto" w:fill="FFFFFF"/>
        <w:tabs>
          <w:tab w:val="left" w:pos="13608"/>
        </w:tabs>
        <w:spacing w:line="216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F6780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</w:t>
      </w:r>
    </w:p>
    <w:p w:rsidR="007F6780" w:rsidRPr="007F6780" w:rsidRDefault="009D2686" w:rsidP="007F6780">
      <w:pPr>
        <w:shd w:val="clear" w:color="auto" w:fill="FFFFFF"/>
        <w:tabs>
          <w:tab w:val="left" w:pos="13608"/>
        </w:tabs>
        <w:spacing w:line="216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Подготовил ФЭО</w:t>
      </w:r>
    </w:p>
    <w:p w:rsidR="00765FB5" w:rsidRDefault="00765FB5" w:rsidP="00765FB5">
      <w:pPr>
        <w:shd w:val="clear" w:color="auto" w:fill="FFFFFF"/>
        <w:tabs>
          <w:tab w:val="left" w:pos="13608"/>
        </w:tabs>
        <w:spacing w:line="216" w:lineRule="auto"/>
        <w:rPr>
          <w:rFonts w:ascii="Times New Roman" w:hAnsi="Times New Roman"/>
          <w:sz w:val="28"/>
          <w:szCs w:val="28"/>
        </w:rPr>
      </w:pPr>
    </w:p>
    <w:p w:rsidR="00765FB5" w:rsidRDefault="00765FB5" w:rsidP="00765FB5">
      <w:pPr>
        <w:shd w:val="clear" w:color="auto" w:fill="FFFFFF"/>
        <w:tabs>
          <w:tab w:val="left" w:pos="13608"/>
        </w:tabs>
        <w:spacing w:line="216" w:lineRule="auto"/>
        <w:rPr>
          <w:rFonts w:ascii="Times New Roman" w:hAnsi="Times New Roman"/>
          <w:sz w:val="28"/>
          <w:szCs w:val="28"/>
        </w:rPr>
      </w:pPr>
    </w:p>
    <w:p w:rsidR="00765FB5" w:rsidRPr="00765FB5" w:rsidRDefault="00765FB5" w:rsidP="00765FB5">
      <w:pPr>
        <w:shd w:val="clear" w:color="auto" w:fill="FFFFFF"/>
        <w:tabs>
          <w:tab w:val="left" w:pos="13608"/>
        </w:tabs>
        <w:spacing w:line="216" w:lineRule="auto"/>
        <w:rPr>
          <w:rFonts w:ascii="Times New Roman" w:hAnsi="Times New Roman"/>
          <w:sz w:val="28"/>
          <w:szCs w:val="28"/>
        </w:rPr>
      </w:pPr>
    </w:p>
    <w:p w:rsidR="00474958" w:rsidRDefault="00474958" w:rsidP="00474958">
      <w:pPr>
        <w:framePr w:h="1656" w:hSpace="36" w:wrap="auto" w:vAnchor="text" w:hAnchor="page" w:x="940" w:y="-849"/>
        <w:rPr>
          <w:sz w:val="24"/>
          <w:szCs w:val="24"/>
        </w:rPr>
      </w:pPr>
    </w:p>
    <w:tbl>
      <w:tblPr>
        <w:tblW w:w="0" w:type="auto"/>
        <w:tblInd w:w="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13"/>
      </w:tblGrid>
      <w:tr w:rsidR="002A57C0" w:rsidRPr="00DD3277" w:rsidTr="00201861"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57C0" w:rsidRPr="00DD3277" w:rsidRDefault="00665095" w:rsidP="00DD3277">
            <w:pPr>
              <w:ind w:right="43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Приложение</w:t>
            </w:r>
          </w:p>
          <w:p w:rsidR="002A57C0" w:rsidRPr="00DD3277" w:rsidRDefault="002A57C0" w:rsidP="007F6780">
            <w:pPr>
              <w:ind w:right="43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DD3277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к </w:t>
            </w:r>
            <w:r w:rsidR="007F678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распоряжению Администрации </w:t>
            </w:r>
            <w:proofErr w:type="spellStart"/>
            <w:r w:rsidR="009D268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Гигантовского</w:t>
            </w:r>
            <w:proofErr w:type="spellEnd"/>
            <w:r w:rsidR="007F678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сельского поселения</w:t>
            </w:r>
          </w:p>
          <w:p w:rsidR="002A57C0" w:rsidRPr="00DD3277" w:rsidRDefault="00E61CE1" w:rsidP="00B45220">
            <w:pPr>
              <w:spacing w:before="120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от </w:t>
            </w:r>
            <w:r w:rsidR="00B45220" w:rsidRPr="00EA0522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26.12.2022 №114</w:t>
            </w:r>
          </w:p>
        </w:tc>
      </w:tr>
    </w:tbl>
    <w:p w:rsidR="00474958" w:rsidRPr="00E913EA" w:rsidRDefault="00474958" w:rsidP="00D5537C">
      <w:pPr>
        <w:shd w:val="clear" w:color="auto" w:fill="FFFFFF"/>
        <w:spacing w:before="120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E913EA">
        <w:rPr>
          <w:rFonts w:ascii="Times New Roman" w:hAnsi="Times New Roman"/>
          <w:color w:val="000000"/>
          <w:spacing w:val="-2"/>
          <w:sz w:val="28"/>
          <w:szCs w:val="28"/>
        </w:rPr>
        <w:t>Порядок</w:t>
      </w:r>
    </w:p>
    <w:p w:rsidR="00474958" w:rsidRPr="00E913EA" w:rsidRDefault="00474958" w:rsidP="00D13A92">
      <w:pPr>
        <w:shd w:val="clear" w:color="auto" w:fill="FFFFFF"/>
        <w:ind w:right="14"/>
        <w:jc w:val="center"/>
        <w:rPr>
          <w:rFonts w:ascii="Times New Roman" w:hAnsi="Times New Roman"/>
        </w:rPr>
      </w:pPr>
      <w:r w:rsidRPr="00E913EA">
        <w:rPr>
          <w:rFonts w:ascii="Times New Roman" w:hAnsi="Times New Roman"/>
          <w:color w:val="000000"/>
          <w:spacing w:val="-1"/>
          <w:sz w:val="28"/>
          <w:szCs w:val="28"/>
        </w:rPr>
        <w:t>санкционирования расходов муниципальных бюджетных учреждений</w:t>
      </w:r>
    </w:p>
    <w:p w:rsidR="00474958" w:rsidRPr="00E913EA" w:rsidRDefault="007F6780" w:rsidP="00D13A92">
      <w:pPr>
        <w:shd w:val="clear" w:color="auto" w:fill="FFFFFF"/>
        <w:ind w:right="22"/>
        <w:jc w:val="center"/>
        <w:rPr>
          <w:rFonts w:ascii="Times New Roman" w:hAnsi="Times New Roman"/>
        </w:rPr>
      </w:pPr>
      <w:r w:rsidRPr="007F6780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9D2686">
        <w:rPr>
          <w:rFonts w:ascii="Times New Roman" w:hAnsi="Times New Roman"/>
          <w:color w:val="000000"/>
          <w:sz w:val="28"/>
          <w:szCs w:val="28"/>
        </w:rPr>
        <w:t>Гигантовского</w:t>
      </w:r>
      <w:proofErr w:type="spellEnd"/>
      <w:r w:rsidRPr="007F678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474958" w:rsidRPr="00E913EA">
        <w:rPr>
          <w:rFonts w:ascii="Times New Roman" w:hAnsi="Times New Roman"/>
          <w:color w:val="000000"/>
          <w:sz w:val="28"/>
          <w:szCs w:val="28"/>
        </w:rPr>
        <w:t xml:space="preserve">и муниципальных автономных учреждений </w:t>
      </w:r>
      <w:r w:rsidRPr="007F6780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9D2686">
        <w:rPr>
          <w:rFonts w:ascii="Times New Roman" w:hAnsi="Times New Roman"/>
          <w:color w:val="000000"/>
          <w:sz w:val="28"/>
          <w:szCs w:val="28"/>
        </w:rPr>
        <w:t>Гигантовского</w:t>
      </w:r>
      <w:proofErr w:type="spellEnd"/>
      <w:r w:rsidRPr="007F6780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474958" w:rsidRPr="00E913EA">
        <w:rPr>
          <w:rFonts w:ascii="Times New Roman" w:hAnsi="Times New Roman"/>
          <w:color w:val="000000"/>
          <w:spacing w:val="-1"/>
          <w:sz w:val="28"/>
          <w:szCs w:val="28"/>
        </w:rPr>
        <w:t>, источником финансового обеспечения которых являются средства,</w:t>
      </w:r>
    </w:p>
    <w:p w:rsidR="00474958" w:rsidRPr="00E913EA" w:rsidRDefault="00474958" w:rsidP="00D13A92">
      <w:pPr>
        <w:shd w:val="clear" w:color="auto" w:fill="FFFFFF"/>
        <w:ind w:right="43"/>
        <w:jc w:val="center"/>
        <w:rPr>
          <w:rFonts w:ascii="Times New Roman" w:hAnsi="Times New Roman"/>
        </w:rPr>
      </w:pPr>
      <w:proofErr w:type="gramStart"/>
      <w:r w:rsidRPr="00E913EA">
        <w:rPr>
          <w:rFonts w:ascii="Times New Roman" w:hAnsi="Times New Roman"/>
          <w:color w:val="000000"/>
          <w:spacing w:val="-1"/>
          <w:sz w:val="28"/>
          <w:szCs w:val="28"/>
        </w:rPr>
        <w:t>полученные</w:t>
      </w:r>
      <w:proofErr w:type="gramEnd"/>
      <w:r w:rsidRPr="00E913EA">
        <w:rPr>
          <w:rFonts w:ascii="Times New Roman" w:hAnsi="Times New Roman"/>
          <w:color w:val="000000"/>
          <w:spacing w:val="-1"/>
          <w:sz w:val="28"/>
          <w:szCs w:val="28"/>
        </w:rPr>
        <w:t xml:space="preserve"> указанными учреждениями в соответствии с абзацем вторым пункта 1</w:t>
      </w:r>
    </w:p>
    <w:p w:rsidR="00474958" w:rsidRPr="00E913EA" w:rsidRDefault="00DB0151" w:rsidP="00D13A92">
      <w:pPr>
        <w:shd w:val="clear" w:color="auto" w:fill="FFFFFF"/>
        <w:ind w:right="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статьи 78 и </w:t>
      </w:r>
      <w:r w:rsidR="00765FB5">
        <w:rPr>
          <w:rFonts w:ascii="Times New Roman" w:hAnsi="Times New Roman"/>
          <w:color w:val="000000"/>
          <w:sz w:val="28"/>
          <w:szCs w:val="28"/>
        </w:rPr>
        <w:t>статьей</w:t>
      </w:r>
      <w:r w:rsidR="00474958" w:rsidRPr="00E913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674A" w:rsidRPr="00E913EA">
        <w:rPr>
          <w:rFonts w:ascii="Times New Roman" w:hAnsi="Times New Roman"/>
          <w:color w:val="000000"/>
          <w:sz w:val="28"/>
          <w:szCs w:val="28"/>
        </w:rPr>
        <w:t xml:space="preserve">78 </w:t>
      </w:r>
      <w:r w:rsidR="00E6674A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474958" w:rsidRPr="00E913EA">
        <w:rPr>
          <w:rFonts w:ascii="Times New Roman" w:hAnsi="Times New Roman"/>
          <w:color w:val="000000"/>
          <w:sz w:val="28"/>
          <w:szCs w:val="28"/>
        </w:rPr>
        <w:t xml:space="preserve"> Бюджетного кодекса Российской Федерации</w:t>
      </w:r>
    </w:p>
    <w:p w:rsidR="00474958" w:rsidRPr="00E913EA" w:rsidRDefault="00474958" w:rsidP="001C1655">
      <w:pPr>
        <w:numPr>
          <w:ilvl w:val="0"/>
          <w:numId w:val="2"/>
        </w:numPr>
        <w:shd w:val="clear" w:color="auto" w:fill="FFFFFF"/>
        <w:tabs>
          <w:tab w:val="left" w:pos="922"/>
        </w:tabs>
        <w:spacing w:before="317" w:line="317" w:lineRule="exact"/>
        <w:ind w:firstLine="554"/>
        <w:jc w:val="both"/>
        <w:rPr>
          <w:rFonts w:ascii="Times New Roman" w:hAnsi="Times New Roman"/>
          <w:color w:val="000000"/>
          <w:spacing w:val="-26"/>
          <w:sz w:val="28"/>
          <w:szCs w:val="28"/>
        </w:rPr>
      </w:pPr>
      <w:proofErr w:type="gramStart"/>
      <w:r w:rsidRPr="00E913EA">
        <w:rPr>
          <w:rFonts w:ascii="Times New Roman" w:hAnsi="Times New Roman"/>
          <w:color w:val="000000"/>
          <w:sz w:val="28"/>
          <w:szCs w:val="28"/>
        </w:rPr>
        <w:t xml:space="preserve">Настоящий Порядок разработан в соответствии с частью 16 статьи 30 Федерального закона от 08.05.2010 № 83-ФЗ «О внесении изменений в отдельные законодательные акты Российской Федерации в связи с совершенствованием </w:t>
      </w:r>
      <w:r w:rsidRPr="00E913EA">
        <w:rPr>
          <w:rFonts w:ascii="Times New Roman" w:hAnsi="Times New Roman"/>
          <w:color w:val="000000"/>
          <w:spacing w:val="-2"/>
          <w:sz w:val="28"/>
          <w:szCs w:val="28"/>
        </w:rPr>
        <w:t xml:space="preserve">правового положения государственных (муниципальных) учреждений» и частью </w:t>
      </w:r>
      <w:r w:rsidR="00A02A03" w:rsidRPr="00E913EA">
        <w:rPr>
          <w:rFonts w:ascii="Times New Roman" w:hAnsi="Times New Roman"/>
          <w:color w:val="000000"/>
          <w:spacing w:val="-2"/>
          <w:sz w:val="28"/>
          <w:szCs w:val="28"/>
        </w:rPr>
        <w:t>3</w:t>
      </w:r>
      <w:r w:rsidRPr="00E913EA">
        <w:rPr>
          <w:rFonts w:ascii="Times New Roman" w:hAnsi="Times New Roman"/>
          <w:color w:val="000000"/>
          <w:spacing w:val="-2"/>
          <w:sz w:val="28"/>
          <w:szCs w:val="28"/>
          <w:vertAlign w:val="superscript"/>
        </w:rPr>
        <w:t xml:space="preserve">10 </w:t>
      </w:r>
      <w:r w:rsidRPr="00E913EA">
        <w:rPr>
          <w:rFonts w:ascii="Times New Roman" w:hAnsi="Times New Roman"/>
          <w:color w:val="000000"/>
          <w:sz w:val="28"/>
          <w:szCs w:val="28"/>
        </w:rPr>
        <w:t xml:space="preserve">статьи 2 Федерального закона от 03.11.2006 № 174-ФЗ «Об автономных учреждениях» и устанавливает порядок санкционирования оплаты денежных обязательств </w:t>
      </w:r>
      <w:r w:rsidR="00275BA0" w:rsidRPr="00E913EA">
        <w:rPr>
          <w:rFonts w:ascii="Times New Roman" w:hAnsi="Times New Roman"/>
          <w:color w:val="000000"/>
          <w:sz w:val="28"/>
          <w:szCs w:val="28"/>
        </w:rPr>
        <w:t xml:space="preserve">муниципальных бюджетных учреждений </w:t>
      </w:r>
      <w:r w:rsidR="007F6780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9D2686">
        <w:rPr>
          <w:rFonts w:ascii="Times New Roman" w:hAnsi="Times New Roman"/>
          <w:color w:val="000000"/>
          <w:sz w:val="28"/>
          <w:szCs w:val="28"/>
        </w:rPr>
        <w:t>Гигантовского</w:t>
      </w:r>
      <w:proofErr w:type="spellEnd"/>
      <w:r w:rsidR="007F6780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proofErr w:type="gramEnd"/>
      <w:r w:rsidRPr="00E913E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E913EA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75BA0" w:rsidRPr="00E913EA">
        <w:rPr>
          <w:rFonts w:ascii="Times New Roman" w:hAnsi="Times New Roman"/>
          <w:color w:val="000000"/>
          <w:sz w:val="28"/>
          <w:szCs w:val="28"/>
        </w:rPr>
        <w:t xml:space="preserve">муниципальных автономных учреждений </w:t>
      </w:r>
      <w:r w:rsidR="007F6780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9D2686">
        <w:rPr>
          <w:rFonts w:ascii="Times New Roman" w:hAnsi="Times New Roman"/>
          <w:color w:val="000000"/>
          <w:sz w:val="28"/>
          <w:szCs w:val="28"/>
        </w:rPr>
        <w:t>Гигантовского</w:t>
      </w:r>
      <w:proofErr w:type="spellEnd"/>
      <w:r w:rsidR="007F6780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D868DB">
        <w:rPr>
          <w:rFonts w:ascii="Times New Roman" w:hAnsi="Times New Roman"/>
          <w:color w:val="000000"/>
          <w:sz w:val="28"/>
          <w:szCs w:val="28"/>
        </w:rPr>
        <w:t xml:space="preserve"> и указанных в их уставах обособленных подразделений</w:t>
      </w:r>
      <w:r w:rsidR="00CE1DE8" w:rsidRPr="00E913EA">
        <w:rPr>
          <w:rFonts w:ascii="Times New Roman" w:hAnsi="Times New Roman"/>
          <w:color w:val="000000"/>
          <w:sz w:val="28"/>
          <w:szCs w:val="28"/>
        </w:rPr>
        <w:t>,</w:t>
      </w:r>
      <w:r w:rsidRPr="00E913EA">
        <w:rPr>
          <w:rFonts w:ascii="Times New Roman" w:hAnsi="Times New Roman"/>
          <w:color w:val="000000"/>
          <w:sz w:val="28"/>
          <w:szCs w:val="28"/>
        </w:rPr>
        <w:t xml:space="preserve"> наделенных обязанностью ведения бухгалтерского учета (далее - учреждения), источником финансового обеспечения которых являются средства, полученные указанными учреждениями в соответствии с абзацем вторым пункта 1 статьи </w:t>
      </w:r>
      <w:r w:rsidR="00CE1DE8" w:rsidRPr="00E913EA">
        <w:rPr>
          <w:rFonts w:ascii="Times New Roman" w:hAnsi="Times New Roman"/>
          <w:color w:val="000000"/>
          <w:sz w:val="28"/>
          <w:szCs w:val="28"/>
        </w:rPr>
        <w:t>78</w:t>
      </w:r>
      <w:r w:rsidR="00CE1DE8" w:rsidRPr="00E913EA">
        <w:rPr>
          <w:rFonts w:ascii="Times New Roman" w:hAnsi="Times New Roman"/>
          <w:color w:val="000000"/>
          <w:spacing w:val="-2"/>
          <w:sz w:val="28"/>
          <w:szCs w:val="28"/>
          <w:vertAlign w:val="superscript"/>
        </w:rPr>
        <w:t xml:space="preserve">1 </w:t>
      </w:r>
      <w:r w:rsidR="00D868DB">
        <w:rPr>
          <w:rFonts w:ascii="Times New Roman" w:hAnsi="Times New Roman"/>
          <w:color w:val="000000"/>
          <w:sz w:val="28"/>
          <w:szCs w:val="28"/>
        </w:rPr>
        <w:t xml:space="preserve"> и статьей</w:t>
      </w:r>
      <w:r w:rsidR="00E6674A" w:rsidRPr="00E913EA">
        <w:rPr>
          <w:rFonts w:ascii="Times New Roman" w:hAnsi="Times New Roman"/>
          <w:color w:val="000000"/>
          <w:sz w:val="28"/>
          <w:szCs w:val="28"/>
        </w:rPr>
        <w:t xml:space="preserve"> 78 </w:t>
      </w:r>
      <w:r w:rsidR="00E6674A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E6674A" w:rsidRPr="00E913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13EA">
        <w:rPr>
          <w:rFonts w:ascii="Times New Roman" w:hAnsi="Times New Roman"/>
          <w:color w:val="000000"/>
          <w:sz w:val="28"/>
          <w:szCs w:val="28"/>
        </w:rPr>
        <w:t xml:space="preserve">Бюджетного кодекса </w:t>
      </w:r>
      <w:r w:rsidRPr="00E913EA">
        <w:rPr>
          <w:rFonts w:ascii="Times New Roman" w:hAnsi="Times New Roman"/>
          <w:color w:val="000000"/>
          <w:spacing w:val="-1"/>
          <w:sz w:val="28"/>
          <w:szCs w:val="28"/>
        </w:rPr>
        <w:t xml:space="preserve">Российской Федерации, предоставленные учреждениям в соответствии с </w:t>
      </w:r>
      <w:r w:rsidR="00275BA0" w:rsidRPr="00E913EA">
        <w:rPr>
          <w:rFonts w:ascii="Times New Roman" w:hAnsi="Times New Roman"/>
          <w:color w:val="000000"/>
          <w:spacing w:val="-1"/>
          <w:sz w:val="28"/>
          <w:szCs w:val="28"/>
        </w:rPr>
        <w:t xml:space="preserve">решением Собрания депутатов </w:t>
      </w:r>
      <w:r w:rsidR="007F6780">
        <w:rPr>
          <w:rFonts w:ascii="Times New Roman" w:hAnsi="Times New Roman"/>
          <w:color w:val="000000"/>
          <w:spacing w:val="-1"/>
          <w:sz w:val="28"/>
          <w:szCs w:val="28"/>
        </w:rPr>
        <w:t xml:space="preserve">Администрации </w:t>
      </w:r>
      <w:proofErr w:type="spellStart"/>
      <w:r w:rsidR="009D2686">
        <w:rPr>
          <w:rFonts w:ascii="Times New Roman" w:hAnsi="Times New Roman"/>
          <w:color w:val="000000"/>
          <w:spacing w:val="-1"/>
          <w:sz w:val="28"/>
          <w:szCs w:val="28"/>
        </w:rPr>
        <w:t>Гигантовского</w:t>
      </w:r>
      <w:proofErr w:type="spellEnd"/>
      <w:r w:rsidR="007F6780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сельского поселения</w:t>
      </w:r>
      <w:proofErr w:type="gramEnd"/>
      <w:r w:rsidR="00275BA0" w:rsidRPr="00E913EA">
        <w:rPr>
          <w:rFonts w:ascii="Times New Roman" w:hAnsi="Times New Roman"/>
          <w:color w:val="000000"/>
          <w:spacing w:val="-1"/>
          <w:sz w:val="28"/>
          <w:szCs w:val="28"/>
        </w:rPr>
        <w:t xml:space="preserve"> о </w:t>
      </w:r>
      <w:r w:rsidRPr="00E913EA">
        <w:rPr>
          <w:rFonts w:ascii="Times New Roman" w:hAnsi="Times New Roman"/>
          <w:color w:val="000000"/>
          <w:spacing w:val="-1"/>
          <w:sz w:val="28"/>
          <w:szCs w:val="28"/>
        </w:rPr>
        <w:t>бюджете</w:t>
      </w:r>
      <w:r w:rsidR="00275BA0" w:rsidRPr="00E913EA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7F6780">
        <w:rPr>
          <w:rFonts w:ascii="Times New Roman" w:hAnsi="Times New Roman"/>
          <w:color w:val="000000"/>
          <w:spacing w:val="-1"/>
          <w:sz w:val="28"/>
          <w:szCs w:val="28"/>
        </w:rPr>
        <w:t xml:space="preserve">Администрации </w:t>
      </w:r>
      <w:proofErr w:type="spellStart"/>
      <w:r w:rsidR="009D2686">
        <w:rPr>
          <w:rFonts w:ascii="Times New Roman" w:hAnsi="Times New Roman"/>
          <w:color w:val="000000"/>
          <w:spacing w:val="-1"/>
          <w:sz w:val="28"/>
          <w:szCs w:val="28"/>
        </w:rPr>
        <w:t>Гигантовского</w:t>
      </w:r>
      <w:proofErr w:type="spellEnd"/>
      <w:r w:rsidR="007F6780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сельского поселения</w:t>
      </w:r>
      <w:r w:rsidRPr="00E913EA">
        <w:rPr>
          <w:rFonts w:ascii="Times New Roman" w:hAnsi="Times New Roman"/>
          <w:color w:val="000000"/>
          <w:spacing w:val="-1"/>
          <w:sz w:val="28"/>
          <w:szCs w:val="28"/>
        </w:rPr>
        <w:t xml:space="preserve"> на цели, не связанные с возмещением нормативных </w:t>
      </w:r>
      <w:r w:rsidRPr="00E913EA">
        <w:rPr>
          <w:rFonts w:ascii="Times New Roman" w:hAnsi="Times New Roman"/>
          <w:color w:val="000000"/>
          <w:sz w:val="28"/>
          <w:szCs w:val="28"/>
        </w:rPr>
        <w:t>затрат в связи с оказанием и</w:t>
      </w:r>
      <w:r w:rsidR="00275BA0" w:rsidRPr="00E913EA">
        <w:rPr>
          <w:rFonts w:ascii="Times New Roman" w:hAnsi="Times New Roman"/>
          <w:color w:val="000000"/>
          <w:sz w:val="28"/>
          <w:szCs w:val="28"/>
        </w:rPr>
        <w:t>ми в соответствии с муниципальным заданием муниципаль</w:t>
      </w:r>
      <w:r w:rsidRPr="00E913EA">
        <w:rPr>
          <w:rFonts w:ascii="Times New Roman" w:hAnsi="Times New Roman"/>
          <w:color w:val="000000"/>
          <w:sz w:val="28"/>
          <w:szCs w:val="28"/>
        </w:rPr>
        <w:t>ных услуг (выполнением работ) (далее - целевые сред</w:t>
      </w:r>
      <w:r w:rsidR="00921DA3" w:rsidRPr="00E913EA">
        <w:rPr>
          <w:rFonts w:ascii="Times New Roman" w:hAnsi="Times New Roman"/>
          <w:color w:val="000000"/>
          <w:sz w:val="28"/>
          <w:szCs w:val="28"/>
        </w:rPr>
        <w:t>ства</w:t>
      </w:r>
      <w:r w:rsidRPr="00E913EA">
        <w:rPr>
          <w:rFonts w:ascii="Times New Roman" w:hAnsi="Times New Roman"/>
          <w:color w:val="000000"/>
          <w:sz w:val="28"/>
          <w:szCs w:val="28"/>
        </w:rPr>
        <w:t>).</w:t>
      </w:r>
    </w:p>
    <w:p w:rsidR="00474958" w:rsidRPr="00E913EA" w:rsidRDefault="00474958" w:rsidP="009040ED">
      <w:pPr>
        <w:numPr>
          <w:ilvl w:val="0"/>
          <w:numId w:val="2"/>
        </w:numPr>
        <w:shd w:val="clear" w:color="auto" w:fill="FFFFFF"/>
        <w:tabs>
          <w:tab w:val="left" w:pos="922"/>
        </w:tabs>
        <w:ind w:firstLine="554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E913EA">
        <w:rPr>
          <w:rFonts w:ascii="Times New Roman" w:hAnsi="Times New Roman"/>
          <w:color w:val="000000"/>
          <w:sz w:val="28"/>
          <w:szCs w:val="28"/>
        </w:rPr>
        <w:t xml:space="preserve">Операции с целевыми средствами, предоставленными учреждению, учитываются на отдельном лицевом счете (далее - отдельный лицевой счет), открытом учреждению в Управлении Федерального казначейства по Ростовской </w:t>
      </w:r>
      <w:r w:rsidRPr="00E913EA">
        <w:rPr>
          <w:rFonts w:ascii="Times New Roman" w:hAnsi="Times New Roman"/>
          <w:color w:val="000000"/>
          <w:spacing w:val="-1"/>
          <w:sz w:val="28"/>
          <w:szCs w:val="28"/>
        </w:rPr>
        <w:t>области в порядке, установленном Федеральным казначейством.</w:t>
      </w:r>
    </w:p>
    <w:p w:rsidR="00474958" w:rsidRPr="00E913EA" w:rsidRDefault="00474958" w:rsidP="009040ED">
      <w:pPr>
        <w:numPr>
          <w:ilvl w:val="0"/>
          <w:numId w:val="2"/>
        </w:numPr>
        <w:shd w:val="clear" w:color="auto" w:fill="FFFFFF"/>
        <w:tabs>
          <w:tab w:val="left" w:pos="1001"/>
        </w:tabs>
        <w:ind w:left="14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913EA">
        <w:rPr>
          <w:rFonts w:ascii="Times New Roman" w:hAnsi="Times New Roman"/>
          <w:color w:val="000000"/>
          <w:sz w:val="28"/>
          <w:szCs w:val="28"/>
        </w:rPr>
        <w:t xml:space="preserve">Орган </w:t>
      </w:r>
      <w:r w:rsidR="00A02A03" w:rsidRPr="00E913EA"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 </w:t>
      </w:r>
      <w:r w:rsidR="007F6780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9D2686">
        <w:rPr>
          <w:rFonts w:ascii="Times New Roman" w:hAnsi="Times New Roman"/>
          <w:color w:val="000000"/>
          <w:sz w:val="28"/>
          <w:szCs w:val="28"/>
        </w:rPr>
        <w:t>Гигантовского</w:t>
      </w:r>
      <w:proofErr w:type="spellEnd"/>
      <w:r w:rsidR="007F6780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E913EA">
        <w:rPr>
          <w:rFonts w:ascii="Times New Roman" w:hAnsi="Times New Roman"/>
          <w:color w:val="000000"/>
          <w:sz w:val="28"/>
          <w:szCs w:val="28"/>
        </w:rPr>
        <w:t>,</w:t>
      </w:r>
      <w:r w:rsidR="00F435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13EA">
        <w:rPr>
          <w:rFonts w:ascii="Times New Roman" w:hAnsi="Times New Roman"/>
          <w:color w:val="000000"/>
          <w:sz w:val="28"/>
          <w:szCs w:val="28"/>
        </w:rPr>
        <w:t>осуществляющий</w:t>
      </w:r>
      <w:r w:rsidR="00F435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13EA">
        <w:rPr>
          <w:rFonts w:ascii="Times New Roman" w:hAnsi="Times New Roman"/>
          <w:color w:val="000000"/>
          <w:sz w:val="28"/>
          <w:szCs w:val="28"/>
        </w:rPr>
        <w:t>функции и полномочия учредителя в</w:t>
      </w:r>
      <w:r w:rsidR="00E465B9">
        <w:rPr>
          <w:rFonts w:ascii="Times New Roman" w:hAnsi="Times New Roman"/>
          <w:color w:val="000000"/>
          <w:sz w:val="28"/>
          <w:szCs w:val="28"/>
        </w:rPr>
        <w:t xml:space="preserve"> отношении учреждения (далее - У</w:t>
      </w:r>
      <w:r w:rsidRPr="00E913EA">
        <w:rPr>
          <w:rFonts w:ascii="Times New Roman" w:hAnsi="Times New Roman"/>
          <w:color w:val="000000"/>
          <w:sz w:val="28"/>
          <w:szCs w:val="28"/>
        </w:rPr>
        <w:t>чредитель)</w:t>
      </w:r>
      <w:proofErr w:type="gramStart"/>
      <w:r w:rsidRPr="00E913EA">
        <w:rPr>
          <w:rFonts w:ascii="Times New Roman" w:hAnsi="Times New Roman"/>
          <w:color w:val="000000"/>
          <w:sz w:val="28"/>
          <w:szCs w:val="28"/>
        </w:rPr>
        <w:t>,е</w:t>
      </w:r>
      <w:proofErr w:type="gramEnd"/>
      <w:r w:rsidRPr="00E913EA">
        <w:rPr>
          <w:rFonts w:ascii="Times New Roman" w:hAnsi="Times New Roman"/>
          <w:color w:val="000000"/>
          <w:sz w:val="28"/>
          <w:szCs w:val="28"/>
        </w:rPr>
        <w:t>жегодно не позднее 5 рабоч</w:t>
      </w:r>
      <w:r w:rsidR="00275BA0" w:rsidRPr="00E913EA">
        <w:rPr>
          <w:rFonts w:ascii="Times New Roman" w:hAnsi="Times New Roman"/>
          <w:color w:val="000000"/>
          <w:sz w:val="28"/>
          <w:szCs w:val="28"/>
        </w:rPr>
        <w:t xml:space="preserve">их дней с момента принятия решения Собрания депутатов </w:t>
      </w:r>
      <w:r w:rsidRPr="00E913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6780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9D2686">
        <w:rPr>
          <w:rFonts w:ascii="Times New Roman" w:hAnsi="Times New Roman"/>
          <w:color w:val="000000"/>
          <w:sz w:val="28"/>
          <w:szCs w:val="28"/>
        </w:rPr>
        <w:t>Гигантовского</w:t>
      </w:r>
      <w:proofErr w:type="spellEnd"/>
      <w:r w:rsidR="007F6780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A02A03" w:rsidRPr="00E913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13EA">
        <w:rPr>
          <w:rFonts w:ascii="Times New Roman" w:hAnsi="Times New Roman"/>
          <w:color w:val="000000"/>
          <w:sz w:val="28"/>
          <w:szCs w:val="28"/>
        </w:rPr>
        <w:t>о</w:t>
      </w:r>
      <w:r w:rsidR="00275BA0" w:rsidRPr="00E913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13EA">
        <w:rPr>
          <w:rFonts w:ascii="Times New Roman" w:hAnsi="Times New Roman"/>
          <w:color w:val="000000"/>
          <w:sz w:val="28"/>
          <w:szCs w:val="28"/>
        </w:rPr>
        <w:t>бюджете</w:t>
      </w:r>
      <w:r w:rsidR="00275BA0" w:rsidRPr="00E913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6780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9D2686">
        <w:rPr>
          <w:rFonts w:ascii="Times New Roman" w:hAnsi="Times New Roman"/>
          <w:color w:val="000000"/>
          <w:sz w:val="28"/>
          <w:szCs w:val="28"/>
        </w:rPr>
        <w:t>Гигантовского</w:t>
      </w:r>
      <w:proofErr w:type="spellEnd"/>
      <w:r w:rsidR="007F6780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E913EA">
        <w:rPr>
          <w:rFonts w:ascii="Times New Roman" w:hAnsi="Times New Roman"/>
          <w:color w:val="000000"/>
          <w:sz w:val="28"/>
          <w:szCs w:val="28"/>
        </w:rPr>
        <w:t xml:space="preserve"> представляет в </w:t>
      </w:r>
      <w:r w:rsidR="009D2686">
        <w:rPr>
          <w:rFonts w:ascii="Times New Roman" w:hAnsi="Times New Roman"/>
          <w:color w:val="000000"/>
          <w:sz w:val="28"/>
          <w:szCs w:val="28"/>
        </w:rPr>
        <w:t xml:space="preserve">финансово-экономический отдел </w:t>
      </w:r>
      <w:r w:rsidR="007F6780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9D2686">
        <w:rPr>
          <w:rFonts w:ascii="Times New Roman" w:hAnsi="Times New Roman"/>
          <w:color w:val="000000"/>
          <w:sz w:val="28"/>
          <w:szCs w:val="28"/>
        </w:rPr>
        <w:t>Гигантовского</w:t>
      </w:r>
      <w:proofErr w:type="spellEnd"/>
      <w:r w:rsidR="007F6780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275BA0" w:rsidRPr="00E913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13EA">
        <w:rPr>
          <w:rFonts w:ascii="Times New Roman" w:hAnsi="Times New Roman"/>
          <w:color w:val="000000"/>
          <w:sz w:val="28"/>
          <w:szCs w:val="28"/>
        </w:rPr>
        <w:t>Перечень целевых су</w:t>
      </w:r>
      <w:r w:rsidR="00D868DB">
        <w:rPr>
          <w:rFonts w:ascii="Times New Roman" w:hAnsi="Times New Roman"/>
          <w:color w:val="000000"/>
          <w:sz w:val="28"/>
          <w:szCs w:val="28"/>
        </w:rPr>
        <w:t xml:space="preserve">бсидий и субсидий на осуществление капитальных вложений </w:t>
      </w:r>
      <w:r w:rsidRPr="00E913EA">
        <w:rPr>
          <w:rFonts w:ascii="Times New Roman" w:hAnsi="Times New Roman"/>
          <w:color w:val="000000"/>
          <w:sz w:val="28"/>
          <w:szCs w:val="28"/>
        </w:rPr>
        <w:t>на очередной финансовый</w:t>
      </w:r>
      <w:r w:rsidR="00275BA0" w:rsidRPr="00E913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13EA">
        <w:rPr>
          <w:rFonts w:ascii="Times New Roman" w:hAnsi="Times New Roman"/>
          <w:color w:val="000000"/>
          <w:sz w:val="28"/>
          <w:szCs w:val="28"/>
        </w:rPr>
        <w:t>год (далее - Перечень) по форме согласно приложению № 1 к настоящему Порядку,</w:t>
      </w:r>
      <w:r w:rsidR="00275BA0" w:rsidRPr="00E913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13EA">
        <w:rPr>
          <w:rFonts w:ascii="Times New Roman" w:hAnsi="Times New Roman"/>
          <w:color w:val="000000"/>
          <w:sz w:val="28"/>
          <w:szCs w:val="28"/>
        </w:rPr>
        <w:t>в котором отражаются целевые средства, предоставляемые учреждениям в</w:t>
      </w:r>
      <w:r w:rsidR="00275BA0" w:rsidRPr="00E913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13EA">
        <w:rPr>
          <w:rFonts w:ascii="Times New Roman" w:hAnsi="Times New Roman"/>
          <w:color w:val="000000"/>
          <w:sz w:val="28"/>
          <w:szCs w:val="28"/>
        </w:rPr>
        <w:t>соответствующем финансовом году.</w:t>
      </w:r>
    </w:p>
    <w:p w:rsidR="00544521" w:rsidRDefault="00544521" w:rsidP="00C35CA0">
      <w:pPr>
        <w:shd w:val="clear" w:color="auto" w:fill="FFFFFF"/>
        <w:tabs>
          <w:tab w:val="left" w:pos="1001"/>
        </w:tabs>
        <w:spacing w:line="317" w:lineRule="exact"/>
        <w:ind w:firstLine="554"/>
        <w:jc w:val="both"/>
        <w:rPr>
          <w:rFonts w:ascii="Times New Roman" w:hAnsi="Times New Roman"/>
          <w:color w:val="000000"/>
          <w:sz w:val="28"/>
          <w:szCs w:val="28"/>
        </w:rPr>
      </w:pPr>
      <w:r w:rsidRPr="00E913EA">
        <w:rPr>
          <w:rFonts w:ascii="Times New Roman" w:hAnsi="Times New Roman"/>
          <w:color w:val="000000"/>
          <w:sz w:val="28"/>
          <w:szCs w:val="28"/>
        </w:rPr>
        <w:lastRenderedPageBreak/>
        <w:t>В случае</w:t>
      </w:r>
      <w:proofErr w:type="gramStart"/>
      <w:r w:rsidRPr="00E913EA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E913EA">
        <w:rPr>
          <w:rFonts w:ascii="Times New Roman" w:hAnsi="Times New Roman"/>
          <w:color w:val="000000"/>
          <w:sz w:val="28"/>
          <w:szCs w:val="28"/>
        </w:rPr>
        <w:t xml:space="preserve"> если в Перечень включены целевые средства, которым в текущем финансовом году были присвоены аналитические коды</w:t>
      </w:r>
      <w:r w:rsidR="003329A7" w:rsidRPr="00E913EA">
        <w:rPr>
          <w:rFonts w:ascii="Times New Roman" w:hAnsi="Times New Roman"/>
          <w:color w:val="000000"/>
          <w:sz w:val="28"/>
          <w:szCs w:val="28"/>
        </w:rPr>
        <w:t>, необходимые для учета операций с целевыми средствами (далее</w:t>
      </w:r>
      <w:r w:rsidR="00D868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0BEB">
        <w:rPr>
          <w:rFonts w:ascii="Times New Roman" w:hAnsi="Times New Roman"/>
          <w:color w:val="000000"/>
          <w:sz w:val="28"/>
          <w:szCs w:val="28"/>
        </w:rPr>
        <w:t>- коды субсидии</w:t>
      </w:r>
      <w:r w:rsidR="003329A7" w:rsidRPr="00E913EA">
        <w:rPr>
          <w:rFonts w:ascii="Times New Roman" w:hAnsi="Times New Roman"/>
          <w:color w:val="000000"/>
          <w:sz w:val="28"/>
          <w:szCs w:val="28"/>
        </w:rPr>
        <w:t xml:space="preserve">), </w:t>
      </w:r>
      <w:r w:rsidR="00724252">
        <w:rPr>
          <w:rFonts w:ascii="Times New Roman" w:hAnsi="Times New Roman"/>
          <w:color w:val="000000"/>
          <w:sz w:val="28"/>
          <w:szCs w:val="28"/>
        </w:rPr>
        <w:t>У</w:t>
      </w:r>
      <w:r w:rsidR="00D868DB">
        <w:rPr>
          <w:rFonts w:ascii="Times New Roman" w:hAnsi="Times New Roman"/>
          <w:color w:val="000000"/>
          <w:sz w:val="28"/>
          <w:szCs w:val="28"/>
        </w:rPr>
        <w:t>чредитель указывает в П</w:t>
      </w:r>
      <w:r w:rsidR="00C35CA0" w:rsidRPr="00E913EA">
        <w:rPr>
          <w:rFonts w:ascii="Times New Roman" w:hAnsi="Times New Roman"/>
          <w:color w:val="000000"/>
          <w:sz w:val="28"/>
          <w:szCs w:val="28"/>
        </w:rPr>
        <w:t>еречне по эт</w:t>
      </w:r>
      <w:r w:rsidR="00D868DB">
        <w:rPr>
          <w:rFonts w:ascii="Times New Roman" w:hAnsi="Times New Roman"/>
          <w:color w:val="000000"/>
          <w:sz w:val="28"/>
          <w:szCs w:val="28"/>
        </w:rPr>
        <w:t>и</w:t>
      </w:r>
      <w:r w:rsidR="00351488">
        <w:rPr>
          <w:rFonts w:ascii="Times New Roman" w:hAnsi="Times New Roman"/>
          <w:color w:val="000000"/>
          <w:sz w:val="28"/>
          <w:szCs w:val="28"/>
        </w:rPr>
        <w:t>м</w:t>
      </w:r>
      <w:r w:rsidR="00D868DB">
        <w:rPr>
          <w:rFonts w:ascii="Times New Roman" w:hAnsi="Times New Roman"/>
          <w:color w:val="000000"/>
          <w:sz w:val="28"/>
          <w:szCs w:val="28"/>
        </w:rPr>
        <w:t xml:space="preserve"> средствам коды субсидии</w:t>
      </w:r>
      <w:r w:rsidR="00C35CA0" w:rsidRPr="00E913EA">
        <w:rPr>
          <w:rFonts w:ascii="Times New Roman" w:hAnsi="Times New Roman"/>
          <w:color w:val="000000"/>
          <w:sz w:val="28"/>
          <w:szCs w:val="28"/>
        </w:rPr>
        <w:t xml:space="preserve"> в соответствии с </w:t>
      </w:r>
      <w:r w:rsidR="009D2686">
        <w:rPr>
          <w:rFonts w:ascii="Times New Roman" w:hAnsi="Times New Roman"/>
          <w:color w:val="000000"/>
          <w:sz w:val="28"/>
          <w:szCs w:val="28"/>
        </w:rPr>
        <w:t>распоряжением</w:t>
      </w:r>
      <w:r w:rsidR="00C35CA0" w:rsidRPr="00E913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6780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9D2686">
        <w:rPr>
          <w:rFonts w:ascii="Times New Roman" w:hAnsi="Times New Roman"/>
          <w:color w:val="000000"/>
          <w:sz w:val="28"/>
          <w:szCs w:val="28"/>
        </w:rPr>
        <w:t>Гигантовского</w:t>
      </w:r>
      <w:proofErr w:type="spellEnd"/>
      <w:r w:rsidR="007F6780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C35CA0" w:rsidRPr="00E913EA">
        <w:rPr>
          <w:rFonts w:ascii="Times New Roman" w:hAnsi="Times New Roman"/>
          <w:color w:val="000000"/>
          <w:sz w:val="28"/>
          <w:szCs w:val="28"/>
        </w:rPr>
        <w:t>.</w:t>
      </w:r>
    </w:p>
    <w:p w:rsidR="00774019" w:rsidRPr="00E913EA" w:rsidRDefault="00C32D8E" w:rsidP="00C35CA0">
      <w:pPr>
        <w:shd w:val="clear" w:color="auto" w:fill="FFFFFF"/>
        <w:tabs>
          <w:tab w:val="left" w:pos="1001"/>
        </w:tabs>
        <w:spacing w:line="317" w:lineRule="exact"/>
        <w:ind w:firstLine="554"/>
        <w:jc w:val="both"/>
        <w:rPr>
          <w:rFonts w:ascii="Times New Roman" w:hAnsi="Times New Roman"/>
        </w:rPr>
      </w:pPr>
      <w:r w:rsidRPr="00953619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774019" w:rsidRPr="00953619">
        <w:rPr>
          <w:rFonts w:ascii="Times New Roman" w:hAnsi="Times New Roman"/>
          <w:color w:val="000000"/>
          <w:sz w:val="28"/>
          <w:szCs w:val="28"/>
        </w:rPr>
        <w:t xml:space="preserve">целевых </w:t>
      </w:r>
      <w:proofErr w:type="gramStart"/>
      <w:r w:rsidR="00774019" w:rsidRPr="00953619">
        <w:rPr>
          <w:rFonts w:ascii="Times New Roman" w:hAnsi="Times New Roman"/>
          <w:color w:val="000000"/>
          <w:sz w:val="28"/>
          <w:szCs w:val="28"/>
        </w:rPr>
        <w:t>средств</w:t>
      </w:r>
      <w:proofErr w:type="gramEnd"/>
      <w:r w:rsidRPr="00953619">
        <w:rPr>
          <w:rFonts w:ascii="Times New Roman" w:hAnsi="Times New Roman"/>
          <w:color w:val="000000"/>
          <w:sz w:val="28"/>
          <w:szCs w:val="28"/>
        </w:rPr>
        <w:t xml:space="preserve"> источником </w:t>
      </w:r>
      <w:proofErr w:type="gramStart"/>
      <w:r w:rsidRPr="00953619">
        <w:rPr>
          <w:rFonts w:ascii="Times New Roman" w:hAnsi="Times New Roman"/>
          <w:color w:val="000000"/>
          <w:sz w:val="28"/>
          <w:szCs w:val="28"/>
        </w:rPr>
        <w:t>которых</w:t>
      </w:r>
      <w:proofErr w:type="gramEnd"/>
      <w:r w:rsidRPr="00953619">
        <w:rPr>
          <w:rFonts w:ascii="Times New Roman" w:hAnsi="Times New Roman"/>
          <w:color w:val="000000"/>
          <w:sz w:val="28"/>
          <w:szCs w:val="28"/>
        </w:rPr>
        <w:t xml:space="preserve"> является </w:t>
      </w:r>
      <w:r w:rsidR="00E32B6E" w:rsidRPr="00953619">
        <w:rPr>
          <w:rFonts w:ascii="Times New Roman" w:hAnsi="Times New Roman"/>
          <w:color w:val="000000"/>
          <w:sz w:val="28"/>
          <w:szCs w:val="28"/>
        </w:rPr>
        <w:t>средс</w:t>
      </w:r>
      <w:r w:rsidR="00953619" w:rsidRPr="00953619">
        <w:rPr>
          <w:rFonts w:ascii="Times New Roman" w:hAnsi="Times New Roman"/>
          <w:color w:val="000000"/>
          <w:sz w:val="28"/>
          <w:szCs w:val="28"/>
        </w:rPr>
        <w:t>т</w:t>
      </w:r>
      <w:r w:rsidR="00E32B6E" w:rsidRPr="00953619">
        <w:rPr>
          <w:rFonts w:ascii="Times New Roman" w:hAnsi="Times New Roman"/>
          <w:color w:val="000000"/>
          <w:sz w:val="28"/>
          <w:szCs w:val="28"/>
        </w:rPr>
        <w:t xml:space="preserve">ва </w:t>
      </w:r>
      <w:r w:rsidR="00953619" w:rsidRPr="00953619">
        <w:rPr>
          <w:rFonts w:ascii="Times New Roman" w:hAnsi="Times New Roman"/>
          <w:color w:val="000000"/>
          <w:sz w:val="28"/>
          <w:szCs w:val="28"/>
        </w:rPr>
        <w:t>федерального</w:t>
      </w:r>
      <w:r w:rsidRPr="00953619">
        <w:rPr>
          <w:rFonts w:ascii="Times New Roman" w:hAnsi="Times New Roman"/>
          <w:color w:val="000000"/>
          <w:sz w:val="28"/>
          <w:szCs w:val="28"/>
        </w:rPr>
        <w:t xml:space="preserve"> бюджет</w:t>
      </w:r>
      <w:r w:rsidR="00953619" w:rsidRPr="00953619">
        <w:rPr>
          <w:rFonts w:ascii="Times New Roman" w:hAnsi="Times New Roman"/>
          <w:color w:val="000000"/>
          <w:sz w:val="28"/>
          <w:szCs w:val="28"/>
        </w:rPr>
        <w:t>а</w:t>
      </w:r>
      <w:r w:rsidRPr="0095361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C44A3" w:rsidRPr="00953619">
        <w:rPr>
          <w:rFonts w:ascii="Times New Roman" w:hAnsi="Times New Roman"/>
          <w:color w:val="000000"/>
          <w:sz w:val="28"/>
          <w:szCs w:val="28"/>
        </w:rPr>
        <w:t>У</w:t>
      </w:r>
      <w:r w:rsidRPr="00953619">
        <w:rPr>
          <w:rFonts w:ascii="Times New Roman" w:hAnsi="Times New Roman"/>
          <w:color w:val="000000"/>
          <w:sz w:val="28"/>
          <w:szCs w:val="28"/>
        </w:rPr>
        <w:t xml:space="preserve">чредителю необходимо кроме пятизначного кода субсидии указывать </w:t>
      </w:r>
      <w:proofErr w:type="spellStart"/>
      <w:r w:rsidRPr="00953619">
        <w:rPr>
          <w:rFonts w:ascii="Times New Roman" w:hAnsi="Times New Roman"/>
          <w:color w:val="000000"/>
          <w:sz w:val="28"/>
          <w:szCs w:val="28"/>
        </w:rPr>
        <w:t>семнадцатизначный</w:t>
      </w:r>
      <w:proofErr w:type="spellEnd"/>
      <w:r w:rsidRPr="00953619">
        <w:rPr>
          <w:rFonts w:ascii="Times New Roman" w:hAnsi="Times New Roman"/>
          <w:color w:val="000000"/>
          <w:sz w:val="28"/>
          <w:szCs w:val="28"/>
        </w:rPr>
        <w:t xml:space="preserve"> код </w:t>
      </w:r>
      <w:r w:rsidR="00E32B6E" w:rsidRPr="00953619">
        <w:rPr>
          <w:rFonts w:ascii="Times New Roman" w:hAnsi="Times New Roman"/>
          <w:color w:val="000000"/>
          <w:sz w:val="28"/>
          <w:szCs w:val="28"/>
        </w:rPr>
        <w:t xml:space="preserve">цели </w:t>
      </w:r>
      <w:r w:rsidR="00953619" w:rsidRPr="00953619">
        <w:rPr>
          <w:rFonts w:ascii="Times New Roman" w:hAnsi="Times New Roman"/>
          <w:color w:val="000000"/>
          <w:sz w:val="28"/>
          <w:szCs w:val="28"/>
        </w:rPr>
        <w:t>федерального</w:t>
      </w:r>
      <w:r w:rsidR="00E32B6E" w:rsidRPr="00953619">
        <w:rPr>
          <w:rFonts w:ascii="Times New Roman" w:hAnsi="Times New Roman"/>
          <w:color w:val="000000"/>
          <w:sz w:val="28"/>
          <w:szCs w:val="28"/>
        </w:rPr>
        <w:t xml:space="preserve"> бюджета</w:t>
      </w:r>
      <w:r w:rsidR="00953619" w:rsidRPr="009536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3619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9D2686">
        <w:rPr>
          <w:rFonts w:ascii="Times New Roman" w:hAnsi="Times New Roman"/>
          <w:color w:val="000000"/>
          <w:sz w:val="28"/>
          <w:szCs w:val="28"/>
        </w:rPr>
        <w:t xml:space="preserve">распоряжением </w:t>
      </w:r>
      <w:r w:rsidR="007F6780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9D2686">
        <w:rPr>
          <w:rFonts w:ascii="Times New Roman" w:hAnsi="Times New Roman"/>
          <w:color w:val="000000"/>
          <w:sz w:val="28"/>
          <w:szCs w:val="28"/>
        </w:rPr>
        <w:t>Гигантовского</w:t>
      </w:r>
      <w:proofErr w:type="spellEnd"/>
      <w:r w:rsidR="007F6780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953619">
        <w:rPr>
          <w:rFonts w:ascii="Times New Roman" w:hAnsi="Times New Roman"/>
          <w:color w:val="000000"/>
          <w:sz w:val="28"/>
          <w:szCs w:val="28"/>
        </w:rPr>
        <w:t>.</w:t>
      </w:r>
    </w:p>
    <w:p w:rsidR="00474958" w:rsidRPr="00E913EA" w:rsidRDefault="00474958" w:rsidP="001C1655">
      <w:pPr>
        <w:shd w:val="clear" w:color="auto" w:fill="FFFFFF"/>
        <w:spacing w:line="317" w:lineRule="exact"/>
        <w:ind w:left="22" w:firstLine="698"/>
        <w:jc w:val="both"/>
        <w:rPr>
          <w:rFonts w:ascii="Times New Roman" w:hAnsi="Times New Roman"/>
        </w:rPr>
      </w:pPr>
      <w:r w:rsidRPr="00E913EA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1F4F6A">
        <w:rPr>
          <w:rFonts w:ascii="Times New Roman" w:hAnsi="Times New Roman"/>
          <w:color w:val="000000"/>
          <w:sz w:val="28"/>
          <w:szCs w:val="28"/>
        </w:rPr>
        <w:t xml:space="preserve">Финансово-экономический отдел </w:t>
      </w:r>
      <w:r w:rsidRPr="00E913EA">
        <w:rPr>
          <w:rFonts w:ascii="Times New Roman" w:hAnsi="Times New Roman"/>
          <w:color w:val="000000"/>
          <w:sz w:val="28"/>
          <w:szCs w:val="28"/>
        </w:rPr>
        <w:t xml:space="preserve">в срок не позднее 2 рабочих дней с момента </w:t>
      </w:r>
      <w:r w:rsidRPr="00E913EA">
        <w:rPr>
          <w:rFonts w:ascii="Times New Roman" w:hAnsi="Times New Roman"/>
          <w:color w:val="000000"/>
          <w:spacing w:val="-1"/>
          <w:sz w:val="28"/>
          <w:szCs w:val="28"/>
        </w:rPr>
        <w:t xml:space="preserve">поступления Перечня  осуществляет </w:t>
      </w:r>
      <w:r w:rsidR="00B50F99">
        <w:rPr>
          <w:rFonts w:ascii="Times New Roman" w:hAnsi="Times New Roman"/>
          <w:color w:val="000000"/>
          <w:spacing w:val="-1"/>
          <w:sz w:val="28"/>
          <w:szCs w:val="28"/>
        </w:rPr>
        <w:t>его проверку</w:t>
      </w:r>
      <w:r w:rsidRPr="00E913EA">
        <w:rPr>
          <w:rFonts w:ascii="Times New Roman" w:hAnsi="Times New Roman"/>
          <w:color w:val="000000"/>
          <w:spacing w:val="-1"/>
          <w:sz w:val="28"/>
          <w:szCs w:val="28"/>
        </w:rPr>
        <w:t>:</w:t>
      </w:r>
    </w:p>
    <w:p w:rsidR="00474958" w:rsidRPr="00E913EA" w:rsidRDefault="00474958" w:rsidP="001C1655">
      <w:pPr>
        <w:shd w:val="clear" w:color="auto" w:fill="FFFFFF"/>
        <w:spacing w:line="317" w:lineRule="exact"/>
        <w:ind w:left="540"/>
        <w:jc w:val="both"/>
        <w:rPr>
          <w:rFonts w:ascii="Times New Roman" w:hAnsi="Times New Roman"/>
        </w:rPr>
      </w:pPr>
      <w:r w:rsidRPr="00E913EA">
        <w:rPr>
          <w:rFonts w:ascii="Times New Roman" w:hAnsi="Times New Roman"/>
          <w:color w:val="000000"/>
          <w:spacing w:val="-1"/>
          <w:sz w:val="28"/>
          <w:szCs w:val="28"/>
        </w:rPr>
        <w:t>на соответствие форме, установленной пунктом 3 настоящего Порядка;</w:t>
      </w:r>
    </w:p>
    <w:p w:rsidR="00474958" w:rsidRPr="00E913EA" w:rsidRDefault="00474958" w:rsidP="001C1655">
      <w:pPr>
        <w:shd w:val="clear" w:color="auto" w:fill="FFFFFF"/>
        <w:spacing w:line="317" w:lineRule="exact"/>
        <w:ind w:right="22" w:firstLine="533"/>
        <w:jc w:val="both"/>
        <w:rPr>
          <w:rFonts w:ascii="Times New Roman" w:hAnsi="Times New Roman"/>
        </w:rPr>
      </w:pPr>
      <w:r w:rsidRPr="00E913EA">
        <w:rPr>
          <w:rFonts w:ascii="Times New Roman" w:hAnsi="Times New Roman"/>
          <w:color w:val="000000"/>
          <w:sz w:val="28"/>
          <w:szCs w:val="28"/>
        </w:rPr>
        <w:t xml:space="preserve">на наличие в сводной бюджетной росписи </w:t>
      </w:r>
      <w:r w:rsidR="00275BA0" w:rsidRPr="00E913EA">
        <w:rPr>
          <w:rFonts w:ascii="Times New Roman" w:hAnsi="Times New Roman"/>
          <w:color w:val="000000"/>
          <w:sz w:val="28"/>
          <w:szCs w:val="28"/>
        </w:rPr>
        <w:t>ме</w:t>
      </w:r>
      <w:r w:rsidRPr="00E913EA">
        <w:rPr>
          <w:rFonts w:ascii="Times New Roman" w:hAnsi="Times New Roman"/>
          <w:color w:val="000000"/>
          <w:sz w:val="28"/>
          <w:szCs w:val="28"/>
        </w:rPr>
        <w:t>стного бюджета бюджетных</w:t>
      </w:r>
      <w:r w:rsidR="00E465B9">
        <w:rPr>
          <w:rFonts w:ascii="Times New Roman" w:hAnsi="Times New Roman"/>
          <w:color w:val="000000"/>
          <w:sz w:val="28"/>
          <w:szCs w:val="28"/>
        </w:rPr>
        <w:t xml:space="preserve"> ассигнований, предусмотренных У</w:t>
      </w:r>
      <w:r w:rsidRPr="00E913EA">
        <w:rPr>
          <w:rFonts w:ascii="Times New Roman" w:hAnsi="Times New Roman"/>
          <w:color w:val="000000"/>
          <w:sz w:val="28"/>
          <w:szCs w:val="28"/>
        </w:rPr>
        <w:t xml:space="preserve">чредителю как главному распорядителю средств </w:t>
      </w:r>
      <w:r w:rsidR="00FD15EF" w:rsidRPr="00E913EA">
        <w:rPr>
          <w:rFonts w:ascii="Times New Roman" w:hAnsi="Times New Roman"/>
          <w:color w:val="000000"/>
          <w:sz w:val="28"/>
          <w:szCs w:val="28"/>
        </w:rPr>
        <w:t>ме</w:t>
      </w:r>
      <w:r w:rsidRPr="00E913EA">
        <w:rPr>
          <w:rFonts w:ascii="Times New Roman" w:hAnsi="Times New Roman"/>
          <w:color w:val="000000"/>
          <w:sz w:val="28"/>
          <w:szCs w:val="28"/>
        </w:rPr>
        <w:t xml:space="preserve">стного бюджета, по кодам классификации расходов </w:t>
      </w:r>
      <w:r w:rsidR="00275BA0" w:rsidRPr="00E913EA">
        <w:rPr>
          <w:rFonts w:ascii="Times New Roman" w:hAnsi="Times New Roman"/>
          <w:color w:val="000000"/>
          <w:sz w:val="28"/>
          <w:szCs w:val="28"/>
        </w:rPr>
        <w:t>ме</w:t>
      </w:r>
      <w:r w:rsidR="00E465B9">
        <w:rPr>
          <w:rFonts w:ascii="Times New Roman" w:hAnsi="Times New Roman"/>
          <w:color w:val="000000"/>
          <w:sz w:val="28"/>
          <w:szCs w:val="28"/>
        </w:rPr>
        <w:t>стного бюджета, указанным У</w:t>
      </w:r>
      <w:r w:rsidRPr="00E913EA">
        <w:rPr>
          <w:rFonts w:ascii="Times New Roman" w:hAnsi="Times New Roman"/>
          <w:color w:val="000000"/>
          <w:sz w:val="28"/>
          <w:szCs w:val="28"/>
        </w:rPr>
        <w:t>чредителем в Перечне;</w:t>
      </w:r>
    </w:p>
    <w:p w:rsidR="00C35CA0" w:rsidRPr="00E913EA" w:rsidRDefault="00474958" w:rsidP="001C1655">
      <w:pPr>
        <w:shd w:val="clear" w:color="auto" w:fill="FFFFFF"/>
        <w:spacing w:line="317" w:lineRule="exact"/>
        <w:ind w:left="14" w:right="14" w:firstLine="533"/>
        <w:jc w:val="both"/>
        <w:rPr>
          <w:rFonts w:ascii="Times New Roman" w:hAnsi="Times New Roman"/>
          <w:color w:val="000000"/>
          <w:sz w:val="28"/>
          <w:szCs w:val="28"/>
        </w:rPr>
      </w:pPr>
      <w:r w:rsidRPr="00E913EA">
        <w:rPr>
          <w:rFonts w:ascii="Times New Roman" w:hAnsi="Times New Roman"/>
          <w:color w:val="000000"/>
          <w:sz w:val="28"/>
          <w:szCs w:val="28"/>
        </w:rPr>
        <w:t xml:space="preserve">на соответствие наименования целевых средств наименованию, указанному в нормативном правовом акте </w:t>
      </w:r>
      <w:r w:rsidR="007F6780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9D2686">
        <w:rPr>
          <w:rFonts w:ascii="Times New Roman" w:hAnsi="Times New Roman"/>
          <w:color w:val="000000"/>
          <w:sz w:val="28"/>
          <w:szCs w:val="28"/>
        </w:rPr>
        <w:t>Гигантовского</w:t>
      </w:r>
      <w:proofErr w:type="spellEnd"/>
      <w:r w:rsidR="007F6780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E913EA">
        <w:rPr>
          <w:rFonts w:ascii="Times New Roman" w:hAnsi="Times New Roman"/>
          <w:color w:val="000000"/>
          <w:sz w:val="28"/>
          <w:szCs w:val="28"/>
        </w:rPr>
        <w:t>, устанавливающем порядок предоставления целевых средств</w:t>
      </w:r>
      <w:r w:rsidR="00C35CA0" w:rsidRPr="00E913EA">
        <w:rPr>
          <w:rFonts w:ascii="Times New Roman" w:hAnsi="Times New Roman"/>
          <w:color w:val="000000"/>
          <w:sz w:val="28"/>
          <w:szCs w:val="28"/>
        </w:rPr>
        <w:t>;</w:t>
      </w:r>
    </w:p>
    <w:p w:rsidR="00474958" w:rsidRPr="00E913EA" w:rsidRDefault="003C5BA4" w:rsidP="001C1655">
      <w:pPr>
        <w:shd w:val="clear" w:color="auto" w:fill="FFFFFF"/>
        <w:spacing w:line="317" w:lineRule="exact"/>
        <w:ind w:left="14" w:right="14" w:firstLine="533"/>
        <w:jc w:val="both"/>
        <w:rPr>
          <w:rFonts w:ascii="Times New Roman" w:hAnsi="Times New Roman"/>
        </w:rPr>
      </w:pPr>
      <w:r w:rsidRPr="00E913EA">
        <w:rPr>
          <w:rFonts w:ascii="Times New Roman" w:hAnsi="Times New Roman"/>
          <w:color w:val="000000"/>
          <w:sz w:val="28"/>
          <w:szCs w:val="28"/>
        </w:rPr>
        <w:t xml:space="preserve">в случае указания в </w:t>
      </w:r>
      <w:r w:rsidR="00D868DB">
        <w:rPr>
          <w:rFonts w:ascii="Times New Roman" w:hAnsi="Times New Roman"/>
          <w:color w:val="000000"/>
          <w:sz w:val="28"/>
          <w:szCs w:val="28"/>
        </w:rPr>
        <w:t>П</w:t>
      </w:r>
      <w:r w:rsidRPr="00E913EA">
        <w:rPr>
          <w:rFonts w:ascii="Times New Roman" w:hAnsi="Times New Roman"/>
          <w:color w:val="000000"/>
          <w:sz w:val="28"/>
          <w:szCs w:val="28"/>
        </w:rPr>
        <w:t>еречне кода целевых средств -</w:t>
      </w:r>
      <w:r w:rsidR="00D868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13EA">
        <w:rPr>
          <w:rFonts w:ascii="Times New Roman" w:hAnsi="Times New Roman"/>
          <w:color w:val="000000"/>
          <w:sz w:val="28"/>
          <w:szCs w:val="28"/>
        </w:rPr>
        <w:t xml:space="preserve">на соответствие его и остальных показателей по этому коду Сводному перечню целевых субсидий и </w:t>
      </w:r>
      <w:r w:rsidR="00D868DB">
        <w:rPr>
          <w:rFonts w:ascii="Times New Roman" w:hAnsi="Times New Roman"/>
          <w:color w:val="000000"/>
          <w:sz w:val="28"/>
          <w:szCs w:val="28"/>
        </w:rPr>
        <w:t xml:space="preserve">субсидий на осуществление капитальных вложений </w:t>
      </w:r>
      <w:r w:rsidRPr="00E913EA">
        <w:rPr>
          <w:rFonts w:ascii="Times New Roman" w:hAnsi="Times New Roman"/>
          <w:color w:val="000000"/>
          <w:sz w:val="28"/>
          <w:szCs w:val="28"/>
        </w:rPr>
        <w:t>на текущий финансов</w:t>
      </w:r>
      <w:r w:rsidR="00D868DB">
        <w:rPr>
          <w:rFonts w:ascii="Times New Roman" w:hAnsi="Times New Roman"/>
          <w:color w:val="000000"/>
          <w:sz w:val="28"/>
          <w:szCs w:val="28"/>
        </w:rPr>
        <w:t xml:space="preserve">ый год, утвержденному </w:t>
      </w:r>
      <w:r w:rsidR="001F4F6A">
        <w:rPr>
          <w:rFonts w:ascii="Times New Roman" w:hAnsi="Times New Roman"/>
          <w:color w:val="000000"/>
          <w:sz w:val="28"/>
          <w:szCs w:val="28"/>
        </w:rPr>
        <w:t xml:space="preserve">распоряжением </w:t>
      </w:r>
      <w:r w:rsidR="007F6780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9D2686">
        <w:rPr>
          <w:rFonts w:ascii="Times New Roman" w:hAnsi="Times New Roman"/>
          <w:color w:val="000000"/>
          <w:sz w:val="28"/>
          <w:szCs w:val="28"/>
        </w:rPr>
        <w:t>Гигантовского</w:t>
      </w:r>
      <w:proofErr w:type="spellEnd"/>
      <w:r w:rsidR="007F6780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474958" w:rsidRPr="00E913EA">
        <w:rPr>
          <w:rFonts w:ascii="Times New Roman" w:hAnsi="Times New Roman"/>
          <w:color w:val="000000"/>
          <w:sz w:val="28"/>
          <w:szCs w:val="28"/>
        </w:rPr>
        <w:t>.</w:t>
      </w:r>
    </w:p>
    <w:p w:rsidR="00474958" w:rsidRPr="00E913EA" w:rsidRDefault="00474958" w:rsidP="001C1655">
      <w:pPr>
        <w:shd w:val="clear" w:color="auto" w:fill="FFFFFF"/>
        <w:spacing w:line="317" w:lineRule="exact"/>
        <w:ind w:left="7" w:right="22" w:firstLine="547"/>
        <w:jc w:val="both"/>
        <w:rPr>
          <w:rFonts w:ascii="Times New Roman" w:hAnsi="Times New Roman"/>
        </w:rPr>
      </w:pPr>
      <w:r w:rsidRPr="00E913EA">
        <w:rPr>
          <w:rFonts w:ascii="Times New Roman" w:hAnsi="Times New Roman"/>
          <w:color w:val="000000"/>
          <w:sz w:val="28"/>
          <w:szCs w:val="28"/>
        </w:rPr>
        <w:t>5. Перечень, не прошедший проверку на соответствие требованиям, установленным пунктами 3 и 4 нас</w:t>
      </w:r>
      <w:r w:rsidR="00B50F99">
        <w:rPr>
          <w:rFonts w:ascii="Times New Roman" w:hAnsi="Times New Roman"/>
          <w:color w:val="000000"/>
          <w:sz w:val="28"/>
          <w:szCs w:val="28"/>
        </w:rPr>
        <w:t>тоящего Порядка, возвращается</w:t>
      </w:r>
      <w:r w:rsidRPr="00E913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65B9">
        <w:rPr>
          <w:rFonts w:ascii="Times New Roman" w:hAnsi="Times New Roman"/>
          <w:color w:val="000000"/>
          <w:sz w:val="28"/>
          <w:szCs w:val="28"/>
        </w:rPr>
        <w:t>У</w:t>
      </w:r>
      <w:r w:rsidRPr="00E913EA">
        <w:rPr>
          <w:rFonts w:ascii="Times New Roman" w:hAnsi="Times New Roman"/>
          <w:color w:val="000000"/>
          <w:sz w:val="28"/>
          <w:szCs w:val="28"/>
        </w:rPr>
        <w:t>чредителю.</w:t>
      </w:r>
    </w:p>
    <w:p w:rsidR="00474958" w:rsidRPr="00E913EA" w:rsidRDefault="001F4F6A" w:rsidP="001C1655">
      <w:pPr>
        <w:shd w:val="clear" w:color="auto" w:fill="FFFFFF"/>
        <w:spacing w:before="7" w:line="317" w:lineRule="exact"/>
        <w:ind w:left="22" w:right="7" w:firstLine="53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Финансово-экономический отдел </w:t>
      </w:r>
      <w:r w:rsidR="00B50F99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="00B50F99" w:rsidRPr="00B50F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0F99">
        <w:rPr>
          <w:rFonts w:ascii="Times New Roman" w:hAnsi="Times New Roman"/>
          <w:color w:val="000000"/>
          <w:sz w:val="28"/>
          <w:szCs w:val="28"/>
        </w:rPr>
        <w:t>Переч</w:t>
      </w:r>
      <w:r w:rsidR="00B50F99" w:rsidRPr="00E913EA">
        <w:rPr>
          <w:rFonts w:ascii="Times New Roman" w:hAnsi="Times New Roman"/>
          <w:color w:val="000000"/>
          <w:sz w:val="28"/>
          <w:szCs w:val="28"/>
        </w:rPr>
        <w:t>н</w:t>
      </w:r>
      <w:r w:rsidR="00B50F99">
        <w:rPr>
          <w:rFonts w:ascii="Times New Roman" w:hAnsi="Times New Roman"/>
          <w:color w:val="000000"/>
          <w:sz w:val="28"/>
          <w:szCs w:val="28"/>
        </w:rPr>
        <w:t>ем</w:t>
      </w:r>
      <w:r w:rsidR="00B05AED">
        <w:rPr>
          <w:rFonts w:ascii="Times New Roman" w:hAnsi="Times New Roman"/>
          <w:color w:val="000000"/>
          <w:sz w:val="28"/>
          <w:szCs w:val="28"/>
        </w:rPr>
        <w:t>, прошедшим</w:t>
      </w:r>
      <w:r w:rsidR="00B50F99" w:rsidRPr="00E913EA">
        <w:rPr>
          <w:rFonts w:ascii="Times New Roman" w:hAnsi="Times New Roman"/>
          <w:color w:val="000000"/>
          <w:sz w:val="28"/>
          <w:szCs w:val="28"/>
        </w:rPr>
        <w:t xml:space="preserve"> проверку</w:t>
      </w:r>
      <w:r w:rsidR="00474958" w:rsidRPr="00E913EA">
        <w:rPr>
          <w:rFonts w:ascii="Times New Roman" w:hAnsi="Times New Roman"/>
          <w:color w:val="000000"/>
          <w:sz w:val="28"/>
          <w:szCs w:val="28"/>
        </w:rPr>
        <w:t>:</w:t>
      </w:r>
    </w:p>
    <w:p w:rsidR="00474958" w:rsidRPr="00E913EA" w:rsidRDefault="00474958" w:rsidP="001C1655">
      <w:pPr>
        <w:shd w:val="clear" w:color="auto" w:fill="FFFFFF"/>
        <w:spacing w:before="7" w:line="317" w:lineRule="exact"/>
        <w:ind w:left="22" w:firstLine="533"/>
        <w:jc w:val="both"/>
        <w:rPr>
          <w:rFonts w:ascii="Times New Roman" w:hAnsi="Times New Roman"/>
        </w:rPr>
      </w:pPr>
      <w:r w:rsidRPr="00E913EA">
        <w:rPr>
          <w:rFonts w:ascii="Times New Roman" w:hAnsi="Times New Roman"/>
          <w:color w:val="000000"/>
          <w:sz w:val="28"/>
          <w:szCs w:val="28"/>
        </w:rPr>
        <w:t xml:space="preserve">в срок не позднее 2 рабочих дней с момента поступления </w:t>
      </w:r>
      <w:r w:rsidR="00B50F99">
        <w:rPr>
          <w:rFonts w:ascii="Times New Roman" w:hAnsi="Times New Roman"/>
          <w:color w:val="000000"/>
          <w:sz w:val="28"/>
          <w:szCs w:val="28"/>
        </w:rPr>
        <w:t>Перечня</w:t>
      </w:r>
      <w:r w:rsidRPr="00E913EA">
        <w:rPr>
          <w:rFonts w:ascii="Times New Roman" w:hAnsi="Times New Roman"/>
          <w:color w:val="000000"/>
          <w:sz w:val="28"/>
          <w:szCs w:val="28"/>
        </w:rPr>
        <w:t xml:space="preserve"> формирует Сводный перечень целевых субсидий и </w:t>
      </w:r>
      <w:r w:rsidR="00B50F99">
        <w:rPr>
          <w:rFonts w:ascii="Times New Roman" w:hAnsi="Times New Roman"/>
          <w:color w:val="000000"/>
          <w:sz w:val="28"/>
          <w:szCs w:val="28"/>
        </w:rPr>
        <w:t xml:space="preserve">субсидий на осуществление капитальных вложений </w:t>
      </w:r>
      <w:r w:rsidRPr="00E913EA">
        <w:rPr>
          <w:rFonts w:ascii="Times New Roman" w:hAnsi="Times New Roman"/>
          <w:color w:val="000000"/>
          <w:sz w:val="28"/>
          <w:szCs w:val="28"/>
        </w:rPr>
        <w:t>на соответствующий финансовый год (далее - Сводный перечень) по форме согласно приложению № 2 к настоящему Порядку;</w:t>
      </w:r>
    </w:p>
    <w:p w:rsidR="00474958" w:rsidRPr="00E913EA" w:rsidRDefault="00474958" w:rsidP="001C1655">
      <w:pPr>
        <w:shd w:val="clear" w:color="auto" w:fill="FFFFFF"/>
        <w:spacing w:line="317" w:lineRule="exact"/>
        <w:ind w:left="29" w:firstLine="540"/>
        <w:jc w:val="both"/>
        <w:rPr>
          <w:rFonts w:ascii="Times New Roman" w:hAnsi="Times New Roman"/>
        </w:rPr>
      </w:pPr>
      <w:r w:rsidRPr="00E913EA">
        <w:rPr>
          <w:rFonts w:ascii="Times New Roman" w:hAnsi="Times New Roman"/>
          <w:color w:val="000000"/>
          <w:sz w:val="28"/>
          <w:szCs w:val="28"/>
        </w:rPr>
        <w:t>осуществляет присв</w:t>
      </w:r>
      <w:r w:rsidR="00187E1F" w:rsidRPr="00E913EA">
        <w:rPr>
          <w:rFonts w:ascii="Times New Roman" w:hAnsi="Times New Roman"/>
          <w:color w:val="000000"/>
          <w:sz w:val="28"/>
          <w:szCs w:val="28"/>
        </w:rPr>
        <w:t>оение целевым средствам  кодов целевых средств</w:t>
      </w:r>
      <w:r w:rsidRPr="00E913EA">
        <w:rPr>
          <w:rFonts w:ascii="Times New Roman" w:hAnsi="Times New Roman"/>
          <w:color w:val="000000"/>
          <w:sz w:val="28"/>
          <w:szCs w:val="28"/>
        </w:rPr>
        <w:t>;</w:t>
      </w:r>
    </w:p>
    <w:p w:rsidR="00474958" w:rsidRPr="00E913EA" w:rsidRDefault="00E465B9" w:rsidP="001C1655">
      <w:pPr>
        <w:shd w:val="clear" w:color="auto" w:fill="FFFFFF"/>
        <w:spacing w:line="317" w:lineRule="exact"/>
        <w:ind w:left="36" w:firstLine="53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уведомляет У</w:t>
      </w:r>
      <w:r w:rsidR="00187E1F" w:rsidRPr="00E913EA">
        <w:rPr>
          <w:rFonts w:ascii="Times New Roman" w:hAnsi="Times New Roman"/>
          <w:color w:val="000000"/>
          <w:sz w:val="28"/>
          <w:szCs w:val="28"/>
        </w:rPr>
        <w:t>чредителей и Управлени</w:t>
      </w:r>
      <w:r w:rsidR="00814F9D" w:rsidRPr="00E913EA">
        <w:rPr>
          <w:rFonts w:ascii="Times New Roman" w:hAnsi="Times New Roman"/>
          <w:color w:val="000000"/>
          <w:sz w:val="28"/>
          <w:szCs w:val="28"/>
        </w:rPr>
        <w:t>е Федерального казначейства по Р</w:t>
      </w:r>
      <w:r w:rsidR="00187E1F" w:rsidRPr="00E913EA">
        <w:rPr>
          <w:rFonts w:ascii="Times New Roman" w:hAnsi="Times New Roman"/>
          <w:color w:val="000000"/>
          <w:sz w:val="28"/>
          <w:szCs w:val="28"/>
        </w:rPr>
        <w:t>остовской обла</w:t>
      </w:r>
      <w:r>
        <w:rPr>
          <w:rFonts w:ascii="Times New Roman" w:hAnsi="Times New Roman"/>
          <w:color w:val="000000"/>
          <w:sz w:val="28"/>
          <w:szCs w:val="28"/>
        </w:rPr>
        <w:t>сти (далее - УФК по РО) о размещении утвержденного С</w:t>
      </w:r>
      <w:r w:rsidR="00187E1F" w:rsidRPr="00E913EA">
        <w:rPr>
          <w:rFonts w:ascii="Times New Roman" w:hAnsi="Times New Roman"/>
          <w:color w:val="000000"/>
          <w:sz w:val="28"/>
          <w:szCs w:val="28"/>
        </w:rPr>
        <w:t>водного перечня</w:t>
      </w:r>
      <w:r w:rsidR="00474958" w:rsidRPr="00E913EA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</w:t>
      </w:r>
      <w:r w:rsidR="00D5537C" w:rsidRPr="00E913EA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9D2686">
        <w:rPr>
          <w:rFonts w:ascii="Times New Roman" w:hAnsi="Times New Roman"/>
          <w:color w:val="000000"/>
          <w:sz w:val="28"/>
          <w:szCs w:val="28"/>
        </w:rPr>
        <w:t>Гигантовского</w:t>
      </w:r>
      <w:proofErr w:type="spellEnd"/>
      <w:r w:rsidR="007F6780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D5537C" w:rsidRPr="00E913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4958" w:rsidRPr="00E913EA">
        <w:rPr>
          <w:rFonts w:ascii="Times New Roman" w:hAnsi="Times New Roman"/>
          <w:color w:val="000000"/>
          <w:sz w:val="28"/>
          <w:szCs w:val="28"/>
        </w:rPr>
        <w:t>в сети Интернет.</w:t>
      </w:r>
    </w:p>
    <w:p w:rsidR="001969CB" w:rsidRDefault="00474958" w:rsidP="001C1655">
      <w:pPr>
        <w:shd w:val="clear" w:color="auto" w:fill="FFFFFF"/>
        <w:tabs>
          <w:tab w:val="left" w:pos="828"/>
        </w:tabs>
        <w:spacing w:line="317" w:lineRule="exact"/>
        <w:ind w:right="36" w:firstLine="547"/>
        <w:jc w:val="both"/>
        <w:rPr>
          <w:rFonts w:ascii="Times New Roman" w:hAnsi="Times New Roman"/>
          <w:color w:val="000000"/>
          <w:sz w:val="28"/>
          <w:szCs w:val="28"/>
        </w:rPr>
      </w:pPr>
      <w:r w:rsidRPr="00E913EA">
        <w:rPr>
          <w:rFonts w:ascii="Times New Roman" w:hAnsi="Times New Roman"/>
          <w:color w:val="000000"/>
          <w:spacing w:val="-16"/>
          <w:sz w:val="28"/>
          <w:szCs w:val="28"/>
        </w:rPr>
        <w:t>6.</w:t>
      </w:r>
      <w:r w:rsidRPr="00E913EA">
        <w:rPr>
          <w:rFonts w:ascii="Times New Roman" w:hAnsi="Times New Roman"/>
          <w:color w:val="000000"/>
          <w:sz w:val="28"/>
          <w:szCs w:val="28"/>
        </w:rPr>
        <w:tab/>
      </w:r>
      <w:r w:rsidR="00B05AED">
        <w:rPr>
          <w:rFonts w:ascii="Times New Roman" w:hAnsi="Times New Roman"/>
          <w:color w:val="000000"/>
          <w:sz w:val="28"/>
          <w:szCs w:val="28"/>
        </w:rPr>
        <w:t>Внесение изменений в П</w:t>
      </w:r>
      <w:r w:rsidR="001969CB">
        <w:rPr>
          <w:rFonts w:ascii="Times New Roman" w:hAnsi="Times New Roman"/>
          <w:color w:val="000000"/>
          <w:sz w:val="28"/>
          <w:szCs w:val="28"/>
        </w:rPr>
        <w:t>еречень в течение финансового года осуществляется в случаях:</w:t>
      </w:r>
    </w:p>
    <w:p w:rsidR="001969CB" w:rsidRDefault="001969CB" w:rsidP="001C1655">
      <w:pPr>
        <w:shd w:val="clear" w:color="auto" w:fill="FFFFFF"/>
        <w:tabs>
          <w:tab w:val="left" w:pos="828"/>
        </w:tabs>
        <w:spacing w:line="317" w:lineRule="exact"/>
        <w:ind w:right="36" w:firstLine="54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внесения в решение о бюджете </w:t>
      </w:r>
      <w:r w:rsidR="007F6780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9D2686">
        <w:rPr>
          <w:rFonts w:ascii="Times New Roman" w:hAnsi="Times New Roman"/>
          <w:color w:val="000000"/>
          <w:sz w:val="28"/>
          <w:szCs w:val="28"/>
        </w:rPr>
        <w:t>Гигантовского</w:t>
      </w:r>
      <w:proofErr w:type="spellEnd"/>
      <w:r w:rsidR="007F6780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изменений в части расходов на предоставление учреждениям целевых субсидий и бюджетных инвестиций;</w:t>
      </w:r>
    </w:p>
    <w:p w:rsidR="001969CB" w:rsidRDefault="001969CB" w:rsidP="001C1655">
      <w:pPr>
        <w:shd w:val="clear" w:color="auto" w:fill="FFFFFF"/>
        <w:tabs>
          <w:tab w:val="left" w:pos="828"/>
        </w:tabs>
        <w:spacing w:line="317" w:lineRule="exact"/>
        <w:ind w:right="36" w:firstLine="54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получения безвозмездных поступлений от других бюджетов бюджетной системы Российской Федерации, от муниципальных организаций сверх объемов утвержденных решением о бюджете </w:t>
      </w:r>
      <w:r w:rsidR="007F6780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9D2686">
        <w:rPr>
          <w:rFonts w:ascii="Times New Roman" w:hAnsi="Times New Roman"/>
          <w:color w:val="000000"/>
          <w:sz w:val="28"/>
          <w:szCs w:val="28"/>
        </w:rPr>
        <w:t>Гигантовского</w:t>
      </w:r>
      <w:proofErr w:type="spellEnd"/>
      <w:r w:rsidR="007F6780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969CB" w:rsidRDefault="001969CB" w:rsidP="001C1655">
      <w:pPr>
        <w:shd w:val="clear" w:color="auto" w:fill="FFFFFF"/>
        <w:tabs>
          <w:tab w:val="left" w:pos="828"/>
        </w:tabs>
        <w:spacing w:line="317" w:lineRule="exact"/>
        <w:ind w:right="36" w:firstLine="54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внесения изменений в сводную бюджетную роспись бюджета </w:t>
      </w:r>
      <w:r w:rsidR="007F6780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9D2686">
        <w:rPr>
          <w:rFonts w:ascii="Times New Roman" w:hAnsi="Times New Roman"/>
          <w:color w:val="000000"/>
          <w:sz w:val="28"/>
          <w:szCs w:val="28"/>
        </w:rPr>
        <w:t>Гигантовского</w:t>
      </w:r>
      <w:proofErr w:type="spellEnd"/>
      <w:r w:rsidR="007F6780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74958" w:rsidRPr="00E913EA" w:rsidRDefault="00474958" w:rsidP="001C1655">
      <w:pPr>
        <w:shd w:val="clear" w:color="auto" w:fill="FFFFFF"/>
        <w:tabs>
          <w:tab w:val="left" w:pos="828"/>
        </w:tabs>
        <w:spacing w:line="317" w:lineRule="exact"/>
        <w:ind w:right="36" w:firstLine="547"/>
        <w:jc w:val="both"/>
        <w:rPr>
          <w:rFonts w:ascii="Times New Roman" w:hAnsi="Times New Roman"/>
        </w:rPr>
      </w:pPr>
      <w:r w:rsidRPr="00E913EA">
        <w:rPr>
          <w:rFonts w:ascii="Times New Roman" w:hAnsi="Times New Roman"/>
          <w:color w:val="000000"/>
          <w:spacing w:val="-1"/>
          <w:sz w:val="28"/>
          <w:szCs w:val="28"/>
        </w:rPr>
        <w:t xml:space="preserve">Для внесения в течение финансового года изменений в Перечень, </w:t>
      </w:r>
      <w:r w:rsidR="00E465B9"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 w:rsidRPr="00E913EA">
        <w:rPr>
          <w:rFonts w:ascii="Times New Roman" w:hAnsi="Times New Roman"/>
          <w:color w:val="000000"/>
          <w:spacing w:val="-1"/>
          <w:sz w:val="28"/>
          <w:szCs w:val="28"/>
        </w:rPr>
        <w:t>чредитель</w:t>
      </w:r>
      <w:r w:rsidR="00F4353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E913EA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представляет в</w:t>
      </w:r>
      <w:r w:rsidR="001969C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1F4F6A">
        <w:rPr>
          <w:rFonts w:ascii="Times New Roman" w:hAnsi="Times New Roman"/>
          <w:color w:val="000000"/>
          <w:spacing w:val="-1"/>
          <w:sz w:val="28"/>
          <w:szCs w:val="28"/>
        </w:rPr>
        <w:t xml:space="preserve">Финансово-экономический отдел </w:t>
      </w:r>
      <w:r w:rsidRPr="00E913EA">
        <w:rPr>
          <w:rFonts w:ascii="Times New Roman" w:hAnsi="Times New Roman"/>
          <w:color w:val="000000"/>
          <w:spacing w:val="-1"/>
          <w:sz w:val="28"/>
          <w:szCs w:val="28"/>
        </w:rPr>
        <w:t>изменения в Перечень по форме,</w:t>
      </w:r>
      <w:r w:rsidRPr="00E913EA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E913EA">
        <w:rPr>
          <w:rFonts w:ascii="Times New Roman" w:hAnsi="Times New Roman"/>
          <w:color w:val="000000"/>
          <w:sz w:val="28"/>
          <w:szCs w:val="28"/>
        </w:rPr>
        <w:t>аналогичной указанной в пункте 3 настоящего Порядка.</w:t>
      </w:r>
    </w:p>
    <w:p w:rsidR="00474958" w:rsidRDefault="00474958" w:rsidP="001C1655">
      <w:pPr>
        <w:shd w:val="clear" w:color="auto" w:fill="FFFFFF"/>
        <w:spacing w:before="14" w:line="317" w:lineRule="exact"/>
        <w:ind w:right="43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913EA">
        <w:rPr>
          <w:rFonts w:ascii="Times New Roman" w:hAnsi="Times New Roman"/>
          <w:color w:val="000000"/>
          <w:sz w:val="28"/>
          <w:szCs w:val="28"/>
        </w:rPr>
        <w:t>Внесение изменений в Сводный перечень осуществляется в порядке, установленном пунктами 4 и 5 настоящего порядка.</w:t>
      </w:r>
    </w:p>
    <w:p w:rsidR="009A4423" w:rsidRDefault="00474958" w:rsidP="001C1655">
      <w:pPr>
        <w:shd w:val="clear" w:color="auto" w:fill="FFFFFF"/>
        <w:tabs>
          <w:tab w:val="left" w:pos="972"/>
        </w:tabs>
        <w:spacing w:line="317" w:lineRule="exact"/>
        <w:ind w:right="29" w:firstLine="55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913EA">
        <w:rPr>
          <w:rFonts w:ascii="Times New Roman" w:hAnsi="Times New Roman"/>
          <w:color w:val="000000"/>
          <w:spacing w:val="-16"/>
          <w:sz w:val="28"/>
          <w:szCs w:val="28"/>
        </w:rPr>
        <w:t>7.</w:t>
      </w:r>
      <w:r w:rsidRPr="00E913EA">
        <w:rPr>
          <w:rFonts w:ascii="Times New Roman" w:hAnsi="Times New Roman"/>
          <w:color w:val="000000"/>
          <w:sz w:val="28"/>
          <w:szCs w:val="28"/>
        </w:rPr>
        <w:tab/>
      </w:r>
      <w:r w:rsidR="00496838"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 w:rsidR="00496838" w:rsidRPr="00E913EA">
        <w:rPr>
          <w:rFonts w:ascii="Times New Roman" w:hAnsi="Times New Roman"/>
          <w:color w:val="000000"/>
          <w:spacing w:val="-1"/>
          <w:sz w:val="28"/>
          <w:szCs w:val="28"/>
        </w:rPr>
        <w:t>чреждение</w:t>
      </w:r>
      <w:r w:rsidR="004968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6838">
        <w:rPr>
          <w:rFonts w:ascii="Times New Roman" w:hAnsi="Times New Roman"/>
          <w:color w:val="000000"/>
          <w:spacing w:val="-1"/>
          <w:sz w:val="28"/>
          <w:szCs w:val="28"/>
        </w:rPr>
        <w:t>формирует</w:t>
      </w:r>
      <w:r w:rsidR="004968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6838">
        <w:rPr>
          <w:rFonts w:ascii="Times New Roman" w:hAnsi="Times New Roman"/>
          <w:color w:val="000000"/>
          <w:spacing w:val="-1"/>
          <w:sz w:val="28"/>
          <w:szCs w:val="28"/>
        </w:rPr>
        <w:t>План финансово-хозяйственной деятельности (далее – План ФХД) и Сведения об операциях с целевыми средствами, предоставленными учреждению на соответствующий финансовый год (далее – Сведения)</w:t>
      </w:r>
      <w:r w:rsidR="001969CB">
        <w:rPr>
          <w:rFonts w:ascii="Times New Roman" w:hAnsi="Times New Roman"/>
          <w:color w:val="000000"/>
          <w:spacing w:val="-1"/>
          <w:sz w:val="28"/>
          <w:szCs w:val="28"/>
        </w:rPr>
        <w:t xml:space="preserve"> с использованием информационной системы «Единая автоматизированная система управления обществ</w:t>
      </w:r>
      <w:r w:rsidR="009A4423">
        <w:rPr>
          <w:rFonts w:ascii="Times New Roman" w:hAnsi="Times New Roman"/>
          <w:color w:val="000000"/>
          <w:spacing w:val="-1"/>
          <w:sz w:val="28"/>
          <w:szCs w:val="28"/>
        </w:rPr>
        <w:t>енными финансами в Ростовской об</w:t>
      </w:r>
      <w:r w:rsidR="001969CB"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 w:rsidR="009A442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="001969CB">
        <w:rPr>
          <w:rFonts w:ascii="Times New Roman" w:hAnsi="Times New Roman"/>
          <w:color w:val="000000"/>
          <w:spacing w:val="-1"/>
          <w:sz w:val="28"/>
          <w:szCs w:val="28"/>
        </w:rPr>
        <w:t>сти</w:t>
      </w:r>
      <w:r w:rsidR="009A4423">
        <w:rPr>
          <w:rFonts w:ascii="Times New Roman" w:hAnsi="Times New Roman"/>
          <w:color w:val="000000"/>
          <w:spacing w:val="-1"/>
          <w:sz w:val="28"/>
          <w:szCs w:val="28"/>
        </w:rPr>
        <w:t xml:space="preserve"> (далее – единая система).</w:t>
      </w:r>
    </w:p>
    <w:p w:rsidR="00201861" w:rsidRPr="00856D83" w:rsidRDefault="00E465B9" w:rsidP="00201861">
      <w:pPr>
        <w:shd w:val="clear" w:color="auto" w:fill="FFFFFF"/>
        <w:tabs>
          <w:tab w:val="left" w:pos="972"/>
        </w:tabs>
        <w:spacing w:line="317" w:lineRule="exact"/>
        <w:ind w:right="29" w:firstLine="55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 Сведениях указываю</w:t>
      </w:r>
      <w:r w:rsidR="00090EE8" w:rsidRPr="00856D83">
        <w:rPr>
          <w:rFonts w:ascii="Times New Roman" w:hAnsi="Times New Roman"/>
          <w:color w:val="000000"/>
          <w:spacing w:val="-1"/>
          <w:sz w:val="28"/>
          <w:szCs w:val="28"/>
        </w:rPr>
        <w:t>тся по</w:t>
      </w:r>
      <w:r w:rsidR="00B05AED" w:rsidRPr="00856D83">
        <w:rPr>
          <w:rFonts w:ascii="Times New Roman" w:hAnsi="Times New Roman"/>
          <w:color w:val="000000"/>
          <w:spacing w:val="-1"/>
          <w:sz w:val="28"/>
          <w:szCs w:val="28"/>
        </w:rPr>
        <w:t xml:space="preserve"> кодам бюджетной классификации Р</w:t>
      </w:r>
      <w:r w:rsidR="00090EE8" w:rsidRPr="00856D83">
        <w:rPr>
          <w:rFonts w:ascii="Times New Roman" w:hAnsi="Times New Roman"/>
          <w:color w:val="000000"/>
          <w:spacing w:val="-1"/>
          <w:sz w:val="28"/>
          <w:szCs w:val="28"/>
        </w:rPr>
        <w:t xml:space="preserve">оссийской </w:t>
      </w:r>
      <w:proofErr w:type="gramStart"/>
      <w:r w:rsidR="00090EE8" w:rsidRPr="00856D83">
        <w:rPr>
          <w:rFonts w:ascii="Times New Roman" w:hAnsi="Times New Roman"/>
          <w:color w:val="000000"/>
          <w:spacing w:val="-1"/>
          <w:sz w:val="28"/>
          <w:szCs w:val="28"/>
        </w:rPr>
        <w:t>Федерации</w:t>
      </w:r>
      <w:proofErr w:type="gramEnd"/>
      <w:r w:rsidR="00090EE8" w:rsidRPr="00856D83">
        <w:rPr>
          <w:rFonts w:ascii="Times New Roman" w:hAnsi="Times New Roman"/>
          <w:color w:val="000000"/>
          <w:spacing w:val="-1"/>
          <w:sz w:val="28"/>
          <w:szCs w:val="28"/>
        </w:rPr>
        <w:t xml:space="preserve"> планируемые на текущий финансовый год суммы поступлений целевых средств в разрезе кодов субсидии и соответствующие им планируемые суммы целевых расходов учреждения по кодам групп, подгрупп и элементам видов расходов классификации расходов бюджета (далее –</w:t>
      </w:r>
      <w:r w:rsidR="00B05AED" w:rsidRPr="00856D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090EE8" w:rsidRPr="00856D83">
        <w:rPr>
          <w:rFonts w:ascii="Times New Roman" w:hAnsi="Times New Roman"/>
          <w:color w:val="000000"/>
          <w:spacing w:val="-1"/>
          <w:sz w:val="28"/>
          <w:szCs w:val="28"/>
        </w:rPr>
        <w:t>код видов расходов бюджета).</w:t>
      </w:r>
    </w:p>
    <w:p w:rsidR="00C81880" w:rsidRPr="00201861" w:rsidRDefault="00E465B9" w:rsidP="00201861">
      <w:pPr>
        <w:shd w:val="clear" w:color="auto" w:fill="FFFFFF"/>
        <w:tabs>
          <w:tab w:val="left" w:pos="972"/>
        </w:tabs>
        <w:spacing w:line="317" w:lineRule="exact"/>
        <w:ind w:right="29" w:firstLine="55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составлении Сведений у</w:t>
      </w:r>
      <w:r w:rsidR="00C81880" w:rsidRPr="00856D83">
        <w:rPr>
          <w:rFonts w:ascii="Times New Roman" w:hAnsi="Times New Roman"/>
          <w:sz w:val="28"/>
          <w:szCs w:val="28"/>
        </w:rPr>
        <w:t>чреждением в них указываются:</w:t>
      </w:r>
    </w:p>
    <w:p w:rsidR="00C81880" w:rsidRPr="00C81880" w:rsidRDefault="00C8188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C81880">
        <w:rPr>
          <w:rFonts w:ascii="Times New Roman" w:hAnsi="Times New Roman"/>
          <w:sz w:val="28"/>
          <w:szCs w:val="28"/>
        </w:rPr>
        <w:t>а) в заголовочной части:</w:t>
      </w:r>
    </w:p>
    <w:p w:rsidR="00C81880" w:rsidRPr="00C81880" w:rsidRDefault="00C8188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1880">
        <w:rPr>
          <w:rFonts w:ascii="Times New Roman" w:hAnsi="Times New Roman"/>
          <w:sz w:val="28"/>
          <w:szCs w:val="28"/>
        </w:rPr>
        <w:t xml:space="preserve">дата составления Сведений с </w:t>
      </w:r>
      <w:r w:rsidRPr="00C81880">
        <w:rPr>
          <w:rFonts w:ascii="Times New Roman" w:hAnsi="Times New Roman"/>
          <w:color w:val="000000"/>
          <w:sz w:val="28"/>
          <w:szCs w:val="28"/>
        </w:rPr>
        <w:t xml:space="preserve">указанием в </w:t>
      </w:r>
      <w:hyperlink w:anchor="P208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кодовой зоне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 xml:space="preserve"> даты составления документа и даты представления Сведений, предшествующих настоящим в формате «ДД.ММ</w:t>
      </w:r>
      <w:proofErr w:type="gramStart"/>
      <w:r w:rsidRPr="00C81880">
        <w:rPr>
          <w:rFonts w:ascii="Times New Roman" w:hAnsi="Times New Roman"/>
          <w:color w:val="000000"/>
          <w:sz w:val="28"/>
          <w:szCs w:val="28"/>
        </w:rPr>
        <w:t>.Г</w:t>
      </w:r>
      <w:proofErr w:type="gramEnd"/>
      <w:r w:rsidRPr="00C81880">
        <w:rPr>
          <w:rFonts w:ascii="Times New Roman" w:hAnsi="Times New Roman"/>
          <w:color w:val="000000"/>
          <w:sz w:val="28"/>
          <w:szCs w:val="28"/>
        </w:rPr>
        <w:t>ГГГ»;</w:t>
      </w:r>
    </w:p>
    <w:p w:rsidR="00C81880" w:rsidRPr="00C81880" w:rsidRDefault="00C8188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1880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w:anchor="P233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строке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 xml:space="preserve"> «Наименование учреждения» - полно</w:t>
      </w:r>
      <w:r w:rsidR="00E465B9">
        <w:rPr>
          <w:rFonts w:ascii="Times New Roman" w:hAnsi="Times New Roman"/>
          <w:color w:val="000000"/>
          <w:sz w:val="28"/>
          <w:szCs w:val="28"/>
        </w:rPr>
        <w:t>е или сокращенное наименование у</w:t>
      </w:r>
      <w:r w:rsidRPr="00C81880">
        <w:rPr>
          <w:rFonts w:ascii="Times New Roman" w:hAnsi="Times New Roman"/>
          <w:color w:val="000000"/>
          <w:sz w:val="28"/>
          <w:szCs w:val="28"/>
        </w:rPr>
        <w:t xml:space="preserve">чреждения с указанием в </w:t>
      </w:r>
      <w:hyperlink w:anchor="P208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кодовой зоне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>:</w:t>
      </w:r>
    </w:p>
    <w:p w:rsidR="00C81880" w:rsidRPr="00C81880" w:rsidRDefault="00E465B9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уникального кода у</w:t>
      </w:r>
      <w:r w:rsidR="00C81880" w:rsidRPr="00C81880">
        <w:rPr>
          <w:rFonts w:ascii="Times New Roman" w:hAnsi="Times New Roman"/>
          <w:sz w:val="28"/>
          <w:szCs w:val="28"/>
        </w:rPr>
        <w:t>чреждения по реестру участников бюджетного процесса, а также юридических лиц, не являющихся участниками бюджетного процесса (далее - Сводный реестр), и номера открытого ему отдельного лицевого счета;</w:t>
      </w:r>
    </w:p>
    <w:p w:rsidR="00C81880" w:rsidRPr="00C81880" w:rsidRDefault="00C8188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C81880">
        <w:rPr>
          <w:rFonts w:ascii="Times New Roman" w:hAnsi="Times New Roman"/>
          <w:sz w:val="28"/>
          <w:szCs w:val="28"/>
        </w:rPr>
        <w:t>идентификационного номера налогоплательщика (ИНН) и кода причины постановки его на учет в налоговом органе (КПП);</w:t>
      </w:r>
    </w:p>
    <w:p w:rsidR="00C81880" w:rsidRPr="00C81880" w:rsidRDefault="00C8188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1880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w:anchor="P245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строке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 xml:space="preserve"> «Наименование обособленного подразделения» - полное или сокращенное наименование обособленного подразделения с указанием в </w:t>
      </w:r>
      <w:hyperlink w:anchor="P208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кодовой зоне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>:</w:t>
      </w:r>
    </w:p>
    <w:p w:rsidR="00C81880" w:rsidRPr="00C81880" w:rsidRDefault="00C8188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C81880">
        <w:rPr>
          <w:rFonts w:ascii="Times New Roman" w:hAnsi="Times New Roman"/>
          <w:sz w:val="28"/>
          <w:szCs w:val="28"/>
        </w:rPr>
        <w:t>уникального кода обособленного учреждения по Сводному реестру и номера открытого ему отдельного лицевого счета;</w:t>
      </w:r>
    </w:p>
    <w:p w:rsidR="00C81880" w:rsidRPr="00C81880" w:rsidRDefault="00C8188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C81880">
        <w:rPr>
          <w:rFonts w:ascii="Times New Roman" w:hAnsi="Times New Roman"/>
          <w:sz w:val="28"/>
          <w:szCs w:val="28"/>
        </w:rPr>
        <w:t>кода причины постановки его на учет в налоговом органе (КПП) в случае, если целевые расходы осуществляются обособленным подразделением;</w:t>
      </w:r>
    </w:p>
    <w:p w:rsidR="00C81880" w:rsidRPr="00C81880" w:rsidRDefault="00C8188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1880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w:anchor="P249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строке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 xml:space="preserve"> «Наименование органа, осуществляющего функции и полномочия учредителя» указывается полное или сокращенное наименование </w:t>
      </w:r>
      <w:r w:rsidRPr="00C81880">
        <w:rPr>
          <w:rFonts w:ascii="Times New Roman" w:hAnsi="Times New Roman"/>
          <w:sz w:val="28"/>
          <w:szCs w:val="28"/>
        </w:rPr>
        <w:t xml:space="preserve">органа, осуществляющего функции и полномочия учредителя в отношении Учреждения (далее - Учредитель) </w:t>
      </w:r>
      <w:r w:rsidRPr="00C81880">
        <w:rPr>
          <w:rFonts w:ascii="Times New Roman" w:hAnsi="Times New Roman"/>
          <w:color w:val="000000"/>
          <w:sz w:val="28"/>
          <w:szCs w:val="28"/>
        </w:rPr>
        <w:t xml:space="preserve">с указанием в </w:t>
      </w:r>
      <w:hyperlink w:anchor="P208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кодовой зоне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 xml:space="preserve"> его лицевого счета и кода главного распорядителя бюджетных средств (код главы по БК);</w:t>
      </w:r>
    </w:p>
    <w:p w:rsidR="00C81880" w:rsidRPr="00C81880" w:rsidRDefault="00C8188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1880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w:anchor="P256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строке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 xml:space="preserve"> «Наименование территориального органа Федерального казначейства, осуществляющего ведение лицевого счета» указывается наименование территориального органа Федерального казначейства, в котором учреждению открыт отдельный лицевой счет, с указанием в </w:t>
      </w:r>
      <w:hyperlink w:anchor="P208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кодовой зоне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 xml:space="preserve"> кода по КОФК.</w:t>
      </w:r>
    </w:p>
    <w:p w:rsidR="00C81880" w:rsidRPr="00C81880" w:rsidRDefault="00C8188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C81880">
        <w:rPr>
          <w:rFonts w:ascii="Times New Roman" w:hAnsi="Times New Roman"/>
          <w:sz w:val="28"/>
          <w:szCs w:val="28"/>
        </w:rPr>
        <w:t>б) в табличной части:</w:t>
      </w:r>
    </w:p>
    <w:p w:rsidR="00C81880" w:rsidRPr="00C81880" w:rsidRDefault="00C8188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C81880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w:anchor="P280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графах 1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w:anchor="P281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2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C81880">
        <w:rPr>
          <w:rFonts w:ascii="Times New Roman" w:hAnsi="Times New Roman"/>
          <w:sz w:val="28"/>
          <w:szCs w:val="28"/>
        </w:rPr>
        <w:t xml:space="preserve"> наименование целевой субсидии и код субсидии, определенный в соответствии с Перечнем кодов субсидий, предоставляемых </w:t>
      </w:r>
      <w:r w:rsidR="00D735FF" w:rsidRPr="00953619">
        <w:rPr>
          <w:rFonts w:ascii="Times New Roman" w:hAnsi="Times New Roman"/>
          <w:sz w:val="28"/>
          <w:szCs w:val="28"/>
        </w:rPr>
        <w:t xml:space="preserve">муниципальным </w:t>
      </w:r>
      <w:r w:rsidRPr="00953619">
        <w:rPr>
          <w:rFonts w:ascii="Times New Roman" w:hAnsi="Times New Roman"/>
          <w:sz w:val="28"/>
          <w:szCs w:val="28"/>
        </w:rPr>
        <w:t xml:space="preserve">бюджетным и автономным учреждениям в </w:t>
      </w:r>
      <w:r w:rsidRPr="00953619">
        <w:rPr>
          <w:rFonts w:ascii="Times New Roman" w:hAnsi="Times New Roman"/>
          <w:color w:val="000000"/>
          <w:sz w:val="28"/>
          <w:szCs w:val="28"/>
        </w:rPr>
        <w:t xml:space="preserve">соответствии с </w:t>
      </w:r>
      <w:hyperlink r:id="rId7" w:history="1">
        <w:r w:rsidRPr="00953619">
          <w:rPr>
            <w:rFonts w:ascii="Times New Roman" w:hAnsi="Times New Roman"/>
            <w:color w:val="000000"/>
            <w:sz w:val="28"/>
            <w:szCs w:val="28"/>
          </w:rPr>
          <w:t xml:space="preserve">абзацем </w:t>
        </w:r>
        <w:r w:rsidRPr="00953619">
          <w:rPr>
            <w:rFonts w:ascii="Times New Roman" w:hAnsi="Times New Roman"/>
            <w:color w:val="000000"/>
            <w:sz w:val="28"/>
            <w:szCs w:val="28"/>
          </w:rPr>
          <w:lastRenderedPageBreak/>
          <w:t>вторым пункта 1 статьи 78.1</w:t>
        </w:r>
      </w:hyperlink>
      <w:r w:rsidRPr="00953619">
        <w:rPr>
          <w:rFonts w:ascii="Times New Roman" w:hAnsi="Times New Roman"/>
          <w:color w:val="000000"/>
          <w:sz w:val="28"/>
          <w:szCs w:val="28"/>
        </w:rPr>
        <w:t xml:space="preserve"> и пунктом 1 </w:t>
      </w:r>
      <w:hyperlink r:id="rId8" w:history="1">
        <w:r w:rsidRPr="00953619">
          <w:rPr>
            <w:rFonts w:ascii="Times New Roman" w:hAnsi="Times New Roman"/>
            <w:color w:val="000000"/>
            <w:sz w:val="28"/>
            <w:szCs w:val="28"/>
          </w:rPr>
          <w:t>статьи 78.2</w:t>
        </w:r>
      </w:hyperlink>
      <w:r w:rsidRPr="00953619">
        <w:rPr>
          <w:rFonts w:ascii="Times New Roman" w:hAnsi="Times New Roman"/>
          <w:color w:val="000000"/>
          <w:sz w:val="28"/>
          <w:szCs w:val="28"/>
        </w:rPr>
        <w:t xml:space="preserve"> Бюджетного кодекса Российской Федерации</w:t>
      </w:r>
      <w:r w:rsidRPr="00953619">
        <w:rPr>
          <w:rFonts w:ascii="Times New Roman" w:hAnsi="Times New Roman"/>
          <w:sz w:val="28"/>
          <w:szCs w:val="28"/>
        </w:rPr>
        <w:t>.</w:t>
      </w:r>
    </w:p>
    <w:p w:rsidR="00C81880" w:rsidRPr="00C81880" w:rsidRDefault="00C8188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1880">
        <w:rPr>
          <w:rFonts w:ascii="Times New Roman" w:hAnsi="Times New Roman"/>
          <w:sz w:val="28"/>
          <w:szCs w:val="28"/>
        </w:rPr>
        <w:t xml:space="preserve">В случае предоставления целевых субсидий в рамках реализации </w:t>
      </w:r>
      <w:r w:rsidRPr="00C81880">
        <w:rPr>
          <w:rFonts w:ascii="Times New Roman" w:hAnsi="Times New Roman"/>
          <w:color w:val="000000"/>
          <w:sz w:val="28"/>
          <w:szCs w:val="28"/>
        </w:rPr>
        <w:t>региональных проектов, входящих в состав соответствующего национального проект</w:t>
      </w:r>
      <w:r w:rsidR="00C27B71">
        <w:rPr>
          <w:rFonts w:ascii="Times New Roman" w:hAnsi="Times New Roman"/>
          <w:color w:val="000000"/>
          <w:sz w:val="28"/>
          <w:szCs w:val="28"/>
        </w:rPr>
        <w:t>а, по направлению, определенных</w:t>
      </w:r>
      <w:r w:rsidRPr="00C81880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9" w:history="1">
        <w:proofErr w:type="gramStart"/>
        <w:r w:rsidRPr="00C81880">
          <w:rPr>
            <w:rFonts w:ascii="Times New Roman" w:hAnsi="Times New Roman"/>
            <w:color w:val="000000"/>
            <w:sz w:val="28"/>
            <w:szCs w:val="28"/>
          </w:rPr>
          <w:t>Указ</w:t>
        </w:r>
      </w:hyperlink>
      <w:r w:rsidR="00C27B71" w:rsidRPr="00C27B71">
        <w:rPr>
          <w:rFonts w:ascii="Times New Roman" w:hAnsi="Times New Roman"/>
          <w:sz w:val="28"/>
          <w:szCs w:val="28"/>
        </w:rPr>
        <w:t>ами</w:t>
      </w:r>
      <w:proofErr w:type="gramEnd"/>
      <w:r w:rsidRPr="00C81880">
        <w:rPr>
          <w:rFonts w:ascii="Times New Roman" w:hAnsi="Times New Roman"/>
          <w:color w:val="000000"/>
          <w:sz w:val="28"/>
          <w:szCs w:val="28"/>
        </w:rPr>
        <w:t xml:space="preserve"> Президента Российской Федерации от 07.05.2018 №</w:t>
      </w:r>
      <w:r w:rsidR="00C27B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1880">
        <w:rPr>
          <w:rFonts w:ascii="Times New Roman" w:hAnsi="Times New Roman"/>
          <w:color w:val="000000"/>
          <w:sz w:val="28"/>
          <w:szCs w:val="28"/>
        </w:rPr>
        <w:t>204 «О национальных целях и стратегических задачах развития Российской Федерации на период до 2024 года»</w:t>
      </w:r>
      <w:r w:rsidR="00C27B71">
        <w:rPr>
          <w:szCs w:val="28"/>
        </w:rPr>
        <w:t xml:space="preserve"> </w:t>
      </w:r>
      <w:r w:rsidR="00C27B71" w:rsidRPr="00C27B71">
        <w:rPr>
          <w:rFonts w:ascii="Times New Roman" w:hAnsi="Times New Roman"/>
          <w:sz w:val="28"/>
          <w:szCs w:val="28"/>
        </w:rPr>
        <w:t xml:space="preserve">и </w:t>
      </w:r>
      <w:r w:rsidR="00C27B71" w:rsidRPr="00C27B71">
        <w:rPr>
          <w:rFonts w:ascii="Times New Roman" w:hAnsi="Times New Roman"/>
          <w:sz w:val="28"/>
          <w:szCs w:val="28"/>
        </w:rPr>
        <w:br/>
        <w:t>от 21.07.2020 № 474</w:t>
      </w:r>
      <w:r w:rsidR="007155DE">
        <w:rPr>
          <w:rFonts w:ascii="Times New Roman" w:hAnsi="Times New Roman"/>
          <w:sz w:val="28"/>
          <w:szCs w:val="28"/>
        </w:rPr>
        <w:t xml:space="preserve"> </w:t>
      </w:r>
      <w:r w:rsidR="00C27B71" w:rsidRPr="00C81880">
        <w:rPr>
          <w:rFonts w:ascii="Times New Roman" w:hAnsi="Times New Roman"/>
          <w:color w:val="000000"/>
          <w:sz w:val="28"/>
          <w:szCs w:val="28"/>
        </w:rPr>
        <w:t>«О национальных целях развития Россий</w:t>
      </w:r>
      <w:r w:rsidR="00C27B71">
        <w:rPr>
          <w:rFonts w:ascii="Times New Roman" w:hAnsi="Times New Roman"/>
          <w:color w:val="000000"/>
          <w:sz w:val="28"/>
          <w:szCs w:val="28"/>
        </w:rPr>
        <w:t>ской Федерации на период до 2030</w:t>
      </w:r>
      <w:r w:rsidR="00C27B71" w:rsidRPr="00C81880">
        <w:rPr>
          <w:rFonts w:ascii="Times New Roman" w:hAnsi="Times New Roman"/>
          <w:color w:val="000000"/>
          <w:sz w:val="28"/>
          <w:szCs w:val="28"/>
        </w:rPr>
        <w:t xml:space="preserve"> года»</w:t>
      </w:r>
      <w:r w:rsidR="00C27B71">
        <w:rPr>
          <w:szCs w:val="28"/>
        </w:rPr>
        <w:t xml:space="preserve"> </w:t>
      </w:r>
      <w:r w:rsidRPr="00C81880">
        <w:rPr>
          <w:rFonts w:ascii="Times New Roman" w:hAnsi="Times New Roman"/>
          <w:color w:val="000000"/>
          <w:sz w:val="28"/>
          <w:szCs w:val="28"/>
        </w:rPr>
        <w:t xml:space="preserve"> 2 - 3 разряды кода субсидии должны соответствовать коду регионального проекта, соответствующего 4 - 5 разрядам кода целевой статьи расходов;</w:t>
      </w:r>
    </w:p>
    <w:p w:rsidR="00C81880" w:rsidRPr="00C81880" w:rsidRDefault="00C8188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1880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w:anchor="P282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графах 3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w:anchor="P283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4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 xml:space="preserve"> - номер и дата Соглашения;</w:t>
      </w:r>
    </w:p>
    <w:p w:rsidR="00C81880" w:rsidRPr="00C81880" w:rsidRDefault="00C8188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1880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w:anchor="P284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графе 5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 xml:space="preserve"> - идентификатор Соглашения (при наличии);</w:t>
      </w:r>
    </w:p>
    <w:p w:rsidR="00C81880" w:rsidRPr="00C81880" w:rsidRDefault="00C8188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1880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w:anchor="P285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графе 6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 xml:space="preserve"> - код объекта ФАИП (при наличии);</w:t>
      </w:r>
    </w:p>
    <w:p w:rsidR="00C81880" w:rsidRPr="00C81880" w:rsidRDefault="00C8188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1880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w:anchor="P286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графе 7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 xml:space="preserve"> - аналитический код поступлений и выплат, соответствующий коду бюджетной классификации, исходя из экономического содержания планируемых поступлений и выплат, в части:</w:t>
      </w:r>
    </w:p>
    <w:p w:rsidR="00C81880" w:rsidRPr="00C81880" w:rsidRDefault="00C8188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C81880">
        <w:rPr>
          <w:rFonts w:ascii="Times New Roman" w:hAnsi="Times New Roman"/>
          <w:color w:val="000000"/>
          <w:sz w:val="28"/>
          <w:szCs w:val="28"/>
        </w:rPr>
        <w:t>планируемых поступлений целевых субсидий -</w:t>
      </w:r>
      <w:r w:rsidRPr="00C81880">
        <w:rPr>
          <w:rFonts w:ascii="Times New Roman" w:hAnsi="Times New Roman"/>
          <w:sz w:val="28"/>
          <w:szCs w:val="28"/>
        </w:rPr>
        <w:t xml:space="preserve"> по коду аналитической группы подвида доходов бюджетов;</w:t>
      </w:r>
    </w:p>
    <w:p w:rsidR="00C81880" w:rsidRPr="00C81880" w:rsidRDefault="00C8188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C81880">
        <w:rPr>
          <w:rFonts w:ascii="Times New Roman" w:hAnsi="Times New Roman"/>
          <w:sz w:val="28"/>
          <w:szCs w:val="28"/>
        </w:rPr>
        <w:t xml:space="preserve">планируемых целевых расходов - по коду </w:t>
      </w:r>
      <w:proofErr w:type="gramStart"/>
      <w:r w:rsidRPr="00C81880"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C81880">
        <w:rPr>
          <w:rFonts w:ascii="Times New Roman" w:hAnsi="Times New Roman"/>
          <w:sz w:val="28"/>
          <w:szCs w:val="28"/>
        </w:rPr>
        <w:t>;</w:t>
      </w:r>
    </w:p>
    <w:p w:rsidR="00C81880" w:rsidRPr="00C81880" w:rsidRDefault="00C8188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C81880">
        <w:rPr>
          <w:rFonts w:ascii="Times New Roman" w:hAnsi="Times New Roman"/>
          <w:sz w:val="28"/>
          <w:szCs w:val="28"/>
        </w:rPr>
        <w:t xml:space="preserve">поступления от возврата дебиторской задолженности прошлых лет, потребность в использовании которых подтверждена, - по коду аналитической </w:t>
      </w:r>
      <w:proofErr w:type="gramStart"/>
      <w:r w:rsidRPr="00C81880">
        <w:rPr>
          <w:rFonts w:ascii="Times New Roman" w:hAnsi="Times New Roman"/>
          <w:sz w:val="28"/>
          <w:szCs w:val="28"/>
        </w:rPr>
        <w:t>группы вида источников финансирования дефицитов бюджетов</w:t>
      </w:r>
      <w:proofErr w:type="gramEnd"/>
      <w:r w:rsidRPr="00C81880">
        <w:rPr>
          <w:rFonts w:ascii="Times New Roman" w:hAnsi="Times New Roman"/>
          <w:sz w:val="28"/>
          <w:szCs w:val="28"/>
        </w:rPr>
        <w:t>;</w:t>
      </w:r>
    </w:p>
    <w:p w:rsidR="00C81880" w:rsidRPr="00C81880" w:rsidRDefault="00C8188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1880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w:anchor="P287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графе 8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 xml:space="preserve"> - сумма разрешенного к использованию остатка целевых средств по соответствующему коду субсидии, указанному в </w:t>
      </w:r>
      <w:hyperlink w:anchor="P281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графе 2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 xml:space="preserve">, без указания кода бюджетной классификации в </w:t>
      </w:r>
      <w:hyperlink w:anchor="P286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графе 7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>;</w:t>
      </w:r>
    </w:p>
    <w:p w:rsidR="00C81880" w:rsidRPr="00C81880" w:rsidRDefault="00C8188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1880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w:anchor="P288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графе 9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 xml:space="preserve"> - сумма возврата дебиторской задолженности прошлых лет, по которым подтверждена потребность в направлении их на цели, ранее установленные условиями предоставления целевых средств, по соответствующему коду субсидии и коду аналитической </w:t>
      </w:r>
      <w:proofErr w:type="gramStart"/>
      <w:r w:rsidRPr="00C81880">
        <w:rPr>
          <w:rFonts w:ascii="Times New Roman" w:hAnsi="Times New Roman"/>
          <w:color w:val="000000"/>
          <w:sz w:val="28"/>
          <w:szCs w:val="28"/>
        </w:rPr>
        <w:t>группы вида источников финансирования дефицитов</w:t>
      </w:r>
      <w:proofErr w:type="gramEnd"/>
      <w:r w:rsidRPr="00C81880">
        <w:rPr>
          <w:rFonts w:ascii="Times New Roman" w:hAnsi="Times New Roman"/>
          <w:color w:val="000000"/>
          <w:sz w:val="28"/>
          <w:szCs w:val="28"/>
        </w:rPr>
        <w:t xml:space="preserve"> бюджетов, указанному в </w:t>
      </w:r>
      <w:hyperlink w:anchor="P286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графе 7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>;</w:t>
      </w:r>
    </w:p>
    <w:p w:rsidR="00C81880" w:rsidRPr="00C81880" w:rsidRDefault="00C8188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1880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w:anchor="P289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графе 10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 xml:space="preserve"> - суммы планируемых в текущем финансовом году поступлений целевых субсидий по соответствующему коду субсидии, указанному в </w:t>
      </w:r>
      <w:hyperlink w:anchor="P281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графе 2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 xml:space="preserve"> и коду аналитической группы подвида доходов бюджетов, указанному в </w:t>
      </w:r>
      <w:hyperlink w:anchor="P286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графе 7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>;</w:t>
      </w:r>
    </w:p>
    <w:p w:rsidR="00C81880" w:rsidRPr="00C81880" w:rsidRDefault="00C8188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1880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w:anchor="P290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графе 11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 xml:space="preserve"> - итоговая сумма целевых средств, планируемых к использованию в текущем финансовом году, в соответствии с кодом субсидии, указанным в </w:t>
      </w:r>
      <w:hyperlink w:anchor="P281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графе 2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 xml:space="preserve"> (рассчитывается как сумма </w:t>
      </w:r>
      <w:hyperlink w:anchor="P287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граф 8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 xml:space="preserve"> - </w:t>
      </w:r>
      <w:hyperlink w:anchor="P289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10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 xml:space="preserve">), без указания кода бюджетной классификации в </w:t>
      </w:r>
      <w:hyperlink w:anchor="P286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графе 7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>;</w:t>
      </w:r>
    </w:p>
    <w:p w:rsidR="00C81880" w:rsidRPr="00C81880" w:rsidRDefault="00C8188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81880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w:anchor="P291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графе 12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 xml:space="preserve"> - суммы планируемых в текущем финансовом году выплат, источником финансового обеспечения которых являются целевые субсидии, с учетом суммы разрешенного к использованию остатка целевых субсидий и суммы возврата дебиторской задолженности прошлых лет, по которым подтверждена потребность в направлении их на цели, ранее установленные условиями предоставления целевых средств, по соответствующему коду субсидии, указанному в </w:t>
      </w:r>
      <w:hyperlink w:anchor="P281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графе 2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>, и коду бюджетной классификации</w:t>
      </w:r>
      <w:proofErr w:type="gramEnd"/>
      <w:r w:rsidRPr="00C8188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C81880">
        <w:rPr>
          <w:rFonts w:ascii="Times New Roman" w:hAnsi="Times New Roman"/>
          <w:color w:val="000000"/>
          <w:sz w:val="28"/>
          <w:szCs w:val="28"/>
        </w:rPr>
        <w:t>указанному</w:t>
      </w:r>
      <w:proofErr w:type="gramEnd"/>
      <w:r w:rsidRPr="00C81880">
        <w:rPr>
          <w:rFonts w:ascii="Times New Roman" w:hAnsi="Times New Roman"/>
          <w:color w:val="000000"/>
          <w:sz w:val="28"/>
          <w:szCs w:val="28"/>
        </w:rPr>
        <w:t xml:space="preserve"> в </w:t>
      </w:r>
      <w:hyperlink w:anchor="P286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графе 7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>.</w:t>
      </w:r>
    </w:p>
    <w:p w:rsidR="00C81880" w:rsidRPr="00C81880" w:rsidRDefault="00445FD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случае если у</w:t>
      </w:r>
      <w:r w:rsidR="00C81880" w:rsidRPr="00C81880">
        <w:rPr>
          <w:rFonts w:ascii="Times New Roman" w:hAnsi="Times New Roman"/>
          <w:sz w:val="28"/>
          <w:szCs w:val="28"/>
        </w:rPr>
        <w:t xml:space="preserve">чреждению </w:t>
      </w:r>
      <w:proofErr w:type="gramStart"/>
      <w:r w:rsidR="00C81880" w:rsidRPr="00C81880">
        <w:rPr>
          <w:rFonts w:ascii="Times New Roman" w:hAnsi="Times New Roman"/>
          <w:sz w:val="28"/>
          <w:szCs w:val="28"/>
        </w:rPr>
        <w:t>предоставляются несколько целевых субсидий показатели поступлений выплат в Сведениях отражаются</w:t>
      </w:r>
      <w:proofErr w:type="gramEnd"/>
      <w:r w:rsidR="00C81880" w:rsidRPr="00C81880">
        <w:rPr>
          <w:rFonts w:ascii="Times New Roman" w:hAnsi="Times New Roman"/>
          <w:sz w:val="28"/>
          <w:szCs w:val="28"/>
        </w:rPr>
        <w:t xml:space="preserve"> с формированием промежуточных итогов по каждой целевой субсидии.</w:t>
      </w:r>
    </w:p>
    <w:p w:rsidR="00C81880" w:rsidRPr="00C81880" w:rsidRDefault="00445FD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68"/>
      <w:bookmarkEnd w:id="0"/>
      <w:r>
        <w:rPr>
          <w:rFonts w:ascii="Times New Roman" w:hAnsi="Times New Roman"/>
          <w:sz w:val="28"/>
          <w:szCs w:val="28"/>
        </w:rPr>
        <w:t>Сведения, сформированные у</w:t>
      </w:r>
      <w:r w:rsidR="00C81880" w:rsidRPr="00C81880">
        <w:rPr>
          <w:rFonts w:ascii="Times New Roman" w:hAnsi="Times New Roman"/>
          <w:sz w:val="28"/>
          <w:szCs w:val="28"/>
        </w:rPr>
        <w:t>чреждение</w:t>
      </w:r>
      <w:r>
        <w:rPr>
          <w:rFonts w:ascii="Times New Roman" w:hAnsi="Times New Roman"/>
          <w:sz w:val="28"/>
          <w:szCs w:val="28"/>
        </w:rPr>
        <w:t>м, подписываются руководителем у</w:t>
      </w:r>
      <w:r w:rsidR="00C81880" w:rsidRPr="00C81880">
        <w:rPr>
          <w:rFonts w:ascii="Times New Roman" w:hAnsi="Times New Roman"/>
          <w:sz w:val="28"/>
          <w:szCs w:val="28"/>
        </w:rPr>
        <w:t>чреждения или иным лицом, уполномоченным д</w:t>
      </w:r>
      <w:r w:rsidR="007155DE">
        <w:rPr>
          <w:rFonts w:ascii="Times New Roman" w:hAnsi="Times New Roman"/>
          <w:sz w:val="28"/>
          <w:szCs w:val="28"/>
        </w:rPr>
        <w:t>ействовать от имени у</w:t>
      </w:r>
      <w:r w:rsidR="00C81880" w:rsidRPr="00C81880">
        <w:rPr>
          <w:rFonts w:ascii="Times New Roman" w:hAnsi="Times New Roman"/>
          <w:sz w:val="28"/>
          <w:szCs w:val="28"/>
        </w:rPr>
        <w:t>чреждения (да</w:t>
      </w:r>
      <w:r>
        <w:rPr>
          <w:rFonts w:ascii="Times New Roman" w:hAnsi="Times New Roman"/>
          <w:sz w:val="28"/>
          <w:szCs w:val="28"/>
        </w:rPr>
        <w:t>лее - иное уполномоченное лицо у</w:t>
      </w:r>
      <w:r w:rsidR="00C81880" w:rsidRPr="00C81880">
        <w:rPr>
          <w:rFonts w:ascii="Times New Roman" w:hAnsi="Times New Roman"/>
          <w:sz w:val="28"/>
          <w:szCs w:val="28"/>
        </w:rPr>
        <w:t>чреждения), и утверждаются руководителем Учредителя, или лицом, уполномоченным действовать от имени Учредителя (далее - уполномоченное лицо Учредителя).</w:t>
      </w:r>
    </w:p>
    <w:p w:rsidR="00C81880" w:rsidRPr="00C81880" w:rsidRDefault="00C8188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C81880">
        <w:rPr>
          <w:rFonts w:ascii="Times New Roman" w:hAnsi="Times New Roman"/>
          <w:sz w:val="28"/>
          <w:szCs w:val="28"/>
        </w:rPr>
        <w:t>При внесении изменений в показатели С</w:t>
      </w:r>
      <w:r w:rsidR="007155DE">
        <w:rPr>
          <w:rFonts w:ascii="Times New Roman" w:hAnsi="Times New Roman"/>
          <w:sz w:val="28"/>
          <w:szCs w:val="28"/>
        </w:rPr>
        <w:t>ведений у</w:t>
      </w:r>
      <w:r w:rsidRPr="00C81880">
        <w:rPr>
          <w:rFonts w:ascii="Times New Roman" w:hAnsi="Times New Roman"/>
          <w:sz w:val="28"/>
          <w:szCs w:val="28"/>
        </w:rPr>
        <w:t>чреждение формирует новые Сведения, в которых указываются показатели с учетом внесенных изменений, в соответствии с положениями настоящего Порядка.</w:t>
      </w:r>
    </w:p>
    <w:p w:rsidR="00C81880" w:rsidRPr="00C81880" w:rsidRDefault="00C81880" w:rsidP="00C81880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1880">
        <w:rPr>
          <w:rFonts w:ascii="Times New Roman" w:hAnsi="Times New Roman"/>
          <w:sz w:val="28"/>
          <w:szCs w:val="28"/>
        </w:rPr>
        <w:t>В случае уменьшения Учредителем планируемых поступлений или выплат сумма поступлений целевой субсидии, включая разрешенный к использованию остаток данной целевой субсидии, и сумма планируемых выплат, указанные в Сведениях (с учетом вносимых изменений), не должны быть меньше сумм фактических выплат, отраженных на отдельном лицевом счете на дату внесения изменений в Сведения по соответствующему коду субсидии.</w:t>
      </w:r>
      <w:proofErr w:type="gramEnd"/>
    </w:p>
    <w:p w:rsidR="00B05AED" w:rsidRDefault="00B05AED" w:rsidP="001C1655">
      <w:pPr>
        <w:shd w:val="clear" w:color="auto" w:fill="FFFFFF"/>
        <w:tabs>
          <w:tab w:val="left" w:pos="972"/>
        </w:tabs>
        <w:spacing w:line="317" w:lineRule="exact"/>
        <w:ind w:right="29" w:firstLine="55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8. Учредитель осуществляет контроль сформированных учреждением Сведений на соответствие информации, содержащейся в Сведениях, информации, указанной в Сводном перечне.</w:t>
      </w:r>
    </w:p>
    <w:p w:rsidR="00B05AED" w:rsidRDefault="00B05AED" w:rsidP="001C1655">
      <w:pPr>
        <w:shd w:val="clear" w:color="auto" w:fill="FFFFFF"/>
        <w:tabs>
          <w:tab w:val="left" w:pos="972"/>
        </w:tabs>
        <w:spacing w:line="317" w:lineRule="exact"/>
        <w:ind w:right="29" w:firstLine="55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9.</w:t>
      </w:r>
      <w:r w:rsidR="007155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351488">
        <w:rPr>
          <w:rFonts w:ascii="Times New Roman" w:hAnsi="Times New Roman"/>
          <w:color w:val="000000"/>
          <w:spacing w:val="-1"/>
          <w:sz w:val="28"/>
          <w:szCs w:val="28"/>
        </w:rPr>
        <w:t>Для внесения изменений в П</w:t>
      </w:r>
      <w:r w:rsidR="005828CF">
        <w:rPr>
          <w:rFonts w:ascii="Times New Roman" w:hAnsi="Times New Roman"/>
          <w:color w:val="000000"/>
          <w:spacing w:val="-1"/>
          <w:sz w:val="28"/>
          <w:szCs w:val="28"/>
        </w:rPr>
        <w:t>лан ФХД или Сведения учреждения формирует в единой системе План ФХД или Сведения, в которых указываются показатели с учетом внесенных в них изменений.</w:t>
      </w:r>
    </w:p>
    <w:p w:rsidR="005828CF" w:rsidRDefault="005828CF" w:rsidP="001C1655">
      <w:pPr>
        <w:shd w:val="clear" w:color="auto" w:fill="FFFFFF"/>
        <w:tabs>
          <w:tab w:val="left" w:pos="972"/>
        </w:tabs>
        <w:spacing w:line="317" w:lineRule="exact"/>
        <w:ind w:right="29" w:firstLine="55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Сведения, предусмотренные настоящим пунктом, подлежат проверке на соответствие требованиям, установленным пунктом </w:t>
      </w:r>
      <w:r w:rsidR="00C81880">
        <w:rPr>
          <w:rFonts w:ascii="Times New Roman" w:hAnsi="Times New Roman"/>
          <w:color w:val="000000"/>
          <w:spacing w:val="-1"/>
          <w:sz w:val="28"/>
          <w:szCs w:val="28"/>
        </w:rPr>
        <w:t>7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настоящего Порядка.</w:t>
      </w:r>
    </w:p>
    <w:p w:rsidR="007405B9" w:rsidRDefault="007155DE" w:rsidP="007155DE">
      <w:pPr>
        <w:widowControl/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="007405B9" w:rsidRPr="00496838">
        <w:rPr>
          <w:rFonts w:ascii="Times New Roman" w:hAnsi="Times New Roman"/>
          <w:sz w:val="28"/>
          <w:szCs w:val="28"/>
        </w:rPr>
        <w:t>Санкционирование целевых субсидий осуществля</w:t>
      </w:r>
      <w:r>
        <w:rPr>
          <w:rFonts w:ascii="Times New Roman" w:hAnsi="Times New Roman"/>
          <w:sz w:val="28"/>
          <w:szCs w:val="28"/>
        </w:rPr>
        <w:t>ется на основании направленных у</w:t>
      </w:r>
      <w:r w:rsidR="007405B9" w:rsidRPr="00496838">
        <w:rPr>
          <w:rFonts w:ascii="Times New Roman" w:hAnsi="Times New Roman"/>
          <w:sz w:val="28"/>
          <w:szCs w:val="28"/>
        </w:rPr>
        <w:t>чреждением в УФК по РО Сведений об операциях с целевыми субсидиями на 20__ год</w:t>
      </w:r>
      <w:r w:rsidR="007405B9" w:rsidRPr="004968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2B9D">
        <w:rPr>
          <w:rFonts w:ascii="Times New Roman" w:hAnsi="Times New Roman"/>
          <w:color w:val="000000"/>
          <w:sz w:val="28"/>
          <w:szCs w:val="28"/>
        </w:rPr>
        <w:t xml:space="preserve"> по форме согласно приложению № 3</w:t>
      </w:r>
      <w:r w:rsidR="007405B9" w:rsidRPr="00496838">
        <w:rPr>
          <w:rFonts w:ascii="Times New Roman" w:hAnsi="Times New Roman"/>
          <w:color w:val="000000"/>
          <w:sz w:val="28"/>
          <w:szCs w:val="28"/>
        </w:rPr>
        <w:t xml:space="preserve"> (дале</w:t>
      </w:r>
      <w:r w:rsidR="007405B9" w:rsidRPr="00496838">
        <w:rPr>
          <w:rFonts w:ascii="Times New Roman" w:hAnsi="Times New Roman"/>
          <w:sz w:val="28"/>
          <w:szCs w:val="28"/>
        </w:rPr>
        <w:t>е - Сведения)</w:t>
      </w:r>
      <w:r w:rsidR="007405B9" w:rsidRPr="00496838">
        <w:rPr>
          <w:rFonts w:ascii="Times New Roman" w:hAnsi="Times New Roman"/>
          <w:color w:val="000000"/>
          <w:sz w:val="28"/>
          <w:szCs w:val="28"/>
        </w:rPr>
        <w:t>, сформированных в соответствии</w:t>
      </w:r>
      <w:r w:rsidR="007405B9" w:rsidRPr="00496838">
        <w:rPr>
          <w:rFonts w:ascii="Times New Roman" w:hAnsi="Times New Roman"/>
          <w:sz w:val="28"/>
          <w:szCs w:val="28"/>
        </w:rPr>
        <w:t xml:space="preserve"> с требованиями, установленными </w:t>
      </w:r>
      <w:hyperlink w:anchor="P139" w:history="1">
        <w:r w:rsidR="007405B9" w:rsidRPr="00496838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="00C81880">
        <w:rPr>
          <w:rFonts w:ascii="Times New Roman" w:hAnsi="Times New Roman"/>
          <w:sz w:val="28"/>
          <w:szCs w:val="28"/>
        </w:rPr>
        <w:t>7</w:t>
      </w:r>
      <w:r w:rsidR="007405B9" w:rsidRPr="00496838">
        <w:rPr>
          <w:rFonts w:ascii="Times New Roman" w:hAnsi="Times New Roman"/>
          <w:sz w:val="28"/>
          <w:szCs w:val="28"/>
        </w:rPr>
        <w:t xml:space="preserve"> настоящего</w:t>
      </w:r>
      <w:r w:rsidR="007405B9" w:rsidRPr="00496838">
        <w:rPr>
          <w:rFonts w:ascii="Times New Roman" w:hAnsi="Times New Roman"/>
          <w:color w:val="000000"/>
          <w:sz w:val="28"/>
          <w:szCs w:val="28"/>
        </w:rPr>
        <w:t xml:space="preserve"> Порядка, в сроки, </w:t>
      </w:r>
      <w:r w:rsidR="009F2B9D">
        <w:rPr>
          <w:rFonts w:ascii="Times New Roman" w:hAnsi="Times New Roman"/>
          <w:color w:val="000000"/>
          <w:sz w:val="28"/>
          <w:szCs w:val="28"/>
        </w:rPr>
        <w:t>не позднее 10 рабочих дней со дня заключения  соглашения</w:t>
      </w:r>
      <w:r w:rsidR="007405B9" w:rsidRPr="00496838">
        <w:rPr>
          <w:rFonts w:ascii="Times New Roman" w:hAnsi="Times New Roman"/>
          <w:color w:val="000000"/>
          <w:sz w:val="28"/>
          <w:szCs w:val="28"/>
        </w:rPr>
        <w:t xml:space="preserve"> о предоставлении из местн</w:t>
      </w:r>
      <w:r w:rsidR="007405B9" w:rsidRPr="00496838">
        <w:rPr>
          <w:rFonts w:ascii="Times New Roman" w:hAnsi="Times New Roman"/>
          <w:sz w:val="28"/>
          <w:szCs w:val="28"/>
        </w:rPr>
        <w:t>ого бюджета муниципальному бюджетному или автономному учреждению субсидии</w:t>
      </w:r>
      <w:proofErr w:type="gramEnd"/>
      <w:r w:rsidR="007405B9" w:rsidRPr="00496838">
        <w:rPr>
          <w:rFonts w:ascii="Times New Roman" w:hAnsi="Times New Roman"/>
          <w:sz w:val="28"/>
          <w:szCs w:val="28"/>
        </w:rPr>
        <w:t xml:space="preserve"> в соответствии с абзацем вторым пункта 1 статьи 78.1 и пунктом 1 статьи 78.2 Бюджетного кодекса Российской Федерации  (далее – Соглашение).</w:t>
      </w:r>
    </w:p>
    <w:p w:rsidR="007155DE" w:rsidRPr="007155DE" w:rsidRDefault="007155DE" w:rsidP="007155DE">
      <w:pPr>
        <w:widowControl/>
        <w:tabs>
          <w:tab w:val="left" w:pos="709"/>
        </w:tabs>
        <w:autoSpaceDE/>
        <w:autoSpaceDN/>
        <w:adjustRightInd/>
        <w:ind w:left="567"/>
        <w:jc w:val="both"/>
        <w:rPr>
          <w:rFonts w:ascii="Times New Roman" w:hAnsi="Times New Roman"/>
          <w:sz w:val="28"/>
          <w:szCs w:val="28"/>
        </w:rPr>
      </w:pPr>
      <w:r w:rsidRPr="007155DE">
        <w:rPr>
          <w:rFonts w:ascii="Times New Roman" w:hAnsi="Times New Roman"/>
          <w:sz w:val="28"/>
          <w:szCs w:val="28"/>
        </w:rPr>
        <w:t>В УФК по Ростовской области учреждения представляют одновременно:</w:t>
      </w:r>
    </w:p>
    <w:p w:rsidR="007155DE" w:rsidRPr="007155DE" w:rsidRDefault="007155DE" w:rsidP="007155DE">
      <w:pPr>
        <w:widowControl/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  <w:r w:rsidRPr="007155DE">
        <w:rPr>
          <w:rFonts w:ascii="Times New Roman" w:hAnsi="Times New Roman"/>
          <w:sz w:val="28"/>
          <w:szCs w:val="28"/>
        </w:rPr>
        <w:t xml:space="preserve">1) Сведения об операциях с целевыми субсидиями посредством прикладного программного обеспечения </w:t>
      </w:r>
      <w:r w:rsidRPr="007155DE">
        <w:rPr>
          <w:rFonts w:ascii="Times New Roman" w:hAnsi="Times New Roman"/>
          <w:color w:val="000000"/>
          <w:sz w:val="28"/>
          <w:szCs w:val="28"/>
        </w:rPr>
        <w:t>«</w:t>
      </w:r>
      <w:r w:rsidRPr="007155DE">
        <w:rPr>
          <w:rFonts w:ascii="Times New Roman" w:hAnsi="Times New Roman"/>
          <w:sz w:val="28"/>
          <w:szCs w:val="28"/>
        </w:rPr>
        <w:t>Система удаленного финансового документооборота</w:t>
      </w:r>
      <w:r w:rsidRPr="007155DE">
        <w:rPr>
          <w:rFonts w:ascii="Times New Roman" w:hAnsi="Times New Roman"/>
          <w:color w:val="000000"/>
          <w:sz w:val="28"/>
          <w:szCs w:val="28"/>
        </w:rPr>
        <w:t>»</w:t>
      </w:r>
      <w:r w:rsidRPr="007155DE">
        <w:rPr>
          <w:rFonts w:ascii="Times New Roman" w:hAnsi="Times New Roman"/>
          <w:sz w:val="28"/>
          <w:szCs w:val="28"/>
        </w:rPr>
        <w:t>;</w:t>
      </w:r>
    </w:p>
    <w:p w:rsidR="007155DE" w:rsidRPr="00496838" w:rsidRDefault="007155DE" w:rsidP="007155DE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  <w:r w:rsidRPr="007155DE">
        <w:rPr>
          <w:rFonts w:ascii="Times New Roman" w:hAnsi="Times New Roman"/>
          <w:sz w:val="28"/>
          <w:szCs w:val="28"/>
        </w:rPr>
        <w:t>2) Сведения с подписью руководителя Учредителя в форме электронной копии документа на бумажном носителе (путем его сканирования), прикрепленные через скрепку к Сведениям в форме электронного документа, подтвержденной соответствующей электронной подписью.</w:t>
      </w:r>
    </w:p>
    <w:p w:rsidR="00496838" w:rsidRDefault="007405B9" w:rsidP="00201861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11</w:t>
      </w:r>
      <w:r w:rsidR="005828CF">
        <w:rPr>
          <w:rFonts w:ascii="Times New Roman" w:hAnsi="Times New Roman"/>
          <w:color w:val="000000"/>
          <w:spacing w:val="-1"/>
          <w:sz w:val="28"/>
          <w:szCs w:val="28"/>
        </w:rPr>
        <w:t xml:space="preserve">. </w:t>
      </w:r>
      <w:r w:rsidR="007155DE">
        <w:rPr>
          <w:rFonts w:ascii="Times New Roman" w:hAnsi="Times New Roman"/>
          <w:sz w:val="28"/>
          <w:szCs w:val="28"/>
        </w:rPr>
        <w:t>При наличии между у</w:t>
      </w:r>
      <w:r w:rsidR="00496838" w:rsidRPr="00496838">
        <w:rPr>
          <w:rFonts w:ascii="Times New Roman" w:hAnsi="Times New Roman"/>
          <w:sz w:val="28"/>
          <w:szCs w:val="28"/>
        </w:rPr>
        <w:t>чреждением и УФК по РО электронного документооборота с применением электронной цифровой подписи Сведения представляются в УФК по РО в электронном виде, подписанные электронной цифровой подписью. При отсутствии электронного документооборота с применением электронной цифровой подписи Сведения представляются на бумажном носителе с одновременным представлением на машинном носителе.</w:t>
      </w:r>
    </w:p>
    <w:p w:rsidR="007155DE" w:rsidRPr="00496838" w:rsidRDefault="007155DE" w:rsidP="007155DE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7155DE">
        <w:rPr>
          <w:rFonts w:ascii="Times New Roman" w:hAnsi="Times New Roman"/>
          <w:sz w:val="28"/>
          <w:szCs w:val="28"/>
        </w:rPr>
        <w:lastRenderedPageBreak/>
        <w:t>Если Сведения содержат информацию, составляющую государственную и иную охраняемую тайну, то формируются на бумажном носителе с созданием копии документа на машинном носителе. Учреждение обеспечивает идентичность информации, содержащейся на машинном носителе, с информацией, представленной на бумажном носителе.</w:t>
      </w:r>
    </w:p>
    <w:p w:rsidR="00496838" w:rsidRPr="00496838" w:rsidRDefault="00496838" w:rsidP="00201861">
      <w:pPr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 xml:space="preserve">Основанием для разрешения использования сложившихся на начало текущего финансового года остатков целевых субсидий прошлых лет, являются утвержденные Учредителем Сведения, содержащие информацию об остатках субсидий, в отношении которых согласно решению Учредителя подтверждена потребность в направлении их на цели, ранее </w:t>
      </w:r>
      <w:r w:rsidRPr="00496838">
        <w:rPr>
          <w:rFonts w:ascii="Times New Roman" w:hAnsi="Times New Roman"/>
          <w:color w:val="000000"/>
          <w:sz w:val="28"/>
          <w:szCs w:val="28"/>
        </w:rPr>
        <w:t>установленные условиями предоставления целевых субсидий</w:t>
      </w:r>
      <w:r w:rsidR="009F2B9D">
        <w:rPr>
          <w:rFonts w:ascii="Times New Roman" w:hAnsi="Times New Roman"/>
          <w:color w:val="000000"/>
          <w:sz w:val="28"/>
          <w:szCs w:val="28"/>
        </w:rPr>
        <w:t>,</w:t>
      </w:r>
      <w:r w:rsidR="007155DE">
        <w:rPr>
          <w:rFonts w:ascii="Times New Roman" w:hAnsi="Times New Roman"/>
          <w:color w:val="000000"/>
          <w:sz w:val="28"/>
          <w:szCs w:val="28"/>
        </w:rPr>
        <w:t xml:space="preserve"> направленные у</w:t>
      </w:r>
      <w:r w:rsidRPr="00496838">
        <w:rPr>
          <w:rFonts w:ascii="Times New Roman" w:hAnsi="Times New Roman"/>
          <w:color w:val="000000"/>
          <w:sz w:val="28"/>
          <w:szCs w:val="28"/>
        </w:rPr>
        <w:t>чреждением в УФК по РО</w:t>
      </w:r>
      <w:r w:rsidR="009F2B9D">
        <w:rPr>
          <w:rFonts w:ascii="Times New Roman" w:hAnsi="Times New Roman"/>
          <w:color w:val="000000"/>
          <w:sz w:val="28"/>
          <w:szCs w:val="28"/>
        </w:rPr>
        <w:t>.</w:t>
      </w:r>
    </w:p>
    <w:p w:rsidR="00496838" w:rsidRPr="00496838" w:rsidRDefault="00496838" w:rsidP="00496838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 xml:space="preserve">До получения Сведений, предусмотренных настоящим пунктом, </w:t>
      </w:r>
      <w:r w:rsidR="007155DE" w:rsidRPr="00496838">
        <w:rPr>
          <w:rFonts w:ascii="Times New Roman" w:hAnsi="Times New Roman"/>
          <w:color w:val="000000"/>
          <w:sz w:val="28"/>
          <w:szCs w:val="28"/>
        </w:rPr>
        <w:t>УФК по РО</w:t>
      </w:r>
      <w:r w:rsidR="007155DE" w:rsidRPr="00496838">
        <w:rPr>
          <w:rFonts w:ascii="Times New Roman" w:hAnsi="Times New Roman"/>
          <w:sz w:val="28"/>
          <w:szCs w:val="28"/>
        </w:rPr>
        <w:t xml:space="preserve"> </w:t>
      </w:r>
      <w:r w:rsidRPr="00496838">
        <w:rPr>
          <w:rFonts w:ascii="Times New Roman" w:hAnsi="Times New Roman"/>
          <w:sz w:val="28"/>
          <w:szCs w:val="28"/>
        </w:rPr>
        <w:t>учитывает не использованные на начало текущего финансового года остатки целевых субсидий прошлых лет, потребность в использовании которых не подтверждена, на отдельном лицевом счете без права расходования.</w:t>
      </w:r>
    </w:p>
    <w:p w:rsidR="00496838" w:rsidRPr="00496838" w:rsidRDefault="00496838" w:rsidP="00496838">
      <w:pPr>
        <w:widowControl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496838">
        <w:rPr>
          <w:rFonts w:ascii="Times New Roman" w:eastAsia="Calibri" w:hAnsi="Times New Roman"/>
          <w:sz w:val="28"/>
          <w:szCs w:val="28"/>
          <w:lang w:eastAsia="en-US"/>
        </w:rPr>
        <w:t xml:space="preserve">Сумма разрешенного к использованию остатка целевой субсидии, указанная в представленных в соответствии с настоящим пунктом Сведениях, не должна превышать сумму остатка соответствующей целевой субсидии прошлых лет, учтенной на отдельном лицевом счете </w:t>
      </w:r>
      <w:r w:rsidR="007155DE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496838">
        <w:rPr>
          <w:rFonts w:ascii="Times New Roman" w:eastAsia="Calibri" w:hAnsi="Times New Roman"/>
          <w:sz w:val="28"/>
          <w:szCs w:val="28"/>
          <w:lang w:eastAsia="en-US"/>
        </w:rPr>
        <w:t>чреждения по состоянию на начало текущего финансового года без права расходования по соответствующему коду субсидии.</w:t>
      </w:r>
      <w:proofErr w:type="gramEnd"/>
    </w:p>
    <w:p w:rsidR="00496838" w:rsidRPr="00496838" w:rsidRDefault="00496838" w:rsidP="00201861">
      <w:pPr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96838">
        <w:rPr>
          <w:rFonts w:ascii="Times New Roman" w:hAnsi="Times New Roman"/>
          <w:sz w:val="28"/>
          <w:szCs w:val="28"/>
        </w:rPr>
        <w:t xml:space="preserve">Основанием для разрешения использования сумм возврата средств по выплатам, произведенным </w:t>
      </w:r>
      <w:r w:rsidR="007155DE">
        <w:rPr>
          <w:rFonts w:ascii="Times New Roman" w:hAnsi="Times New Roman"/>
          <w:sz w:val="28"/>
          <w:szCs w:val="28"/>
        </w:rPr>
        <w:t>у</w:t>
      </w:r>
      <w:r w:rsidRPr="00496838">
        <w:rPr>
          <w:rFonts w:ascii="Times New Roman" w:hAnsi="Times New Roman"/>
          <w:sz w:val="28"/>
          <w:szCs w:val="28"/>
        </w:rPr>
        <w:t>чреждением за счет целевых субсидий до начала текущего финансового года, в отношении которых согласно решению Учредителя подтверждена потребность в направлении их на цели, ранее установленные целями предоставления целевых субсидий (далее - суммы возврата дебиторской задолженности прошлых лет), являются утвержденные Учредителем Сведения, содержащие информацию о разрешенной к использованию сумме возврата дебиторской задолженности</w:t>
      </w:r>
      <w:proofErr w:type="gramEnd"/>
      <w:r w:rsidRPr="00496838">
        <w:rPr>
          <w:rFonts w:ascii="Times New Roman" w:hAnsi="Times New Roman"/>
          <w:sz w:val="28"/>
          <w:szCs w:val="28"/>
        </w:rPr>
        <w:t xml:space="preserve"> прошлых лет, направленные учреждением в УФК по РО не позднее 30-го рабочего дня со дня </w:t>
      </w:r>
      <w:proofErr w:type="gramStart"/>
      <w:r w:rsidRPr="00496838">
        <w:rPr>
          <w:rFonts w:ascii="Times New Roman" w:hAnsi="Times New Roman"/>
          <w:sz w:val="28"/>
          <w:szCs w:val="28"/>
        </w:rPr>
        <w:t>отражения суммы возврата дебиторской задолженности прошлых лет</w:t>
      </w:r>
      <w:proofErr w:type="gramEnd"/>
      <w:r w:rsidRPr="00496838">
        <w:rPr>
          <w:rFonts w:ascii="Times New Roman" w:hAnsi="Times New Roman"/>
          <w:sz w:val="28"/>
          <w:szCs w:val="28"/>
        </w:rPr>
        <w:t xml:space="preserve"> на отдельном лицевом счете </w:t>
      </w:r>
      <w:r w:rsidR="007155DE">
        <w:rPr>
          <w:rFonts w:ascii="Times New Roman" w:hAnsi="Times New Roman"/>
          <w:sz w:val="28"/>
          <w:szCs w:val="28"/>
        </w:rPr>
        <w:t>у</w:t>
      </w:r>
      <w:r w:rsidR="009F2B9D">
        <w:rPr>
          <w:rFonts w:ascii="Times New Roman" w:hAnsi="Times New Roman"/>
          <w:color w:val="000000"/>
          <w:sz w:val="28"/>
          <w:szCs w:val="28"/>
        </w:rPr>
        <w:t>чреждения</w:t>
      </w:r>
      <w:r w:rsidRPr="00496838">
        <w:rPr>
          <w:rFonts w:ascii="Times New Roman" w:hAnsi="Times New Roman"/>
          <w:color w:val="000000"/>
          <w:sz w:val="28"/>
          <w:szCs w:val="28"/>
        </w:rPr>
        <w:t>.</w:t>
      </w:r>
    </w:p>
    <w:p w:rsidR="00496838" w:rsidRPr="00496838" w:rsidRDefault="00496838" w:rsidP="00496838">
      <w:pPr>
        <w:widowControl/>
        <w:autoSpaceDE/>
        <w:autoSpaceDN/>
        <w:adjustRightInd/>
        <w:ind w:firstLine="851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>До получения Сведений, предусмотренных настоящим пунктом, УФК по РО учитывает суммы возврата дебиторской задолженности прошлых лет, потребность в использовании которых не подтверждена, на отдельном лицевом счете без права расходования.</w:t>
      </w:r>
    </w:p>
    <w:p w:rsidR="00496838" w:rsidRPr="00496838" w:rsidRDefault="00496838" w:rsidP="00496838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>Суммы возврата дебиторской задолженности прошлых лет, потребность в которых подтверждена</w:t>
      </w:r>
      <w:r w:rsidRPr="00E61CE1">
        <w:rPr>
          <w:rFonts w:ascii="Times New Roman" w:hAnsi="Times New Roman"/>
          <w:sz w:val="28"/>
          <w:szCs w:val="28"/>
        </w:rPr>
        <w:t>, указанные в Сведениях</w:t>
      </w:r>
      <w:r w:rsidRPr="00496838">
        <w:rPr>
          <w:rFonts w:ascii="Times New Roman" w:hAnsi="Times New Roman"/>
          <w:sz w:val="28"/>
          <w:szCs w:val="28"/>
        </w:rPr>
        <w:t>, предусмотренных настоящим пунктом, не должны превышать суммы дебиторской задолженности прошлых лет, учтенные на отдельном лицевом счете без права расходования по соответствующему коду субсидии.</w:t>
      </w:r>
    </w:p>
    <w:p w:rsidR="00496838" w:rsidRPr="00496838" w:rsidRDefault="00496838" w:rsidP="00201861">
      <w:pPr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 xml:space="preserve">УФК по РО осуществляет проверку Сведений на соответствие требованиям, </w:t>
      </w:r>
      <w:r w:rsidRPr="00496838">
        <w:rPr>
          <w:rFonts w:ascii="Times New Roman" w:hAnsi="Times New Roman"/>
          <w:color w:val="000000"/>
          <w:sz w:val="28"/>
          <w:szCs w:val="28"/>
        </w:rPr>
        <w:t xml:space="preserve">установленным </w:t>
      </w:r>
      <w:hyperlink w:anchor="P68" w:history="1">
        <w:r w:rsidRPr="00496838">
          <w:rPr>
            <w:rFonts w:ascii="Times New Roman" w:hAnsi="Times New Roman"/>
            <w:color w:val="000000"/>
            <w:sz w:val="28"/>
            <w:szCs w:val="28"/>
          </w:rPr>
          <w:t>пунктами</w:t>
        </w:r>
        <w:r w:rsidRPr="00496838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</w:hyperlink>
      <w:r w:rsidR="007155DE">
        <w:rPr>
          <w:rFonts w:ascii="Times New Roman" w:hAnsi="Times New Roman"/>
          <w:color w:val="000000"/>
          <w:sz w:val="28"/>
          <w:szCs w:val="28"/>
        </w:rPr>
        <w:t xml:space="preserve">7, 10, </w:t>
      </w:r>
      <w:hyperlink w:anchor="P87" w:history="1">
        <w:r w:rsidRPr="00496838">
          <w:rPr>
            <w:rFonts w:ascii="Times New Roman" w:hAnsi="Times New Roman"/>
            <w:color w:val="000000"/>
            <w:sz w:val="28"/>
            <w:szCs w:val="28"/>
          </w:rPr>
          <w:t>1</w:t>
        </w:r>
      </w:hyperlink>
      <w:r w:rsidRPr="00496838">
        <w:rPr>
          <w:rFonts w:ascii="Times New Roman" w:hAnsi="Times New Roman"/>
          <w:color w:val="000000"/>
          <w:sz w:val="28"/>
          <w:szCs w:val="28"/>
        </w:rPr>
        <w:t>1 настоящего</w:t>
      </w:r>
      <w:r w:rsidRPr="00496838">
        <w:rPr>
          <w:rFonts w:ascii="Times New Roman" w:hAnsi="Times New Roman"/>
          <w:sz w:val="28"/>
          <w:szCs w:val="28"/>
        </w:rPr>
        <w:t xml:space="preserve"> Порядка, и в случае положительного результата проверки не позднее одного рабочего дня, следующего за днем поступления Сведений, отражает показатели Сведе</w:t>
      </w:r>
      <w:r w:rsidR="007155DE">
        <w:rPr>
          <w:rFonts w:ascii="Times New Roman" w:hAnsi="Times New Roman"/>
          <w:sz w:val="28"/>
          <w:szCs w:val="28"/>
        </w:rPr>
        <w:t>ний на отдельном лицевом счете у</w:t>
      </w:r>
      <w:r w:rsidRPr="00496838">
        <w:rPr>
          <w:rFonts w:ascii="Times New Roman" w:hAnsi="Times New Roman"/>
          <w:sz w:val="28"/>
          <w:szCs w:val="28"/>
        </w:rPr>
        <w:t>чреждения.</w:t>
      </w:r>
    </w:p>
    <w:p w:rsidR="00496838" w:rsidRPr="00496838" w:rsidRDefault="00496838" w:rsidP="00496838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6838">
        <w:rPr>
          <w:rFonts w:ascii="Times New Roman" w:hAnsi="Times New Roman"/>
          <w:sz w:val="28"/>
          <w:szCs w:val="28"/>
        </w:rPr>
        <w:t xml:space="preserve">В случае если Сведения не соответствуют требованиям, установленным </w:t>
      </w:r>
      <w:hyperlink w:anchor="P68" w:history="1">
        <w:r w:rsidRPr="00496838">
          <w:rPr>
            <w:rFonts w:ascii="Times New Roman" w:hAnsi="Times New Roman"/>
            <w:color w:val="000000"/>
            <w:sz w:val="28"/>
            <w:szCs w:val="28"/>
          </w:rPr>
          <w:t>пунктами</w:t>
        </w:r>
        <w:r w:rsidRPr="00496838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</w:hyperlink>
      <w:r w:rsidR="007155DE">
        <w:rPr>
          <w:rFonts w:ascii="Times New Roman" w:hAnsi="Times New Roman"/>
          <w:color w:val="000000"/>
          <w:sz w:val="28"/>
          <w:szCs w:val="28"/>
        </w:rPr>
        <w:t xml:space="preserve">7, 10, </w:t>
      </w:r>
      <w:hyperlink w:anchor="P87" w:history="1">
        <w:r w:rsidR="007155DE" w:rsidRPr="00496838">
          <w:rPr>
            <w:rFonts w:ascii="Times New Roman" w:hAnsi="Times New Roman"/>
            <w:color w:val="000000"/>
            <w:sz w:val="28"/>
            <w:szCs w:val="28"/>
          </w:rPr>
          <w:t>1</w:t>
        </w:r>
      </w:hyperlink>
      <w:r w:rsidR="007155DE" w:rsidRPr="00496838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Pr="00496838">
        <w:rPr>
          <w:rFonts w:ascii="Times New Roman" w:hAnsi="Times New Roman"/>
          <w:color w:val="000000"/>
          <w:sz w:val="28"/>
          <w:szCs w:val="28"/>
        </w:rPr>
        <w:t>настоящего</w:t>
      </w:r>
      <w:r w:rsidRPr="00496838">
        <w:rPr>
          <w:rFonts w:ascii="Times New Roman" w:hAnsi="Times New Roman"/>
          <w:sz w:val="28"/>
          <w:szCs w:val="28"/>
        </w:rPr>
        <w:t xml:space="preserve"> Порядка, УФК по РО в срок, установленный абзацем </w:t>
      </w:r>
      <w:r w:rsidRPr="00496838">
        <w:rPr>
          <w:rFonts w:ascii="Times New Roman" w:hAnsi="Times New Roman"/>
          <w:sz w:val="28"/>
          <w:szCs w:val="28"/>
        </w:rPr>
        <w:lastRenderedPageBreak/>
        <w:t>первым</w:t>
      </w:r>
      <w:r w:rsidR="007155DE">
        <w:rPr>
          <w:rFonts w:ascii="Times New Roman" w:hAnsi="Times New Roman"/>
          <w:sz w:val="28"/>
          <w:szCs w:val="28"/>
        </w:rPr>
        <w:t xml:space="preserve"> настоящего пункта, направляет у</w:t>
      </w:r>
      <w:r w:rsidRPr="00496838">
        <w:rPr>
          <w:rFonts w:ascii="Times New Roman" w:hAnsi="Times New Roman"/>
          <w:sz w:val="28"/>
          <w:szCs w:val="28"/>
        </w:rPr>
        <w:t>чреждению</w:t>
      </w:r>
      <w:r w:rsidR="00A54C47">
        <w:rPr>
          <w:rFonts w:ascii="Times New Roman" w:hAnsi="Times New Roman"/>
          <w:sz w:val="28"/>
          <w:szCs w:val="28"/>
        </w:rPr>
        <w:t xml:space="preserve"> Уведомление</w:t>
      </w:r>
      <w:r w:rsidRPr="00496838">
        <w:rPr>
          <w:rFonts w:ascii="Times New Roman" w:hAnsi="Times New Roman"/>
          <w:sz w:val="28"/>
          <w:szCs w:val="28"/>
        </w:rPr>
        <w:t>, в котором указывается причин</w:t>
      </w:r>
      <w:r w:rsidR="007155DE">
        <w:rPr>
          <w:rFonts w:ascii="Times New Roman" w:hAnsi="Times New Roman"/>
          <w:sz w:val="28"/>
          <w:szCs w:val="28"/>
        </w:rPr>
        <w:t>а возврата, а также возвращает у</w:t>
      </w:r>
      <w:r w:rsidRPr="00496838">
        <w:rPr>
          <w:rFonts w:ascii="Times New Roman" w:hAnsi="Times New Roman"/>
          <w:sz w:val="28"/>
          <w:szCs w:val="28"/>
        </w:rPr>
        <w:t>чреждению экземпляры Сведений на бумажном носителе, если они представлялись в форме документа на бумажном носителе.</w:t>
      </w:r>
      <w:proofErr w:type="gramEnd"/>
    </w:p>
    <w:p w:rsidR="00496838" w:rsidRPr="00496838" w:rsidRDefault="007155DE" w:rsidP="00201861">
      <w:pPr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операций со средствами у</w:t>
      </w:r>
      <w:r w:rsidR="00496838" w:rsidRPr="00496838">
        <w:rPr>
          <w:rFonts w:ascii="Times New Roman" w:hAnsi="Times New Roman"/>
          <w:sz w:val="28"/>
          <w:szCs w:val="28"/>
        </w:rPr>
        <w:t xml:space="preserve">чреждений осуществляется УФК по РО на казначейском счете для осуществления и отражения операций с денежными средствами бюджетных и автономных учреждений  № </w:t>
      </w:r>
      <w:r w:rsidR="00496838" w:rsidRPr="00A62C39">
        <w:rPr>
          <w:rFonts w:ascii="Times New Roman" w:hAnsi="Times New Roman"/>
          <w:color w:val="000000" w:themeColor="text1"/>
          <w:sz w:val="28"/>
          <w:szCs w:val="28"/>
        </w:rPr>
        <w:t>0323464360</w:t>
      </w:r>
      <w:r w:rsidR="00856D83" w:rsidRPr="00A62C39">
        <w:rPr>
          <w:rFonts w:ascii="Times New Roman" w:hAnsi="Times New Roman"/>
          <w:color w:val="000000" w:themeColor="text1"/>
          <w:sz w:val="28"/>
          <w:szCs w:val="28"/>
        </w:rPr>
        <w:t>65</w:t>
      </w:r>
      <w:r w:rsidR="00064410" w:rsidRPr="00A62C39">
        <w:rPr>
          <w:rFonts w:ascii="Times New Roman" w:hAnsi="Times New Roman"/>
          <w:color w:val="000000" w:themeColor="text1"/>
          <w:sz w:val="28"/>
          <w:szCs w:val="28"/>
        </w:rPr>
        <w:t>0412</w:t>
      </w:r>
      <w:r w:rsidR="00A54C47" w:rsidRPr="00A62C39">
        <w:rPr>
          <w:rFonts w:ascii="Times New Roman" w:hAnsi="Times New Roman"/>
          <w:color w:val="000000" w:themeColor="text1"/>
          <w:sz w:val="28"/>
          <w:szCs w:val="28"/>
        </w:rPr>
        <w:t>5800</w:t>
      </w:r>
      <w:r w:rsidR="00496838" w:rsidRPr="0049683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96838" w:rsidRPr="00496838">
        <w:rPr>
          <w:rFonts w:ascii="Times New Roman" w:hAnsi="Times New Roman"/>
          <w:sz w:val="28"/>
          <w:szCs w:val="28"/>
        </w:rPr>
        <w:t>открытым</w:t>
      </w:r>
      <w:proofErr w:type="gramEnd"/>
      <w:r w:rsidR="00496838" w:rsidRPr="00496838">
        <w:rPr>
          <w:rFonts w:ascii="Times New Roman" w:hAnsi="Times New Roman"/>
          <w:sz w:val="28"/>
          <w:szCs w:val="28"/>
        </w:rPr>
        <w:t xml:space="preserve">  </w:t>
      </w:r>
      <w:r w:rsidR="007F6780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D2686"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="007F678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96838" w:rsidRPr="00496838">
        <w:rPr>
          <w:rFonts w:ascii="Times New Roman" w:hAnsi="Times New Roman"/>
          <w:sz w:val="28"/>
          <w:szCs w:val="28"/>
        </w:rPr>
        <w:t xml:space="preserve"> в УФК по РО на едином казначейском счете </w:t>
      </w:r>
      <w:r w:rsidR="00496838" w:rsidRPr="00064410">
        <w:rPr>
          <w:rFonts w:ascii="Times New Roman" w:hAnsi="Times New Roman"/>
          <w:color w:val="000000" w:themeColor="text1"/>
          <w:sz w:val="28"/>
          <w:szCs w:val="28"/>
        </w:rPr>
        <w:t>№ 40102810845370000050</w:t>
      </w:r>
      <w:r w:rsidR="00496838" w:rsidRPr="00496838">
        <w:rPr>
          <w:rFonts w:ascii="Times New Roman" w:hAnsi="Times New Roman"/>
          <w:sz w:val="28"/>
          <w:szCs w:val="28"/>
        </w:rPr>
        <w:t xml:space="preserve"> (далее - счет № 03234).</w:t>
      </w:r>
    </w:p>
    <w:p w:rsidR="00496838" w:rsidRPr="00496838" w:rsidRDefault="00496838" w:rsidP="00201861">
      <w:pPr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>Операции по целевым расходам осуществляются в пределах средств, отраженных по соответствующему коду субсидии на отдельном л</w:t>
      </w:r>
      <w:r w:rsidR="007155DE">
        <w:rPr>
          <w:rFonts w:ascii="Times New Roman" w:hAnsi="Times New Roman"/>
          <w:sz w:val="28"/>
          <w:szCs w:val="28"/>
        </w:rPr>
        <w:t>ицевом счете у</w:t>
      </w:r>
      <w:r w:rsidRPr="00496838">
        <w:rPr>
          <w:rFonts w:ascii="Times New Roman" w:hAnsi="Times New Roman"/>
          <w:sz w:val="28"/>
          <w:szCs w:val="28"/>
        </w:rPr>
        <w:t xml:space="preserve">чреждения. </w:t>
      </w:r>
    </w:p>
    <w:p w:rsidR="00D735FF" w:rsidRPr="00D735FF" w:rsidRDefault="00496838" w:rsidP="00201861">
      <w:pPr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35FF">
        <w:rPr>
          <w:rFonts w:ascii="Times New Roman" w:hAnsi="Times New Roman"/>
          <w:sz w:val="28"/>
          <w:szCs w:val="28"/>
        </w:rPr>
        <w:t xml:space="preserve">Суммы, зачисленные на счет № </w:t>
      </w:r>
      <w:r w:rsidRPr="00064410">
        <w:rPr>
          <w:rFonts w:ascii="Times New Roman" w:hAnsi="Times New Roman"/>
          <w:color w:val="000000" w:themeColor="text1"/>
          <w:sz w:val="28"/>
          <w:szCs w:val="28"/>
        </w:rPr>
        <w:t>03234</w:t>
      </w:r>
      <w:r w:rsidRPr="00D735FF">
        <w:rPr>
          <w:rFonts w:ascii="Times New Roman" w:hAnsi="Times New Roman"/>
          <w:sz w:val="28"/>
          <w:szCs w:val="28"/>
        </w:rPr>
        <w:t xml:space="preserve">, в которых не указан код субсидии или указан несуществующий код субсидии, учитываются УФК по </w:t>
      </w:r>
      <w:r w:rsidR="007155DE" w:rsidRPr="00D735FF">
        <w:rPr>
          <w:rFonts w:ascii="Times New Roman" w:hAnsi="Times New Roman"/>
          <w:sz w:val="28"/>
          <w:szCs w:val="28"/>
        </w:rPr>
        <w:t>РО на  отдельном лицевом счете у</w:t>
      </w:r>
      <w:r w:rsidRPr="00D735FF">
        <w:rPr>
          <w:rFonts w:ascii="Times New Roman" w:hAnsi="Times New Roman"/>
          <w:sz w:val="28"/>
          <w:szCs w:val="28"/>
        </w:rPr>
        <w:t>чреждения без права расходования.</w:t>
      </w:r>
      <w:r w:rsidR="00B95F28" w:rsidRPr="00D735FF">
        <w:rPr>
          <w:rFonts w:ascii="Times New Roman" w:hAnsi="Times New Roman"/>
          <w:sz w:val="28"/>
          <w:szCs w:val="28"/>
        </w:rPr>
        <w:t xml:space="preserve"> </w:t>
      </w:r>
    </w:p>
    <w:p w:rsidR="00496838" w:rsidRPr="00496838" w:rsidRDefault="00B95F28" w:rsidP="00D735FF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53619">
        <w:rPr>
          <w:rFonts w:ascii="Times New Roman" w:hAnsi="Times New Roman"/>
          <w:sz w:val="28"/>
          <w:szCs w:val="28"/>
        </w:rPr>
        <w:t xml:space="preserve">Суммы поступлений ошибочно перечисленных на отдельный лицевой счет учреждения учитывается на лицевом счете без права расходования  с последующим возвратом плательщику </w:t>
      </w:r>
      <w:r w:rsidR="00D735FF" w:rsidRPr="00953619">
        <w:rPr>
          <w:rFonts w:ascii="Times New Roman" w:hAnsi="Times New Roman"/>
          <w:sz w:val="28"/>
          <w:szCs w:val="28"/>
        </w:rPr>
        <w:t xml:space="preserve">Распоряжением о совершении казначейского платежа </w:t>
      </w:r>
      <w:r w:rsidR="00E32B6E" w:rsidRPr="00953619">
        <w:rPr>
          <w:rFonts w:ascii="Times New Roman" w:hAnsi="Times New Roman"/>
          <w:sz w:val="28"/>
          <w:szCs w:val="28"/>
        </w:rPr>
        <w:t xml:space="preserve">(возврат) </w:t>
      </w:r>
      <w:r w:rsidRPr="00953619">
        <w:rPr>
          <w:rFonts w:ascii="Times New Roman" w:hAnsi="Times New Roman"/>
          <w:sz w:val="28"/>
          <w:szCs w:val="28"/>
        </w:rPr>
        <w:t>в течение 5 рабочих дней.</w:t>
      </w:r>
    </w:p>
    <w:p w:rsidR="00496838" w:rsidRPr="00496838" w:rsidRDefault="00496838" w:rsidP="00201861">
      <w:pPr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>Целевые расходы осуществляются на ос</w:t>
      </w:r>
      <w:r w:rsidR="00C963A1">
        <w:rPr>
          <w:rFonts w:ascii="Times New Roman" w:hAnsi="Times New Roman"/>
          <w:sz w:val="28"/>
          <w:szCs w:val="28"/>
        </w:rPr>
        <w:t>новании представленных у</w:t>
      </w:r>
      <w:r w:rsidRPr="00496838">
        <w:rPr>
          <w:rFonts w:ascii="Times New Roman" w:hAnsi="Times New Roman"/>
          <w:sz w:val="28"/>
          <w:szCs w:val="28"/>
        </w:rPr>
        <w:t xml:space="preserve">чреждением </w:t>
      </w:r>
      <w:r w:rsidR="001E77D9">
        <w:rPr>
          <w:rFonts w:ascii="Times New Roman" w:hAnsi="Times New Roman"/>
          <w:sz w:val="28"/>
          <w:szCs w:val="28"/>
        </w:rPr>
        <w:t>Распоряжения</w:t>
      </w:r>
      <w:r w:rsidR="00583EC2">
        <w:rPr>
          <w:rFonts w:ascii="Times New Roman" w:hAnsi="Times New Roman"/>
          <w:sz w:val="28"/>
          <w:szCs w:val="28"/>
        </w:rPr>
        <w:t xml:space="preserve"> о совершении казначейских платежей</w:t>
      </w:r>
      <w:r w:rsidRPr="00496838">
        <w:rPr>
          <w:rFonts w:ascii="Times New Roman" w:hAnsi="Times New Roman"/>
          <w:sz w:val="28"/>
          <w:szCs w:val="28"/>
        </w:rPr>
        <w:t xml:space="preserve">, установленные </w:t>
      </w:r>
      <w:hyperlink r:id="rId10" w:history="1">
        <w:r w:rsidRPr="00496838">
          <w:rPr>
            <w:rFonts w:ascii="Times New Roman" w:hAnsi="Times New Roman"/>
            <w:sz w:val="28"/>
            <w:szCs w:val="28"/>
          </w:rPr>
          <w:t>Порядком</w:t>
        </w:r>
      </w:hyperlink>
      <w:r w:rsidRPr="00496838">
        <w:rPr>
          <w:rFonts w:ascii="Times New Roman" w:hAnsi="Times New Roman"/>
          <w:sz w:val="28"/>
          <w:szCs w:val="28"/>
        </w:rPr>
        <w:t xml:space="preserve"> казначейского обслуживания и Правилами обеспечения наличными денежными средствами (далее – платежные документы).</w:t>
      </w:r>
    </w:p>
    <w:p w:rsidR="00496838" w:rsidRPr="00496838" w:rsidRDefault="00496838" w:rsidP="00201861">
      <w:pPr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6838">
        <w:rPr>
          <w:rFonts w:ascii="Times New Roman" w:hAnsi="Times New Roman"/>
          <w:sz w:val="28"/>
          <w:szCs w:val="28"/>
        </w:rPr>
        <w:t>В случае санкционирования целевых расходов, связанных с поставкой товаров, выпол</w:t>
      </w:r>
      <w:r w:rsidR="00075D3D">
        <w:rPr>
          <w:rFonts w:ascii="Times New Roman" w:hAnsi="Times New Roman"/>
          <w:sz w:val="28"/>
          <w:szCs w:val="28"/>
        </w:rPr>
        <w:t>нением работ, оказанием услуг, у</w:t>
      </w:r>
      <w:r w:rsidRPr="00496838">
        <w:rPr>
          <w:rFonts w:ascii="Times New Roman" w:hAnsi="Times New Roman"/>
          <w:sz w:val="28"/>
          <w:szCs w:val="28"/>
        </w:rPr>
        <w:t>чреждение направляет в УФК по РО вместе с платежным документом копии указанных в нем договора (контракта), а также иных документов, подтверждающих факт поставки товаров, выполнения работ, оказания услуг, установленных Порядком санкционирования оплаты денежных обязательств получателей средств местного бюджета и оплаты денежных обязательств, подлежащих исполнению за счет бюджетных</w:t>
      </w:r>
      <w:proofErr w:type="gramEnd"/>
      <w:r w:rsidRPr="00496838">
        <w:rPr>
          <w:rFonts w:ascii="Times New Roman" w:hAnsi="Times New Roman"/>
          <w:sz w:val="28"/>
          <w:szCs w:val="28"/>
        </w:rPr>
        <w:t xml:space="preserve"> ассигнований по источникам финансирования дефицита местного бюджета, утвержденным </w:t>
      </w:r>
      <w:r w:rsidR="00F46B55">
        <w:rPr>
          <w:rFonts w:ascii="Times New Roman" w:hAnsi="Times New Roman"/>
          <w:sz w:val="28"/>
          <w:szCs w:val="28"/>
        </w:rPr>
        <w:t>распоряжением</w:t>
      </w:r>
      <w:r w:rsidRPr="00496838">
        <w:rPr>
          <w:rFonts w:ascii="Times New Roman" w:hAnsi="Times New Roman"/>
          <w:sz w:val="28"/>
          <w:szCs w:val="28"/>
        </w:rPr>
        <w:t xml:space="preserve"> </w:t>
      </w:r>
      <w:r w:rsidR="007F6780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D2686"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="007F678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75D3D">
        <w:rPr>
          <w:rFonts w:ascii="Times New Roman" w:hAnsi="Times New Roman"/>
          <w:sz w:val="28"/>
          <w:szCs w:val="28"/>
        </w:rPr>
        <w:t xml:space="preserve"> </w:t>
      </w:r>
      <w:r w:rsidRPr="00496838">
        <w:rPr>
          <w:rFonts w:ascii="Times New Roman" w:hAnsi="Times New Roman"/>
          <w:sz w:val="28"/>
          <w:szCs w:val="28"/>
        </w:rPr>
        <w:t>(далее - документ-основание).</w:t>
      </w:r>
    </w:p>
    <w:p w:rsidR="00496838" w:rsidRPr="00496838" w:rsidRDefault="00496838" w:rsidP="00496838">
      <w:pPr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6838">
        <w:rPr>
          <w:rFonts w:ascii="Times New Roman" w:hAnsi="Times New Roman"/>
          <w:sz w:val="28"/>
          <w:szCs w:val="28"/>
        </w:rPr>
        <w:t>Копии документов-оснований направляются в форме электронной копии документа-основания на бумажном носителе, созданной посредством его сканирования, или электронного документа, подтвержденной эле</w:t>
      </w:r>
      <w:r w:rsidR="00075D3D">
        <w:rPr>
          <w:rFonts w:ascii="Times New Roman" w:hAnsi="Times New Roman"/>
          <w:sz w:val="28"/>
          <w:szCs w:val="28"/>
        </w:rPr>
        <w:t>ктронной подписью руководителя у</w:t>
      </w:r>
      <w:r w:rsidRPr="00496838">
        <w:rPr>
          <w:rFonts w:ascii="Times New Roman" w:hAnsi="Times New Roman"/>
          <w:sz w:val="28"/>
          <w:szCs w:val="28"/>
        </w:rPr>
        <w:t xml:space="preserve">чреждения или иного уполномоченного лица </w:t>
      </w:r>
      <w:r w:rsidR="00075D3D">
        <w:rPr>
          <w:rFonts w:ascii="Times New Roman" w:hAnsi="Times New Roman"/>
          <w:sz w:val="28"/>
          <w:szCs w:val="28"/>
        </w:rPr>
        <w:t>у</w:t>
      </w:r>
      <w:r w:rsidRPr="00496838">
        <w:rPr>
          <w:rFonts w:ascii="Times New Roman" w:hAnsi="Times New Roman"/>
          <w:sz w:val="28"/>
          <w:szCs w:val="28"/>
        </w:rPr>
        <w:t>чреждения.</w:t>
      </w:r>
      <w:proofErr w:type="gramEnd"/>
    </w:p>
    <w:p w:rsidR="00496838" w:rsidRPr="00496838" w:rsidRDefault="00583EC2" w:rsidP="00445FD0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="00496838" w:rsidRPr="00496838">
        <w:rPr>
          <w:rFonts w:ascii="Times New Roman" w:hAnsi="Times New Roman"/>
          <w:sz w:val="28"/>
          <w:szCs w:val="28"/>
        </w:rPr>
        <w:t xml:space="preserve">УФК по РО проверяет платежные документы и документы-основания </w:t>
      </w:r>
      <w:r w:rsidR="00E32B6E">
        <w:rPr>
          <w:rFonts w:ascii="Times New Roman" w:hAnsi="Times New Roman"/>
          <w:sz w:val="28"/>
          <w:szCs w:val="28"/>
        </w:rPr>
        <w:t xml:space="preserve">в </w:t>
      </w:r>
      <w:r w:rsidR="00E32B6E" w:rsidRPr="00953619">
        <w:rPr>
          <w:rFonts w:ascii="Times New Roman" w:hAnsi="Times New Roman"/>
          <w:sz w:val="28"/>
          <w:szCs w:val="28"/>
        </w:rPr>
        <w:t>соответств</w:t>
      </w:r>
      <w:r w:rsidR="00953619" w:rsidRPr="00953619">
        <w:rPr>
          <w:rFonts w:ascii="Times New Roman" w:hAnsi="Times New Roman"/>
          <w:sz w:val="28"/>
          <w:szCs w:val="28"/>
        </w:rPr>
        <w:t>ии</w:t>
      </w:r>
      <w:r w:rsidR="00E32B6E" w:rsidRPr="00953619">
        <w:rPr>
          <w:rFonts w:ascii="Times New Roman" w:hAnsi="Times New Roman"/>
          <w:sz w:val="28"/>
          <w:szCs w:val="28"/>
        </w:rPr>
        <w:t xml:space="preserve"> и с</w:t>
      </w:r>
      <w:r w:rsidR="00953619" w:rsidRPr="00953619">
        <w:rPr>
          <w:rFonts w:ascii="Times New Roman" w:hAnsi="Times New Roman"/>
          <w:sz w:val="28"/>
          <w:szCs w:val="28"/>
        </w:rPr>
        <w:t xml:space="preserve"> </w:t>
      </w:r>
      <w:r w:rsidR="00E32B6E" w:rsidRPr="00953619">
        <w:rPr>
          <w:rFonts w:ascii="Times New Roman" w:hAnsi="Times New Roman"/>
          <w:sz w:val="28"/>
          <w:szCs w:val="28"/>
        </w:rPr>
        <w:t>пунктом 19</w:t>
      </w:r>
      <w:r w:rsidR="00E32B6E">
        <w:rPr>
          <w:rFonts w:ascii="Times New Roman" w:hAnsi="Times New Roman"/>
          <w:sz w:val="28"/>
          <w:szCs w:val="28"/>
        </w:rPr>
        <w:t xml:space="preserve"> </w:t>
      </w:r>
      <w:r w:rsidR="00496838" w:rsidRPr="00496838">
        <w:rPr>
          <w:rFonts w:ascii="Times New Roman" w:hAnsi="Times New Roman"/>
          <w:sz w:val="28"/>
          <w:szCs w:val="28"/>
        </w:rPr>
        <w:t>по следующим направлениям:</w:t>
      </w:r>
    </w:p>
    <w:p w:rsidR="00496838" w:rsidRPr="00496838" w:rsidRDefault="00496838" w:rsidP="00496838">
      <w:pPr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 xml:space="preserve">1) соответствие платежных документов </w:t>
      </w:r>
      <w:hyperlink r:id="rId11" w:history="1">
        <w:r w:rsidRPr="00496838">
          <w:rPr>
            <w:rFonts w:ascii="Times New Roman" w:hAnsi="Times New Roman"/>
            <w:sz w:val="28"/>
            <w:szCs w:val="28"/>
          </w:rPr>
          <w:t>Порядку</w:t>
        </w:r>
      </w:hyperlink>
      <w:r w:rsidRPr="00496838">
        <w:rPr>
          <w:rFonts w:ascii="Times New Roman" w:hAnsi="Times New Roman"/>
          <w:sz w:val="28"/>
          <w:szCs w:val="28"/>
        </w:rPr>
        <w:t xml:space="preserve"> казначейского обслуживания (</w:t>
      </w:r>
      <w:hyperlink r:id="rId12" w:history="1">
        <w:r w:rsidRPr="00496838">
          <w:rPr>
            <w:rFonts w:ascii="Times New Roman" w:hAnsi="Times New Roman"/>
            <w:sz w:val="28"/>
            <w:szCs w:val="28"/>
          </w:rPr>
          <w:t>Правилам</w:t>
        </w:r>
      </w:hyperlink>
      <w:r w:rsidRPr="00496838">
        <w:rPr>
          <w:rFonts w:ascii="Times New Roman" w:hAnsi="Times New Roman"/>
          <w:sz w:val="28"/>
          <w:szCs w:val="28"/>
        </w:rPr>
        <w:t xml:space="preserve"> обеспечения наличными денежными средствами);</w:t>
      </w:r>
    </w:p>
    <w:p w:rsidR="00496838" w:rsidRPr="00496838" w:rsidRDefault="00496838" w:rsidP="00496838">
      <w:pPr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>2) наличие в платежном документе кодов бюджетной классификации, по которым необходимо произвести кассовую выплату, кода субсидии и кода объекта ФАИП (при наличии) и их соответствие кодам бюджетной классификации, коду субсидии и коду ФАИП, указанным в Сведениях по соответствующему коду субсидии;</w:t>
      </w:r>
    </w:p>
    <w:p w:rsidR="00496838" w:rsidRPr="00496838" w:rsidRDefault="00496838" w:rsidP="00496838">
      <w:pPr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 xml:space="preserve">3) соответствие указанного в платежном документе кода бюджетной </w:t>
      </w:r>
      <w:r w:rsidRPr="00496838">
        <w:rPr>
          <w:rFonts w:ascii="Times New Roman" w:hAnsi="Times New Roman"/>
          <w:sz w:val="28"/>
          <w:szCs w:val="28"/>
        </w:rPr>
        <w:lastRenderedPageBreak/>
        <w:t>классификации текстовому назначению платежа в соответствии с указаниями о порядке применения бюджетной классификации Российской Федерации;</w:t>
      </w:r>
    </w:p>
    <w:p w:rsidR="00496838" w:rsidRPr="00496838" w:rsidRDefault="00496838" w:rsidP="00496838">
      <w:pPr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>4) соответствие реквизитов (наименование, номер, дата, реквизиты получателя платежа) документа-основания реквизитам, указанным в платежном документе;</w:t>
      </w:r>
    </w:p>
    <w:p w:rsidR="00496838" w:rsidRPr="00496838" w:rsidRDefault="00496838" w:rsidP="00496838">
      <w:pPr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>5) соответствие содержания операции по целевым расходам, связанным с поставкой товаров, выполнением работ, оказанием услуг, исходя из документов-оснований, содержанию текста назначения платежа, указанному в платежном документе;</w:t>
      </w:r>
    </w:p>
    <w:p w:rsidR="00496838" w:rsidRPr="00496838" w:rsidRDefault="00496838" w:rsidP="00496838">
      <w:pPr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>6) соответствие указанного в платежном документе кода бюджетной классификации, указанному в Сведениях по соответствующему коду субсидии и коду объекта ФАИП (при наличии);</w:t>
      </w:r>
    </w:p>
    <w:p w:rsidR="00496838" w:rsidRPr="00496838" w:rsidRDefault="00496838" w:rsidP="00496838">
      <w:pPr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 xml:space="preserve">7) </w:t>
      </w:r>
      <w:proofErr w:type="spellStart"/>
      <w:r w:rsidRPr="00496838">
        <w:rPr>
          <w:rFonts w:ascii="Times New Roman" w:hAnsi="Times New Roman"/>
          <w:sz w:val="28"/>
          <w:szCs w:val="28"/>
        </w:rPr>
        <w:t>непревышение</w:t>
      </w:r>
      <w:proofErr w:type="spellEnd"/>
      <w:r w:rsidRPr="00496838">
        <w:rPr>
          <w:rFonts w:ascii="Times New Roman" w:hAnsi="Times New Roman"/>
          <w:sz w:val="28"/>
          <w:szCs w:val="28"/>
        </w:rPr>
        <w:t xml:space="preserve"> суммы, указанной в платежном документе, над суммой остатка планируемых выплат, указанной в Сведениях по </w:t>
      </w:r>
      <w:proofErr w:type="gramStart"/>
      <w:r w:rsidRPr="00496838">
        <w:rPr>
          <w:rFonts w:ascii="Times New Roman" w:hAnsi="Times New Roman"/>
          <w:sz w:val="28"/>
          <w:szCs w:val="28"/>
        </w:rPr>
        <w:t>соответствующим</w:t>
      </w:r>
      <w:proofErr w:type="gramEnd"/>
      <w:r w:rsidRPr="00496838">
        <w:rPr>
          <w:rFonts w:ascii="Times New Roman" w:hAnsi="Times New Roman"/>
          <w:sz w:val="28"/>
          <w:szCs w:val="28"/>
        </w:rPr>
        <w:t xml:space="preserve"> коду бюджетной классификации, коду субсидии и коду объекта ФАИП (при наличии), учтенной на отдельном лицевом счете;</w:t>
      </w:r>
    </w:p>
    <w:p w:rsidR="00496838" w:rsidRPr="00496838" w:rsidRDefault="00496838" w:rsidP="00496838">
      <w:pPr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 xml:space="preserve">8) </w:t>
      </w:r>
      <w:proofErr w:type="spellStart"/>
      <w:r w:rsidRPr="00496838">
        <w:rPr>
          <w:rFonts w:ascii="Times New Roman" w:hAnsi="Times New Roman"/>
          <w:sz w:val="28"/>
          <w:szCs w:val="28"/>
        </w:rPr>
        <w:t>непревышение</w:t>
      </w:r>
      <w:proofErr w:type="spellEnd"/>
      <w:r w:rsidRPr="00496838">
        <w:rPr>
          <w:rFonts w:ascii="Times New Roman" w:hAnsi="Times New Roman"/>
          <w:sz w:val="28"/>
          <w:szCs w:val="28"/>
        </w:rPr>
        <w:t xml:space="preserve"> суммы, указанной в платежном документе, над суммой остатка соответствующей целевой субсидии, учтенной на отдельном лицевом счете;</w:t>
      </w:r>
    </w:p>
    <w:p w:rsidR="00496838" w:rsidRPr="00496838" w:rsidRDefault="00445FD0" w:rsidP="00496838">
      <w:pPr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 xml:space="preserve">9) </w:t>
      </w:r>
      <w:proofErr w:type="spellStart"/>
      <w:r w:rsidRPr="00496838">
        <w:rPr>
          <w:rFonts w:ascii="Times New Roman" w:hAnsi="Times New Roman"/>
          <w:sz w:val="28"/>
          <w:szCs w:val="28"/>
        </w:rPr>
        <w:t>непревышение</w:t>
      </w:r>
      <w:proofErr w:type="spellEnd"/>
      <w:r w:rsidRPr="00496838">
        <w:rPr>
          <w:rFonts w:ascii="Times New Roman" w:hAnsi="Times New Roman"/>
          <w:sz w:val="28"/>
          <w:szCs w:val="28"/>
        </w:rPr>
        <w:t xml:space="preserve"> предельных размеров авансовых платежей</w:t>
      </w:r>
      <w:r w:rsidR="00496838" w:rsidRPr="00496838">
        <w:rPr>
          <w:rFonts w:ascii="Times New Roman" w:hAnsi="Times New Roman"/>
          <w:sz w:val="28"/>
          <w:szCs w:val="28"/>
        </w:rPr>
        <w:t>.</w:t>
      </w:r>
    </w:p>
    <w:p w:rsidR="00496838" w:rsidRPr="00496838" w:rsidRDefault="00BD3998" w:rsidP="00321CC6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="00496838" w:rsidRPr="00496838">
        <w:rPr>
          <w:rFonts w:ascii="Times New Roman" w:hAnsi="Times New Roman"/>
          <w:sz w:val="28"/>
          <w:szCs w:val="28"/>
        </w:rPr>
        <w:t xml:space="preserve">наличие номера, даты и предмета договора (изменения к договору) или контракта (изменения к контракту) на поставку товаров, выполнение работ, оказание услуг для муниципальных нужд, договора аренды (далее – Договор), а также типа, номера и даты документа, подтверждающего возникновение денежного обязательства в соответствии с </w:t>
      </w:r>
      <w:hyperlink r:id="rId13" w:history="1">
        <w:r w:rsidR="00993A17">
          <w:rPr>
            <w:rFonts w:ascii="Times New Roman" w:hAnsi="Times New Roman"/>
            <w:sz w:val="28"/>
            <w:szCs w:val="28"/>
          </w:rPr>
          <w:t>пунктом 1</w:t>
        </w:r>
      </w:hyperlink>
      <w:r w:rsidRPr="00BD3998">
        <w:rPr>
          <w:rFonts w:ascii="Times New Roman" w:hAnsi="Times New Roman"/>
          <w:sz w:val="28"/>
          <w:szCs w:val="28"/>
        </w:rPr>
        <w:t>9</w:t>
      </w:r>
      <w:r w:rsidR="00496838" w:rsidRPr="00BD3998">
        <w:rPr>
          <w:rFonts w:ascii="Times New Roman" w:hAnsi="Times New Roman"/>
          <w:sz w:val="28"/>
          <w:szCs w:val="28"/>
        </w:rPr>
        <w:t xml:space="preserve"> </w:t>
      </w:r>
      <w:r w:rsidR="00496838" w:rsidRPr="00496838">
        <w:rPr>
          <w:rFonts w:ascii="Times New Roman" w:hAnsi="Times New Roman"/>
          <w:sz w:val="28"/>
          <w:szCs w:val="28"/>
        </w:rPr>
        <w:t>настоящего Порядка:</w:t>
      </w:r>
    </w:p>
    <w:p w:rsidR="00321CC6" w:rsidRDefault="00255037" w:rsidP="004A4FEB">
      <w:pPr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255037">
        <w:rPr>
          <w:rFonts w:ascii="Times New Roman" w:hAnsi="Times New Roman"/>
          <w:sz w:val="28"/>
          <w:szCs w:val="28"/>
        </w:rPr>
        <w:t xml:space="preserve">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 (далее - документы, подтверждающие возникновение денежных обязательств), </w:t>
      </w:r>
      <w:r w:rsidR="004A4FEB" w:rsidRPr="00496838">
        <w:rPr>
          <w:rFonts w:ascii="Times New Roman" w:hAnsi="Times New Roman"/>
          <w:sz w:val="28"/>
          <w:szCs w:val="28"/>
        </w:rPr>
        <w:t>предусмотренных постановлениями Правительства</w:t>
      </w:r>
      <w:proofErr w:type="gramEnd"/>
      <w:r w:rsidR="004A4FEB" w:rsidRPr="004968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4FEB" w:rsidRPr="00496838">
        <w:rPr>
          <w:rFonts w:ascii="Times New Roman" w:hAnsi="Times New Roman"/>
          <w:sz w:val="28"/>
          <w:szCs w:val="28"/>
        </w:rPr>
        <w:t xml:space="preserve">Российской Федерации, Правительства Ростовской области, </w:t>
      </w:r>
      <w:r w:rsidR="007F6780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D2686"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="007F678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A4FEB">
        <w:rPr>
          <w:rFonts w:ascii="Times New Roman" w:hAnsi="Times New Roman"/>
          <w:sz w:val="28"/>
          <w:szCs w:val="28"/>
        </w:rPr>
        <w:t>,</w:t>
      </w:r>
      <w:r w:rsidR="004A4FEB" w:rsidRPr="00255037">
        <w:rPr>
          <w:rFonts w:ascii="Times New Roman" w:hAnsi="Times New Roman"/>
          <w:sz w:val="28"/>
          <w:szCs w:val="28"/>
        </w:rPr>
        <w:t xml:space="preserve"> </w:t>
      </w:r>
      <w:r w:rsidRPr="00255037">
        <w:rPr>
          <w:rFonts w:ascii="Times New Roman" w:hAnsi="Times New Roman"/>
          <w:sz w:val="28"/>
          <w:szCs w:val="28"/>
        </w:rPr>
        <w:t>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(государственного контракта), внесения арендной платы по договору (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255037">
        <w:rPr>
          <w:rFonts w:ascii="Times New Roman" w:hAnsi="Times New Roman"/>
          <w:sz w:val="28"/>
          <w:szCs w:val="28"/>
        </w:rPr>
        <w:t xml:space="preserve"> контракту), если условиями таких договоров (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255037">
        <w:rPr>
          <w:rFonts w:ascii="Times New Roman" w:hAnsi="Times New Roman"/>
          <w:sz w:val="28"/>
          <w:szCs w:val="28"/>
        </w:rPr>
        <w:t xml:space="preserve">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</w:t>
      </w:r>
      <w:r w:rsidR="00321CC6">
        <w:rPr>
          <w:rFonts w:ascii="Times New Roman" w:hAnsi="Times New Roman"/>
          <w:sz w:val="28"/>
          <w:szCs w:val="28"/>
        </w:rPr>
        <w:t>.</w:t>
      </w:r>
      <w:proofErr w:type="gramEnd"/>
    </w:p>
    <w:p w:rsidR="00496838" w:rsidRPr="00496838" w:rsidRDefault="00496838" w:rsidP="00496838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 xml:space="preserve">Положения подпункта 10 настоящего пункта не применяются при проверке </w:t>
      </w:r>
      <w:r w:rsidR="001E77D9">
        <w:rPr>
          <w:rFonts w:ascii="Times New Roman" w:hAnsi="Times New Roman"/>
          <w:sz w:val="28"/>
          <w:szCs w:val="28"/>
        </w:rPr>
        <w:t xml:space="preserve">Распоряжения </w:t>
      </w:r>
      <w:r w:rsidRPr="001E77D9">
        <w:rPr>
          <w:rFonts w:ascii="Times New Roman" w:hAnsi="Times New Roman"/>
          <w:sz w:val="28"/>
          <w:szCs w:val="28"/>
        </w:rPr>
        <w:t xml:space="preserve">на получение наличных денег, </w:t>
      </w:r>
      <w:r w:rsidR="00583EC2" w:rsidRPr="001E77D9">
        <w:rPr>
          <w:rFonts w:ascii="Times New Roman" w:hAnsi="Times New Roman"/>
          <w:sz w:val="28"/>
          <w:szCs w:val="28"/>
        </w:rPr>
        <w:t xml:space="preserve">на </w:t>
      </w:r>
      <w:r w:rsidRPr="001E77D9">
        <w:rPr>
          <w:rFonts w:ascii="Times New Roman" w:hAnsi="Times New Roman"/>
          <w:sz w:val="28"/>
          <w:szCs w:val="28"/>
        </w:rPr>
        <w:t>получение денежных средств, перечисляемых на карту.</w:t>
      </w:r>
    </w:p>
    <w:p w:rsidR="00496838" w:rsidRPr="00496838" w:rsidRDefault="00BD3998" w:rsidP="00BD3998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="00496838" w:rsidRPr="00496838">
        <w:rPr>
          <w:rFonts w:ascii="Times New Roman" w:hAnsi="Times New Roman"/>
          <w:sz w:val="28"/>
          <w:szCs w:val="28"/>
        </w:rPr>
        <w:t>Учреждение для оплаты денежных обязательств, возни</w:t>
      </w:r>
      <w:r w:rsidR="009B7E93">
        <w:rPr>
          <w:rFonts w:ascii="Times New Roman" w:hAnsi="Times New Roman"/>
          <w:sz w:val="28"/>
          <w:szCs w:val="28"/>
        </w:rPr>
        <w:t xml:space="preserve">кающих по Договору, </w:t>
      </w:r>
      <w:r w:rsidR="009B7E93" w:rsidRPr="00953619">
        <w:rPr>
          <w:rFonts w:ascii="Times New Roman" w:hAnsi="Times New Roman"/>
          <w:sz w:val="28"/>
          <w:szCs w:val="28"/>
        </w:rPr>
        <w:t xml:space="preserve">указывает </w:t>
      </w:r>
      <w:r w:rsidR="00E84B7A" w:rsidRPr="00953619">
        <w:rPr>
          <w:rFonts w:ascii="Times New Roman" w:hAnsi="Times New Roman"/>
          <w:sz w:val="28"/>
          <w:szCs w:val="28"/>
        </w:rPr>
        <w:t xml:space="preserve">в </w:t>
      </w:r>
      <w:r w:rsidR="00953619" w:rsidRPr="00953619">
        <w:rPr>
          <w:rFonts w:ascii="Times New Roman" w:hAnsi="Times New Roman"/>
          <w:sz w:val="28"/>
          <w:szCs w:val="28"/>
        </w:rPr>
        <w:t xml:space="preserve">Распоряжении о совершении казначейского платежа </w:t>
      </w:r>
      <w:r w:rsidR="00E84B7A" w:rsidRPr="00953619">
        <w:rPr>
          <w:rFonts w:ascii="Times New Roman" w:hAnsi="Times New Roman"/>
          <w:sz w:val="28"/>
          <w:szCs w:val="28"/>
        </w:rPr>
        <w:t>- «раздел 2. Реквизиты документа-основания»</w:t>
      </w:r>
      <w:r w:rsidR="00496838" w:rsidRPr="00953619">
        <w:rPr>
          <w:rFonts w:ascii="Times New Roman" w:hAnsi="Times New Roman"/>
          <w:sz w:val="28"/>
          <w:szCs w:val="28"/>
        </w:rPr>
        <w:t xml:space="preserve"> в соответствии с требованиями, установленными в</w:t>
      </w:r>
      <w:r w:rsidR="00496838" w:rsidRPr="00496838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="00496838" w:rsidRPr="00496838">
          <w:rPr>
            <w:rFonts w:ascii="Times New Roman" w:hAnsi="Times New Roman"/>
            <w:sz w:val="28"/>
            <w:szCs w:val="28"/>
          </w:rPr>
          <w:t xml:space="preserve">подпункте 10 пункта </w:t>
        </w:r>
      </w:hyperlink>
      <w:r>
        <w:rPr>
          <w:rFonts w:ascii="Times New Roman" w:hAnsi="Times New Roman"/>
          <w:sz w:val="28"/>
          <w:szCs w:val="28"/>
        </w:rPr>
        <w:t>20</w:t>
      </w:r>
      <w:r w:rsidR="00496838" w:rsidRPr="00496838">
        <w:rPr>
          <w:rFonts w:ascii="Times New Roman" w:hAnsi="Times New Roman"/>
          <w:sz w:val="28"/>
          <w:szCs w:val="28"/>
        </w:rPr>
        <w:t xml:space="preserve"> настоящего Порядка, реквизиты и </w:t>
      </w:r>
      <w:r w:rsidR="00496838" w:rsidRPr="00496838">
        <w:rPr>
          <w:rFonts w:ascii="Times New Roman" w:hAnsi="Times New Roman"/>
          <w:sz w:val="28"/>
          <w:szCs w:val="28"/>
        </w:rPr>
        <w:lastRenderedPageBreak/>
        <w:t>предмет соответствующего Договора, а также реквизиты документа, подтверждающего возникновение денежного обязательства.</w:t>
      </w:r>
    </w:p>
    <w:p w:rsidR="00496838" w:rsidRPr="00496838" w:rsidRDefault="00496838" w:rsidP="0049683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>Для оплаты денежных обязатель</w:t>
      </w:r>
      <w:proofErr w:type="gramStart"/>
      <w:r w:rsidRPr="00496838">
        <w:rPr>
          <w:rFonts w:ascii="Times New Roman" w:hAnsi="Times New Roman"/>
          <w:sz w:val="28"/>
          <w:szCs w:val="28"/>
        </w:rPr>
        <w:t>ств в сл</w:t>
      </w:r>
      <w:proofErr w:type="gramEnd"/>
      <w:r w:rsidRPr="00496838">
        <w:rPr>
          <w:rFonts w:ascii="Times New Roman" w:hAnsi="Times New Roman"/>
          <w:sz w:val="28"/>
          <w:szCs w:val="28"/>
        </w:rPr>
        <w:t>учаях, когда заключение Договора законодательством Российской Федерации не предусмотрено, в платежном документе указываются только реквизиты документа, подтверждающего возникновение денежного обязательства.</w:t>
      </w:r>
    </w:p>
    <w:p w:rsidR="00496838" w:rsidRPr="00496838" w:rsidRDefault="00496838" w:rsidP="0049683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6838">
        <w:rPr>
          <w:rFonts w:ascii="Times New Roman" w:hAnsi="Times New Roman"/>
          <w:sz w:val="28"/>
          <w:szCs w:val="28"/>
        </w:rPr>
        <w:t>Для оплаты денежных обязательств по авансовым платежам в соответствии с условиями Договора в платежном документе</w:t>
      </w:r>
      <w:proofErr w:type="gramEnd"/>
      <w:r w:rsidRPr="00496838">
        <w:rPr>
          <w:rFonts w:ascii="Times New Roman" w:hAnsi="Times New Roman"/>
          <w:sz w:val="28"/>
          <w:szCs w:val="28"/>
        </w:rPr>
        <w:t xml:space="preserve"> указываются номер, дата и предмет Договора, а также номер и дата счета.</w:t>
      </w:r>
    </w:p>
    <w:p w:rsidR="00496838" w:rsidRPr="00496838" w:rsidRDefault="00496838" w:rsidP="00496838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>2</w:t>
      </w:r>
      <w:r w:rsidR="00BD3998">
        <w:rPr>
          <w:rFonts w:ascii="Times New Roman" w:hAnsi="Times New Roman"/>
          <w:sz w:val="28"/>
          <w:szCs w:val="28"/>
        </w:rPr>
        <w:t>2</w:t>
      </w:r>
      <w:r w:rsidRPr="00496838">
        <w:rPr>
          <w:rFonts w:ascii="Times New Roman" w:hAnsi="Times New Roman"/>
          <w:sz w:val="28"/>
          <w:szCs w:val="28"/>
        </w:rPr>
        <w:t>. Требования, установленные пунктом 2</w:t>
      </w:r>
      <w:r w:rsidR="00BD3998">
        <w:rPr>
          <w:rFonts w:ascii="Times New Roman" w:hAnsi="Times New Roman"/>
          <w:sz w:val="28"/>
          <w:szCs w:val="28"/>
        </w:rPr>
        <w:t>1</w:t>
      </w:r>
      <w:r w:rsidRPr="00496838">
        <w:rPr>
          <w:rFonts w:ascii="Times New Roman" w:hAnsi="Times New Roman"/>
          <w:sz w:val="28"/>
          <w:szCs w:val="28"/>
        </w:rPr>
        <w:t xml:space="preserve"> настоящего Порядка, не распространяются на санкционирование оплаты денежных обязательств за счет целевых </w:t>
      </w:r>
      <w:r w:rsidRPr="00496838">
        <w:rPr>
          <w:rFonts w:ascii="Times New Roman" w:hAnsi="Times New Roman"/>
          <w:bCs/>
          <w:sz w:val="28"/>
          <w:szCs w:val="28"/>
        </w:rPr>
        <w:t>средств</w:t>
      </w:r>
      <w:r w:rsidRPr="00496838">
        <w:rPr>
          <w:rFonts w:ascii="Times New Roman" w:hAnsi="Times New Roman"/>
          <w:sz w:val="28"/>
          <w:szCs w:val="28"/>
        </w:rPr>
        <w:t xml:space="preserve">, связанных </w:t>
      </w:r>
      <w:proofErr w:type="gramStart"/>
      <w:r w:rsidRPr="00496838">
        <w:rPr>
          <w:rFonts w:ascii="Times New Roman" w:hAnsi="Times New Roman"/>
          <w:sz w:val="28"/>
          <w:szCs w:val="28"/>
        </w:rPr>
        <w:t>с</w:t>
      </w:r>
      <w:proofErr w:type="gramEnd"/>
      <w:r w:rsidRPr="00496838">
        <w:rPr>
          <w:rFonts w:ascii="Times New Roman" w:hAnsi="Times New Roman"/>
          <w:sz w:val="28"/>
          <w:szCs w:val="28"/>
        </w:rPr>
        <w:t>:</w:t>
      </w:r>
    </w:p>
    <w:p w:rsidR="00496838" w:rsidRPr="00496838" w:rsidRDefault="00496838" w:rsidP="0049683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>выплатами физическим лицам по группе видов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фондами»;</w:t>
      </w:r>
    </w:p>
    <w:p w:rsidR="00496838" w:rsidRPr="00496838" w:rsidRDefault="00496838" w:rsidP="0049683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>социальными выплатами, денежными компенсациями физическим лицам;</w:t>
      </w:r>
    </w:p>
    <w:p w:rsidR="00496838" w:rsidRPr="00496838" w:rsidRDefault="00496838" w:rsidP="00496838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6838">
        <w:rPr>
          <w:rFonts w:ascii="Times New Roman" w:hAnsi="Times New Roman"/>
          <w:bCs/>
          <w:sz w:val="28"/>
          <w:szCs w:val="28"/>
        </w:rPr>
        <w:t>оплатой налогов и сборов, уплате штрафов, пеней за несвоевременную уплату налогов и сборов.</w:t>
      </w:r>
    </w:p>
    <w:p w:rsidR="00496838" w:rsidRPr="00496838" w:rsidRDefault="00BD3998" w:rsidP="00201861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23</w:t>
      </w:r>
      <w:r w:rsidR="00C81880">
        <w:rPr>
          <w:rFonts w:ascii="Times New Roman" w:hAnsi="Times New Roman"/>
          <w:bCs/>
          <w:sz w:val="28"/>
          <w:szCs w:val="28"/>
        </w:rPr>
        <w:t>.</w:t>
      </w:r>
      <w:r w:rsidR="00496838" w:rsidRPr="00496838">
        <w:rPr>
          <w:rFonts w:ascii="Times New Roman" w:hAnsi="Times New Roman"/>
          <w:bCs/>
          <w:sz w:val="28"/>
          <w:szCs w:val="28"/>
        </w:rPr>
        <w:t xml:space="preserve"> УФК по РО при положительном результате проверки, предусмотренной </w:t>
      </w:r>
      <w:hyperlink w:anchor="P96" w:history="1">
        <w:r w:rsidR="00496838" w:rsidRPr="00496838">
          <w:rPr>
            <w:rFonts w:ascii="Times New Roman" w:hAnsi="Times New Roman"/>
            <w:bCs/>
            <w:sz w:val="28"/>
            <w:szCs w:val="28"/>
          </w:rPr>
          <w:t>пунктами 1</w:t>
        </w:r>
      </w:hyperlink>
      <w:r>
        <w:rPr>
          <w:rFonts w:ascii="Times New Roman" w:hAnsi="Times New Roman"/>
          <w:bCs/>
          <w:sz w:val="28"/>
          <w:szCs w:val="28"/>
        </w:rPr>
        <w:t>8</w:t>
      </w:r>
      <w:r w:rsidR="00496838" w:rsidRPr="00496838">
        <w:rPr>
          <w:rFonts w:ascii="Times New Roman" w:hAnsi="Times New Roman"/>
          <w:bCs/>
          <w:sz w:val="28"/>
          <w:szCs w:val="28"/>
        </w:rPr>
        <w:t>-2</w:t>
      </w:r>
      <w:r>
        <w:rPr>
          <w:rFonts w:ascii="Times New Roman" w:hAnsi="Times New Roman"/>
          <w:bCs/>
          <w:sz w:val="28"/>
          <w:szCs w:val="28"/>
        </w:rPr>
        <w:t>2</w:t>
      </w:r>
      <w:r w:rsidR="00496838" w:rsidRPr="00496838">
        <w:rPr>
          <w:rFonts w:ascii="Times New Roman" w:hAnsi="Times New Roman"/>
          <w:bCs/>
          <w:sz w:val="28"/>
          <w:szCs w:val="28"/>
        </w:rPr>
        <w:t xml:space="preserve"> настоящего Порядка, не позднее двух рабочих дней, следующих за </w:t>
      </w:r>
      <w:r w:rsidR="00445FD0">
        <w:rPr>
          <w:rFonts w:ascii="Times New Roman" w:hAnsi="Times New Roman"/>
          <w:bCs/>
          <w:sz w:val="28"/>
          <w:szCs w:val="28"/>
        </w:rPr>
        <w:t>днем представления у</w:t>
      </w:r>
      <w:r w:rsidR="00496838" w:rsidRPr="00496838">
        <w:rPr>
          <w:rFonts w:ascii="Times New Roman" w:hAnsi="Times New Roman"/>
          <w:bCs/>
          <w:sz w:val="28"/>
          <w:szCs w:val="28"/>
        </w:rPr>
        <w:t>чреждением в УФК по РО платежного документа, осуществляет санкционирование оплаты целевых расходов и принимает к исполнению платежные документы.</w:t>
      </w:r>
    </w:p>
    <w:p w:rsidR="00496838" w:rsidRPr="00496838" w:rsidRDefault="00496838" w:rsidP="00496838">
      <w:pPr>
        <w:adjustRightInd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96838">
        <w:rPr>
          <w:rFonts w:ascii="Times New Roman" w:hAnsi="Times New Roman"/>
          <w:bCs/>
          <w:sz w:val="28"/>
          <w:szCs w:val="28"/>
        </w:rPr>
        <w:t xml:space="preserve">В случае несоблюдения требований, установленных </w:t>
      </w:r>
      <w:hyperlink w:anchor="P96" w:history="1">
        <w:r w:rsidRPr="00496838">
          <w:rPr>
            <w:rFonts w:ascii="Times New Roman" w:hAnsi="Times New Roman"/>
            <w:bCs/>
            <w:sz w:val="28"/>
            <w:szCs w:val="28"/>
          </w:rPr>
          <w:t>пунктами 1</w:t>
        </w:r>
      </w:hyperlink>
      <w:r w:rsidR="00BD3998">
        <w:rPr>
          <w:rFonts w:ascii="Times New Roman" w:hAnsi="Times New Roman"/>
          <w:bCs/>
          <w:sz w:val="28"/>
          <w:szCs w:val="28"/>
        </w:rPr>
        <w:t>8</w:t>
      </w:r>
      <w:r w:rsidRPr="00496838">
        <w:rPr>
          <w:rFonts w:ascii="Times New Roman" w:hAnsi="Times New Roman"/>
          <w:bCs/>
          <w:sz w:val="28"/>
          <w:szCs w:val="28"/>
        </w:rPr>
        <w:t>-2</w:t>
      </w:r>
      <w:r w:rsidR="00BD3998">
        <w:rPr>
          <w:rFonts w:ascii="Times New Roman" w:hAnsi="Times New Roman"/>
          <w:bCs/>
          <w:sz w:val="28"/>
          <w:szCs w:val="28"/>
        </w:rPr>
        <w:t>2</w:t>
      </w:r>
      <w:r w:rsidRPr="00496838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496838">
        <w:rPr>
          <w:rFonts w:ascii="Times New Roman" w:hAnsi="Times New Roman"/>
          <w:bCs/>
          <w:sz w:val="28"/>
          <w:szCs w:val="28"/>
        </w:rPr>
        <w:t xml:space="preserve">настоящего Порядка УФК по РО в срок, установленный </w:t>
      </w:r>
      <w:hyperlink w:anchor="P117" w:history="1">
        <w:r w:rsidRPr="00496838">
          <w:rPr>
            <w:rFonts w:ascii="Times New Roman" w:hAnsi="Times New Roman"/>
            <w:bCs/>
            <w:sz w:val="28"/>
            <w:szCs w:val="28"/>
          </w:rPr>
          <w:t>абзацем первым</w:t>
        </w:r>
      </w:hyperlink>
      <w:r w:rsidRPr="00496838">
        <w:rPr>
          <w:rFonts w:ascii="Times New Roman" w:hAnsi="Times New Roman"/>
          <w:bCs/>
          <w:sz w:val="28"/>
          <w:szCs w:val="28"/>
        </w:rPr>
        <w:t xml:space="preserve"> настоящего пункта</w:t>
      </w:r>
      <w:r w:rsidR="00445FD0">
        <w:rPr>
          <w:rFonts w:ascii="Times New Roman" w:hAnsi="Times New Roman"/>
          <w:bCs/>
          <w:sz w:val="28"/>
          <w:szCs w:val="28"/>
        </w:rPr>
        <w:t>, направляет у</w:t>
      </w:r>
      <w:r w:rsidR="007748C9">
        <w:rPr>
          <w:rFonts w:ascii="Times New Roman" w:hAnsi="Times New Roman"/>
          <w:bCs/>
          <w:sz w:val="28"/>
          <w:szCs w:val="28"/>
        </w:rPr>
        <w:t>чреждению Уведомление</w:t>
      </w:r>
      <w:r w:rsidRPr="00496838">
        <w:rPr>
          <w:rFonts w:ascii="Times New Roman" w:hAnsi="Times New Roman"/>
          <w:bCs/>
          <w:sz w:val="28"/>
          <w:szCs w:val="28"/>
        </w:rPr>
        <w:t xml:space="preserve"> в электронном виде, в котором указывается причина отказа в санкционировании целевых расходов в случае, если платежный документ представлялся Учреждением в электронном виде, или возвращает </w:t>
      </w:r>
      <w:r w:rsidR="00445FD0">
        <w:rPr>
          <w:rFonts w:ascii="Times New Roman" w:hAnsi="Times New Roman"/>
          <w:bCs/>
          <w:sz w:val="28"/>
          <w:szCs w:val="28"/>
        </w:rPr>
        <w:t>у</w:t>
      </w:r>
      <w:r w:rsidRPr="00496838">
        <w:rPr>
          <w:rFonts w:ascii="Times New Roman" w:hAnsi="Times New Roman"/>
          <w:bCs/>
          <w:sz w:val="28"/>
          <w:szCs w:val="28"/>
        </w:rPr>
        <w:t>чреждению платежный документ на бумажном носителе с у</w:t>
      </w:r>
      <w:r w:rsidR="007748C9">
        <w:rPr>
          <w:rFonts w:ascii="Times New Roman" w:hAnsi="Times New Roman"/>
          <w:bCs/>
          <w:sz w:val="28"/>
          <w:szCs w:val="28"/>
        </w:rPr>
        <w:t>казанием в прилагаемом Уведомлении</w:t>
      </w:r>
      <w:r w:rsidRPr="00496838">
        <w:rPr>
          <w:rFonts w:ascii="Times New Roman" w:hAnsi="Times New Roman"/>
          <w:bCs/>
          <w:sz w:val="28"/>
          <w:szCs w:val="28"/>
        </w:rPr>
        <w:t xml:space="preserve"> причины возврата.</w:t>
      </w:r>
      <w:proofErr w:type="gramEnd"/>
    </w:p>
    <w:p w:rsidR="00496838" w:rsidRPr="00496838" w:rsidRDefault="00BD3998" w:rsidP="00BD3998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="00496838" w:rsidRPr="00496838">
        <w:rPr>
          <w:rFonts w:ascii="Times New Roman" w:hAnsi="Times New Roman"/>
          <w:sz w:val="28"/>
          <w:szCs w:val="28"/>
        </w:rPr>
        <w:t xml:space="preserve">Положения подпункта </w:t>
      </w:r>
      <w:r w:rsidR="007748C9">
        <w:rPr>
          <w:rFonts w:ascii="Times New Roman" w:hAnsi="Times New Roman"/>
          <w:sz w:val="28"/>
          <w:szCs w:val="28"/>
        </w:rPr>
        <w:t xml:space="preserve">7, </w:t>
      </w:r>
      <w:r w:rsidR="00496838" w:rsidRPr="00496838">
        <w:rPr>
          <w:rFonts w:ascii="Times New Roman" w:hAnsi="Times New Roman"/>
          <w:sz w:val="28"/>
          <w:szCs w:val="28"/>
        </w:rPr>
        <w:t xml:space="preserve">8 пункта </w:t>
      </w:r>
      <w:r>
        <w:rPr>
          <w:rFonts w:ascii="Times New Roman" w:hAnsi="Times New Roman"/>
          <w:sz w:val="28"/>
          <w:szCs w:val="28"/>
        </w:rPr>
        <w:t>20</w:t>
      </w:r>
      <w:r w:rsidR="00496838" w:rsidRPr="00496838">
        <w:rPr>
          <w:rFonts w:ascii="Times New Roman" w:hAnsi="Times New Roman"/>
          <w:sz w:val="28"/>
          <w:szCs w:val="28"/>
        </w:rPr>
        <w:t xml:space="preserve"> настоящего Порядка не распространяются на санкционирование оплаты целевых расходов, связанных с исполнением исполнительных документов и решений налоговых органов, предусматривающих о</w:t>
      </w:r>
      <w:r w:rsidR="00075D3D">
        <w:rPr>
          <w:rFonts w:ascii="Times New Roman" w:hAnsi="Times New Roman"/>
          <w:sz w:val="28"/>
          <w:szCs w:val="28"/>
        </w:rPr>
        <w:t>бращение взыскания на средства у</w:t>
      </w:r>
      <w:r w:rsidR="00496838" w:rsidRPr="00496838">
        <w:rPr>
          <w:rFonts w:ascii="Times New Roman" w:hAnsi="Times New Roman"/>
          <w:sz w:val="28"/>
          <w:szCs w:val="28"/>
        </w:rPr>
        <w:t>чреждения.</w:t>
      </w:r>
    </w:p>
    <w:p w:rsidR="00496838" w:rsidRPr="00496838" w:rsidRDefault="00496838" w:rsidP="00201861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6838">
        <w:rPr>
          <w:rFonts w:ascii="Times New Roman" w:hAnsi="Times New Roman"/>
          <w:sz w:val="28"/>
          <w:szCs w:val="28"/>
        </w:rPr>
        <w:t>УФК по РО осуществляет санкционирование возмещения ц</w:t>
      </w:r>
      <w:r w:rsidR="00445FD0">
        <w:rPr>
          <w:rFonts w:ascii="Times New Roman" w:hAnsi="Times New Roman"/>
          <w:sz w:val="28"/>
          <w:szCs w:val="28"/>
        </w:rPr>
        <w:t>елевых расходов, произведенных у</w:t>
      </w:r>
      <w:r w:rsidRPr="00496838">
        <w:rPr>
          <w:rFonts w:ascii="Times New Roman" w:hAnsi="Times New Roman"/>
          <w:sz w:val="28"/>
          <w:szCs w:val="28"/>
        </w:rPr>
        <w:t>чреждением до поступления целевой субсидии на отдельный л</w:t>
      </w:r>
      <w:r w:rsidR="00075D3D">
        <w:rPr>
          <w:rFonts w:ascii="Times New Roman" w:hAnsi="Times New Roman"/>
          <w:sz w:val="28"/>
          <w:szCs w:val="28"/>
        </w:rPr>
        <w:t>ицевой счет,</w:t>
      </w:r>
      <w:r w:rsidR="00445FD0">
        <w:rPr>
          <w:rFonts w:ascii="Times New Roman" w:hAnsi="Times New Roman"/>
          <w:sz w:val="28"/>
          <w:szCs w:val="28"/>
        </w:rPr>
        <w:t xml:space="preserve"> с лицевого счета у</w:t>
      </w:r>
      <w:r w:rsidRPr="00496838">
        <w:rPr>
          <w:rFonts w:ascii="Times New Roman" w:hAnsi="Times New Roman"/>
          <w:sz w:val="28"/>
          <w:szCs w:val="28"/>
        </w:rPr>
        <w:t xml:space="preserve">чреждения, открытого ему в УФК по РО для учета операций со средствами, получаемыми в соответствии </w:t>
      </w:r>
      <w:r w:rsidRPr="00953619">
        <w:rPr>
          <w:rFonts w:ascii="Times New Roman" w:hAnsi="Times New Roman"/>
          <w:sz w:val="28"/>
          <w:szCs w:val="28"/>
        </w:rPr>
        <w:t xml:space="preserve">с </w:t>
      </w:r>
      <w:hyperlink r:id="rId15" w:history="1">
        <w:r w:rsidRPr="00953619">
          <w:rPr>
            <w:rFonts w:ascii="Times New Roman" w:hAnsi="Times New Roman"/>
            <w:sz w:val="28"/>
            <w:szCs w:val="28"/>
          </w:rPr>
          <w:t>абзацем первым пункта 1 статьи 78.1</w:t>
        </w:r>
      </w:hyperlink>
      <w:r w:rsidRPr="00953619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и от приносящей доход деятельности, </w:t>
      </w:r>
      <w:r w:rsidR="00E32B6E" w:rsidRPr="00953619">
        <w:rPr>
          <w:rFonts w:ascii="Times New Roman" w:hAnsi="Times New Roman"/>
          <w:sz w:val="28"/>
          <w:szCs w:val="28"/>
        </w:rPr>
        <w:t>а так же с лицевого счета для учета</w:t>
      </w:r>
      <w:proofErr w:type="gramEnd"/>
      <w:r w:rsidR="00E32B6E" w:rsidRPr="00953619">
        <w:rPr>
          <w:rFonts w:ascii="Times New Roman" w:hAnsi="Times New Roman"/>
          <w:sz w:val="28"/>
          <w:szCs w:val="28"/>
        </w:rPr>
        <w:t xml:space="preserve"> операций со средствами обязательного медицинского страхования, поступающему</w:t>
      </w:r>
      <w:r w:rsidR="00E32B6E">
        <w:rPr>
          <w:rFonts w:ascii="Times New Roman" w:hAnsi="Times New Roman"/>
          <w:sz w:val="28"/>
          <w:szCs w:val="28"/>
        </w:rPr>
        <w:t xml:space="preserve"> бюджетному учреждению, </w:t>
      </w:r>
      <w:r w:rsidRPr="00496838">
        <w:rPr>
          <w:rFonts w:ascii="Times New Roman" w:hAnsi="Times New Roman"/>
          <w:sz w:val="28"/>
          <w:szCs w:val="28"/>
        </w:rPr>
        <w:t>при возмещении таких расходов в случаях, предусмотренных федеральными законами или нормативными правовыми актами Правительства Российской Федерации, в следующем порядке.</w:t>
      </w:r>
    </w:p>
    <w:p w:rsidR="00496838" w:rsidRPr="00496838" w:rsidRDefault="00496838" w:rsidP="00496838">
      <w:pPr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>В целях осуществлен</w:t>
      </w:r>
      <w:r w:rsidR="00445FD0">
        <w:rPr>
          <w:rFonts w:ascii="Times New Roman" w:hAnsi="Times New Roman"/>
          <w:sz w:val="28"/>
          <w:szCs w:val="28"/>
        </w:rPr>
        <w:t>ия возмещения целевых расходов у</w:t>
      </w:r>
      <w:r w:rsidRPr="00496838">
        <w:rPr>
          <w:rFonts w:ascii="Times New Roman" w:hAnsi="Times New Roman"/>
          <w:sz w:val="28"/>
          <w:szCs w:val="28"/>
        </w:rPr>
        <w:t>чреждение представляет в УФК по РО заявление</w:t>
      </w:r>
      <w:r w:rsidR="00445FD0" w:rsidRPr="00445F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5FD0">
        <w:rPr>
          <w:rFonts w:ascii="Times New Roman" w:hAnsi="Times New Roman"/>
          <w:color w:val="000000"/>
          <w:sz w:val="28"/>
          <w:szCs w:val="28"/>
        </w:rPr>
        <w:t>в произвольной форме,</w:t>
      </w:r>
      <w:r w:rsidR="00445FD0">
        <w:rPr>
          <w:rFonts w:ascii="Times New Roman" w:hAnsi="Times New Roman"/>
          <w:sz w:val="28"/>
          <w:szCs w:val="28"/>
        </w:rPr>
        <w:t xml:space="preserve"> подписанное </w:t>
      </w:r>
      <w:r w:rsidR="00445FD0">
        <w:rPr>
          <w:rFonts w:ascii="Times New Roman" w:hAnsi="Times New Roman"/>
          <w:sz w:val="28"/>
          <w:szCs w:val="28"/>
        </w:rPr>
        <w:lastRenderedPageBreak/>
        <w:t>руководителем у</w:t>
      </w:r>
      <w:r w:rsidRPr="00496838">
        <w:rPr>
          <w:rFonts w:ascii="Times New Roman" w:hAnsi="Times New Roman"/>
          <w:sz w:val="28"/>
          <w:szCs w:val="28"/>
        </w:rPr>
        <w:t>чреждения (иным уполномоченным лицом учреждения) и согласованное Учредителем, с приложением копий платежных (расчетных) документов и документов-оснований, подтверждающих произведенные целевые расходы, подлежащие возмещению.</w:t>
      </w:r>
    </w:p>
    <w:p w:rsidR="00496838" w:rsidRPr="00496838" w:rsidRDefault="00445FD0" w:rsidP="00496838">
      <w:pPr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заявлении, представленном у</w:t>
      </w:r>
      <w:r w:rsidR="00496838" w:rsidRPr="00496838">
        <w:rPr>
          <w:rFonts w:ascii="Times New Roman" w:hAnsi="Times New Roman"/>
          <w:sz w:val="28"/>
          <w:szCs w:val="28"/>
        </w:rPr>
        <w:t>чреждением, указывается информация о суммах произведенных им в текущем финансовом году целевых расходов, подлежащих возмещению, источником финансового обеспечения которых должна являться целевая субсидия, кодах субсидий и кодах бюджетной классификации, по которым произведен кассовый расход по каждой целевой субсидии.</w:t>
      </w:r>
    </w:p>
    <w:p w:rsidR="00496838" w:rsidRPr="00496838" w:rsidRDefault="00496838" w:rsidP="00496838">
      <w:pPr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6838">
        <w:rPr>
          <w:rFonts w:ascii="Times New Roman" w:hAnsi="Times New Roman"/>
          <w:sz w:val="28"/>
          <w:szCs w:val="28"/>
        </w:rPr>
        <w:t xml:space="preserve">Операция </w:t>
      </w:r>
      <w:r w:rsidR="00445FD0">
        <w:rPr>
          <w:rFonts w:ascii="Times New Roman" w:hAnsi="Times New Roman"/>
          <w:sz w:val="28"/>
          <w:szCs w:val="28"/>
        </w:rPr>
        <w:t>по возмещению целевых расходов у</w:t>
      </w:r>
      <w:r w:rsidRPr="00496838">
        <w:rPr>
          <w:rFonts w:ascii="Times New Roman" w:hAnsi="Times New Roman"/>
          <w:sz w:val="28"/>
          <w:szCs w:val="28"/>
        </w:rPr>
        <w:t xml:space="preserve">чреждения осуществляется на основании представленной </w:t>
      </w:r>
      <w:r w:rsidR="00445FD0">
        <w:rPr>
          <w:rFonts w:ascii="Times New Roman" w:hAnsi="Times New Roman"/>
          <w:sz w:val="28"/>
          <w:szCs w:val="28"/>
        </w:rPr>
        <w:t>у</w:t>
      </w:r>
      <w:r w:rsidRPr="00496838">
        <w:rPr>
          <w:rFonts w:ascii="Times New Roman" w:hAnsi="Times New Roman"/>
          <w:sz w:val="28"/>
          <w:szCs w:val="28"/>
        </w:rPr>
        <w:t xml:space="preserve">чреждением в УФК по РО </w:t>
      </w:r>
      <w:r w:rsidR="00BD3998">
        <w:rPr>
          <w:rFonts w:ascii="Times New Roman" w:hAnsi="Times New Roman"/>
          <w:sz w:val="28"/>
          <w:szCs w:val="28"/>
        </w:rPr>
        <w:t>Распоряжения</w:t>
      </w:r>
      <w:r w:rsidRPr="00496838">
        <w:rPr>
          <w:rFonts w:ascii="Times New Roman" w:hAnsi="Times New Roman"/>
          <w:sz w:val="28"/>
          <w:szCs w:val="28"/>
        </w:rPr>
        <w:t xml:space="preserve"> на списание средств с отдель</w:t>
      </w:r>
      <w:r w:rsidR="00445FD0">
        <w:rPr>
          <w:rFonts w:ascii="Times New Roman" w:hAnsi="Times New Roman"/>
          <w:sz w:val="28"/>
          <w:szCs w:val="28"/>
        </w:rPr>
        <w:t>ного лицевого счета, открытого у</w:t>
      </w:r>
      <w:r w:rsidRPr="00496838">
        <w:rPr>
          <w:rFonts w:ascii="Times New Roman" w:hAnsi="Times New Roman"/>
          <w:sz w:val="28"/>
          <w:szCs w:val="28"/>
        </w:rPr>
        <w:t>чреждению в УФК по РО, оформленной с учетом следующих особенностей:</w:t>
      </w:r>
      <w:proofErr w:type="gramEnd"/>
    </w:p>
    <w:p w:rsidR="00496838" w:rsidRPr="00496838" w:rsidRDefault="00496838" w:rsidP="00496838">
      <w:pPr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 xml:space="preserve">в </w:t>
      </w:r>
      <w:hyperlink r:id="rId16" w:history="1">
        <w:r w:rsidRPr="00496838">
          <w:rPr>
            <w:rFonts w:ascii="Times New Roman" w:hAnsi="Times New Roman"/>
            <w:sz w:val="28"/>
            <w:szCs w:val="28"/>
          </w:rPr>
          <w:t>графе</w:t>
        </w:r>
      </w:hyperlink>
      <w:r w:rsidRPr="00496838">
        <w:rPr>
          <w:rFonts w:ascii="Times New Roman" w:hAnsi="Times New Roman"/>
          <w:sz w:val="28"/>
          <w:szCs w:val="28"/>
        </w:rPr>
        <w:t xml:space="preserve"> «Назначение платежа (примечание)» раздела 1 «Реквизиты документа» указывается «возмещение целевых расходов согласно заявлению от </w:t>
      </w:r>
      <w:r w:rsidR="00201861" w:rsidRPr="00496838">
        <w:rPr>
          <w:rFonts w:ascii="Times New Roman" w:hAnsi="Times New Roman"/>
          <w:sz w:val="28"/>
          <w:szCs w:val="28"/>
        </w:rPr>
        <w:t>«</w:t>
      </w:r>
      <w:r w:rsidRPr="00496838">
        <w:rPr>
          <w:rFonts w:ascii="Times New Roman" w:hAnsi="Times New Roman"/>
          <w:sz w:val="28"/>
          <w:szCs w:val="28"/>
        </w:rPr>
        <w:t>__</w:t>
      </w:r>
      <w:r w:rsidR="00201861" w:rsidRPr="00496838">
        <w:rPr>
          <w:rFonts w:ascii="Times New Roman" w:hAnsi="Times New Roman"/>
          <w:sz w:val="28"/>
          <w:szCs w:val="28"/>
        </w:rPr>
        <w:t>»</w:t>
      </w:r>
      <w:r w:rsidRPr="00496838">
        <w:rPr>
          <w:rFonts w:ascii="Times New Roman" w:hAnsi="Times New Roman"/>
          <w:sz w:val="28"/>
          <w:szCs w:val="28"/>
        </w:rPr>
        <w:t xml:space="preserve"> _______ </w:t>
      </w:r>
      <w:proofErr w:type="gramStart"/>
      <w:r w:rsidRPr="00496838">
        <w:rPr>
          <w:rFonts w:ascii="Times New Roman" w:hAnsi="Times New Roman"/>
          <w:sz w:val="28"/>
          <w:szCs w:val="28"/>
        </w:rPr>
        <w:t>г</w:t>
      </w:r>
      <w:proofErr w:type="gramEnd"/>
      <w:r w:rsidRPr="00496838">
        <w:rPr>
          <w:rFonts w:ascii="Times New Roman" w:hAnsi="Times New Roman"/>
          <w:sz w:val="28"/>
          <w:szCs w:val="28"/>
        </w:rPr>
        <w:t xml:space="preserve">. № </w:t>
      </w:r>
      <w:r w:rsidR="00201861" w:rsidRPr="00496838">
        <w:rPr>
          <w:rFonts w:ascii="Times New Roman" w:hAnsi="Times New Roman"/>
          <w:sz w:val="28"/>
          <w:szCs w:val="28"/>
        </w:rPr>
        <w:t>«</w:t>
      </w:r>
      <w:r w:rsidRPr="00496838">
        <w:rPr>
          <w:rFonts w:ascii="Times New Roman" w:hAnsi="Times New Roman"/>
          <w:sz w:val="28"/>
          <w:szCs w:val="28"/>
        </w:rPr>
        <w:t>__»;</w:t>
      </w:r>
    </w:p>
    <w:p w:rsidR="00496838" w:rsidRPr="00496838" w:rsidRDefault="00496838" w:rsidP="00496838">
      <w:pPr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 xml:space="preserve">в </w:t>
      </w:r>
      <w:hyperlink r:id="rId17" w:history="1">
        <w:r w:rsidRPr="00496838">
          <w:rPr>
            <w:rFonts w:ascii="Times New Roman" w:hAnsi="Times New Roman"/>
            <w:sz w:val="28"/>
            <w:szCs w:val="28"/>
          </w:rPr>
          <w:t>разделе 2</w:t>
        </w:r>
      </w:hyperlink>
      <w:r w:rsidRPr="00496838">
        <w:rPr>
          <w:rFonts w:ascii="Times New Roman" w:hAnsi="Times New Roman"/>
          <w:sz w:val="28"/>
          <w:szCs w:val="28"/>
        </w:rPr>
        <w:t xml:space="preserve"> «Реквизиты документа-основания» указываются:</w:t>
      </w:r>
    </w:p>
    <w:p w:rsidR="00496838" w:rsidRPr="00496838" w:rsidRDefault="00496838" w:rsidP="00496838">
      <w:pPr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 xml:space="preserve">в </w:t>
      </w:r>
      <w:hyperlink r:id="rId18" w:history="1">
        <w:r w:rsidRPr="00496838">
          <w:rPr>
            <w:rFonts w:ascii="Times New Roman" w:hAnsi="Times New Roman"/>
            <w:sz w:val="28"/>
            <w:szCs w:val="28"/>
          </w:rPr>
          <w:t>графе 1</w:t>
        </w:r>
      </w:hyperlink>
      <w:r w:rsidRPr="00496838">
        <w:rPr>
          <w:rFonts w:ascii="Times New Roman" w:hAnsi="Times New Roman"/>
          <w:sz w:val="28"/>
          <w:szCs w:val="28"/>
        </w:rPr>
        <w:t xml:space="preserve"> – «заявление»;</w:t>
      </w:r>
    </w:p>
    <w:p w:rsidR="00496838" w:rsidRPr="00496838" w:rsidRDefault="00496838" w:rsidP="00496838">
      <w:pPr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 xml:space="preserve">в </w:t>
      </w:r>
      <w:hyperlink r:id="rId19" w:history="1">
        <w:r w:rsidRPr="00496838">
          <w:rPr>
            <w:rFonts w:ascii="Times New Roman" w:hAnsi="Times New Roman"/>
            <w:sz w:val="28"/>
            <w:szCs w:val="28"/>
          </w:rPr>
          <w:t>графе 2</w:t>
        </w:r>
      </w:hyperlink>
      <w:r w:rsidRPr="00496838">
        <w:rPr>
          <w:rFonts w:ascii="Times New Roman" w:hAnsi="Times New Roman"/>
          <w:sz w:val="28"/>
          <w:szCs w:val="28"/>
        </w:rPr>
        <w:t xml:space="preserve"> - номер заявления;</w:t>
      </w:r>
    </w:p>
    <w:p w:rsidR="00496838" w:rsidRPr="00496838" w:rsidRDefault="00496838" w:rsidP="00496838">
      <w:pPr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 xml:space="preserve">в </w:t>
      </w:r>
      <w:hyperlink r:id="rId20" w:history="1">
        <w:r w:rsidRPr="00496838">
          <w:rPr>
            <w:rFonts w:ascii="Times New Roman" w:hAnsi="Times New Roman"/>
            <w:sz w:val="28"/>
            <w:szCs w:val="28"/>
          </w:rPr>
          <w:t>графе 3</w:t>
        </w:r>
      </w:hyperlink>
      <w:r w:rsidRPr="00496838">
        <w:rPr>
          <w:rFonts w:ascii="Times New Roman" w:hAnsi="Times New Roman"/>
          <w:sz w:val="28"/>
          <w:szCs w:val="28"/>
        </w:rPr>
        <w:t xml:space="preserve"> - дата заявления;</w:t>
      </w:r>
    </w:p>
    <w:p w:rsidR="00496838" w:rsidRPr="00496838" w:rsidRDefault="00496838" w:rsidP="00496838">
      <w:pPr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 xml:space="preserve">в </w:t>
      </w:r>
      <w:hyperlink r:id="rId21" w:history="1">
        <w:r w:rsidRPr="00496838">
          <w:rPr>
            <w:rFonts w:ascii="Times New Roman" w:hAnsi="Times New Roman"/>
            <w:sz w:val="28"/>
            <w:szCs w:val="28"/>
          </w:rPr>
          <w:t>графе 5</w:t>
        </w:r>
      </w:hyperlink>
      <w:r w:rsidRPr="00496838">
        <w:rPr>
          <w:rFonts w:ascii="Times New Roman" w:hAnsi="Times New Roman"/>
          <w:sz w:val="28"/>
          <w:szCs w:val="28"/>
        </w:rPr>
        <w:t xml:space="preserve"> «Код цели (аналитический код)» раздела 5 «Расшифровка заявки на кассовый расход» указывается соответствующий код субсидии.</w:t>
      </w:r>
    </w:p>
    <w:p w:rsidR="00496838" w:rsidRPr="00496838" w:rsidRDefault="00496838" w:rsidP="00201861">
      <w:pPr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>Санкционирование операции по возмещению целевых расходов за счет целевой субсидии осуществляется УФК по РО при условии соответствия сумм, кодов бюджетной классификации и кода субсидии, указанных в платежном документе, суммам, кодам бюджетной классификации и коду субсид</w:t>
      </w:r>
      <w:r w:rsidR="00075D3D">
        <w:rPr>
          <w:rFonts w:ascii="Times New Roman" w:hAnsi="Times New Roman"/>
          <w:sz w:val="28"/>
          <w:szCs w:val="28"/>
        </w:rPr>
        <w:t>ии, указанным в представленном у</w:t>
      </w:r>
      <w:r w:rsidRPr="00496838">
        <w:rPr>
          <w:rFonts w:ascii="Times New Roman" w:hAnsi="Times New Roman"/>
          <w:sz w:val="28"/>
          <w:szCs w:val="28"/>
        </w:rPr>
        <w:t>чреждением заявлении.</w:t>
      </w:r>
    </w:p>
    <w:p w:rsidR="00474958" w:rsidRDefault="00474958" w:rsidP="00496838">
      <w:pPr>
        <w:shd w:val="clear" w:color="auto" w:fill="FFFFFF"/>
        <w:tabs>
          <w:tab w:val="left" w:pos="972"/>
        </w:tabs>
        <w:spacing w:line="317" w:lineRule="exact"/>
        <w:ind w:right="29" w:firstLine="554"/>
        <w:jc w:val="both"/>
        <w:sectPr w:rsidR="00474958" w:rsidSect="008168F4">
          <w:footerReference w:type="default" r:id="rId22"/>
          <w:type w:val="continuous"/>
          <w:pgSz w:w="11966" w:h="16898"/>
          <w:pgMar w:top="426" w:right="554" w:bottom="922" w:left="1195" w:header="720" w:footer="720" w:gutter="0"/>
          <w:cols w:space="60"/>
          <w:noEndnote/>
          <w:titlePg/>
          <w:docGrid w:linePitch="272"/>
        </w:sectPr>
      </w:pPr>
    </w:p>
    <w:p w:rsidR="00E138C4" w:rsidRDefault="00E138C4" w:rsidP="00BD3998">
      <w:pPr>
        <w:shd w:val="clear" w:color="auto" w:fill="FFFFFF"/>
        <w:spacing w:line="209" w:lineRule="exact"/>
        <w:ind w:left="7286" w:right="22" w:firstLine="652"/>
        <w:jc w:val="both"/>
        <w:rPr>
          <w:rFonts w:ascii="Times New Roman" w:hAnsi="Times New Roman"/>
          <w:color w:val="000000"/>
          <w:spacing w:val="-16"/>
          <w:sz w:val="18"/>
          <w:szCs w:val="18"/>
        </w:rPr>
      </w:pPr>
      <w:r>
        <w:rPr>
          <w:rFonts w:ascii="Times New Roman" w:hAnsi="Times New Roman"/>
          <w:color w:val="000000"/>
          <w:spacing w:val="-16"/>
          <w:sz w:val="18"/>
          <w:szCs w:val="18"/>
        </w:rPr>
        <w:lastRenderedPageBreak/>
        <w:t xml:space="preserve">                   </w:t>
      </w:r>
      <w:r w:rsidR="00D027CB">
        <w:rPr>
          <w:rFonts w:ascii="Times New Roman" w:hAnsi="Times New Roman"/>
          <w:color w:val="000000"/>
          <w:spacing w:val="-16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234B3">
        <w:rPr>
          <w:rFonts w:ascii="Times New Roman" w:hAnsi="Times New Roman"/>
          <w:color w:val="000000"/>
          <w:spacing w:val="-16"/>
          <w:sz w:val="18"/>
          <w:szCs w:val="18"/>
        </w:rPr>
        <w:t xml:space="preserve"> </w:t>
      </w:r>
      <w:r w:rsidR="000A4882">
        <w:rPr>
          <w:rFonts w:ascii="Times New Roman" w:hAnsi="Times New Roman"/>
          <w:color w:val="000000"/>
          <w:spacing w:val="-16"/>
          <w:sz w:val="18"/>
          <w:szCs w:val="18"/>
        </w:rPr>
        <w:t xml:space="preserve">       </w:t>
      </w:r>
      <w:r w:rsidR="00D027CB">
        <w:rPr>
          <w:rFonts w:ascii="Times New Roman" w:hAnsi="Times New Roman"/>
          <w:color w:val="000000"/>
          <w:spacing w:val="-16"/>
          <w:sz w:val="18"/>
          <w:szCs w:val="18"/>
        </w:rPr>
        <w:t xml:space="preserve"> </w:t>
      </w:r>
      <w:r w:rsidR="00474958" w:rsidRPr="00167548">
        <w:rPr>
          <w:rFonts w:ascii="Times New Roman" w:hAnsi="Times New Roman"/>
          <w:color w:val="000000"/>
          <w:spacing w:val="-16"/>
          <w:sz w:val="18"/>
          <w:szCs w:val="18"/>
        </w:rPr>
        <w:t xml:space="preserve">Приложение № </w:t>
      </w:r>
      <w:r>
        <w:rPr>
          <w:rFonts w:ascii="Times New Roman" w:hAnsi="Times New Roman"/>
          <w:color w:val="000000"/>
          <w:spacing w:val="-16"/>
          <w:sz w:val="18"/>
          <w:szCs w:val="18"/>
        </w:rPr>
        <w:t xml:space="preserve"> 1</w:t>
      </w:r>
    </w:p>
    <w:p w:rsidR="00474958" w:rsidRPr="00EA3CA7" w:rsidRDefault="00474958" w:rsidP="00E138C4">
      <w:pPr>
        <w:shd w:val="clear" w:color="auto" w:fill="FFFFFF"/>
        <w:spacing w:line="209" w:lineRule="exact"/>
        <w:ind w:left="7286" w:right="22"/>
        <w:jc w:val="both"/>
        <w:rPr>
          <w:rFonts w:ascii="Times New Roman" w:hAnsi="Times New Roman"/>
        </w:rPr>
      </w:pPr>
      <w:r w:rsidRPr="00167548">
        <w:rPr>
          <w:rFonts w:ascii="Times New Roman" w:hAnsi="Times New Roman"/>
          <w:color w:val="000000"/>
          <w:spacing w:val="-12"/>
          <w:sz w:val="18"/>
          <w:szCs w:val="18"/>
        </w:rPr>
        <w:t xml:space="preserve">к Порядку санкционирования расходов </w:t>
      </w:r>
      <w:r w:rsidR="00C5055D" w:rsidRPr="00167548">
        <w:rPr>
          <w:rFonts w:ascii="Times New Roman" w:hAnsi="Times New Roman"/>
          <w:color w:val="000000"/>
          <w:spacing w:val="-12"/>
          <w:sz w:val="18"/>
          <w:szCs w:val="18"/>
        </w:rPr>
        <w:t>муниципаль</w:t>
      </w:r>
      <w:r w:rsidRPr="00167548">
        <w:rPr>
          <w:rFonts w:ascii="Times New Roman" w:hAnsi="Times New Roman"/>
          <w:color w:val="000000"/>
          <w:spacing w:val="-12"/>
          <w:sz w:val="18"/>
          <w:szCs w:val="18"/>
        </w:rPr>
        <w:t xml:space="preserve">ных бюджетных и автономных </w:t>
      </w:r>
      <w:r w:rsidRPr="00167548">
        <w:rPr>
          <w:rFonts w:ascii="Times New Roman" w:hAnsi="Times New Roman"/>
          <w:color w:val="000000"/>
          <w:spacing w:val="-13"/>
          <w:sz w:val="18"/>
          <w:szCs w:val="18"/>
        </w:rPr>
        <w:t xml:space="preserve">учреждений, источником финансового обеспечения которых являются </w:t>
      </w:r>
      <w:r w:rsidR="000B109B" w:rsidRPr="00167548">
        <w:rPr>
          <w:rFonts w:ascii="Times New Roman" w:hAnsi="Times New Roman"/>
          <w:color w:val="000000"/>
          <w:spacing w:val="-13"/>
          <w:sz w:val="18"/>
          <w:szCs w:val="18"/>
        </w:rPr>
        <w:t>средства</w:t>
      </w:r>
      <w:proofErr w:type="gramStart"/>
      <w:r w:rsidR="000B109B" w:rsidRPr="00167548">
        <w:rPr>
          <w:rFonts w:ascii="Times New Roman" w:hAnsi="Times New Roman"/>
          <w:color w:val="000000"/>
          <w:spacing w:val="-13"/>
          <w:sz w:val="18"/>
          <w:szCs w:val="18"/>
        </w:rPr>
        <w:t>.</w:t>
      </w:r>
      <w:proofErr w:type="gramEnd"/>
      <w:r w:rsidR="000B109B" w:rsidRPr="00167548">
        <w:rPr>
          <w:rFonts w:ascii="Times New Roman" w:hAnsi="Times New Roman"/>
          <w:color w:val="000000"/>
          <w:spacing w:val="-13"/>
          <w:sz w:val="18"/>
          <w:szCs w:val="18"/>
        </w:rPr>
        <w:t xml:space="preserve"> </w:t>
      </w:r>
      <w:proofErr w:type="gramStart"/>
      <w:r w:rsidR="000B109B" w:rsidRPr="00167548">
        <w:rPr>
          <w:rFonts w:ascii="Times New Roman" w:hAnsi="Times New Roman"/>
          <w:color w:val="000000"/>
          <w:spacing w:val="-13"/>
          <w:sz w:val="18"/>
          <w:szCs w:val="18"/>
        </w:rPr>
        <w:t>п</w:t>
      </w:r>
      <w:proofErr w:type="gramEnd"/>
      <w:r w:rsidR="000B109B" w:rsidRPr="00167548">
        <w:rPr>
          <w:rFonts w:ascii="Times New Roman" w:hAnsi="Times New Roman"/>
          <w:color w:val="000000"/>
          <w:spacing w:val="-13"/>
          <w:sz w:val="18"/>
          <w:szCs w:val="18"/>
        </w:rPr>
        <w:t xml:space="preserve">олученные указанными учреждениями в соответствии с абзацем </w:t>
      </w:r>
      <w:r w:rsidR="001F5F56">
        <w:rPr>
          <w:rFonts w:ascii="Times New Roman" w:hAnsi="Times New Roman"/>
          <w:color w:val="000000"/>
          <w:spacing w:val="-13"/>
          <w:sz w:val="18"/>
          <w:szCs w:val="18"/>
        </w:rPr>
        <w:t xml:space="preserve">пункта 1 </w:t>
      </w:r>
      <w:r w:rsidR="00EA3CA7" w:rsidRPr="00EA3CA7">
        <w:rPr>
          <w:rFonts w:ascii="Times New Roman" w:hAnsi="Times New Roman"/>
          <w:color w:val="000000"/>
          <w:sz w:val="18"/>
          <w:szCs w:val="18"/>
        </w:rPr>
        <w:t>статьи 78</w:t>
      </w:r>
      <w:r w:rsidR="00EA3CA7" w:rsidRPr="00EA3CA7">
        <w:rPr>
          <w:rFonts w:ascii="Times New Roman" w:hAnsi="Times New Roman"/>
          <w:color w:val="000000"/>
          <w:spacing w:val="-2"/>
          <w:sz w:val="18"/>
          <w:szCs w:val="18"/>
          <w:vertAlign w:val="superscript"/>
        </w:rPr>
        <w:t xml:space="preserve">1 </w:t>
      </w:r>
      <w:r w:rsidR="00EA3CA7" w:rsidRPr="00EA3CA7">
        <w:rPr>
          <w:rFonts w:ascii="Times New Roman" w:hAnsi="Times New Roman"/>
          <w:color w:val="000000"/>
          <w:sz w:val="18"/>
          <w:szCs w:val="18"/>
        </w:rPr>
        <w:t xml:space="preserve"> и статьей 78 </w:t>
      </w:r>
      <w:r w:rsidR="00EA3CA7" w:rsidRPr="00EA3CA7">
        <w:rPr>
          <w:rFonts w:ascii="Times New Roman" w:hAnsi="Times New Roman"/>
          <w:color w:val="000000"/>
          <w:sz w:val="18"/>
          <w:szCs w:val="18"/>
          <w:vertAlign w:val="superscript"/>
        </w:rPr>
        <w:t>2</w:t>
      </w:r>
      <w:r w:rsidR="00EA3CA7" w:rsidRPr="00EA3CA7">
        <w:rPr>
          <w:rFonts w:ascii="Times New Roman" w:hAnsi="Times New Roman"/>
          <w:color w:val="000000"/>
          <w:sz w:val="18"/>
          <w:szCs w:val="18"/>
        </w:rPr>
        <w:t xml:space="preserve">  </w:t>
      </w:r>
      <w:r w:rsidR="000B109B" w:rsidRPr="00167548">
        <w:rPr>
          <w:rFonts w:ascii="Times New Roman" w:hAnsi="Times New Roman"/>
          <w:color w:val="000000"/>
          <w:spacing w:val="-13"/>
          <w:sz w:val="18"/>
          <w:szCs w:val="18"/>
        </w:rPr>
        <w:t>Бюджетного кодекса Российской Федерации</w:t>
      </w:r>
    </w:p>
    <w:p w:rsidR="00C5055D" w:rsidRPr="00764D1C" w:rsidRDefault="00C5055D" w:rsidP="00C5055D">
      <w:pPr>
        <w:shd w:val="clear" w:color="auto" w:fill="FFFFFF"/>
        <w:ind w:left="9662" w:right="1497"/>
        <w:rPr>
          <w:rFonts w:ascii="Times New Roman" w:hAnsi="Times New Roman"/>
          <w:color w:val="000000"/>
          <w:spacing w:val="-5"/>
        </w:rPr>
      </w:pPr>
    </w:p>
    <w:p w:rsidR="00C5055D" w:rsidRPr="00764D1C" w:rsidRDefault="00C5055D" w:rsidP="00C5055D">
      <w:pPr>
        <w:shd w:val="clear" w:color="auto" w:fill="FFFFFF"/>
        <w:ind w:left="9662" w:right="1497"/>
        <w:rPr>
          <w:rFonts w:ascii="Times New Roman" w:hAnsi="Times New Roman"/>
          <w:color w:val="000000"/>
          <w:spacing w:val="-5"/>
        </w:rPr>
      </w:pPr>
    </w:p>
    <w:p w:rsidR="00474958" w:rsidRDefault="00D027CB" w:rsidP="00D027CB">
      <w:pPr>
        <w:shd w:val="clear" w:color="auto" w:fill="FFFFFF"/>
        <w:ind w:right="1497"/>
        <w:rPr>
          <w:rFonts w:ascii="Times New Roman" w:hAnsi="Times New Roman"/>
          <w:color w:val="000000"/>
          <w:spacing w:val="-5"/>
        </w:rPr>
      </w:pPr>
      <w:r>
        <w:rPr>
          <w:rFonts w:ascii="Times New Roman" w:hAnsi="Times New Roman"/>
          <w:color w:val="000000"/>
          <w:spacing w:val="-5"/>
        </w:rPr>
        <w:t xml:space="preserve">                                                                                                                                                           </w:t>
      </w:r>
      <w:r w:rsidR="00574D52">
        <w:rPr>
          <w:rFonts w:ascii="Times New Roman" w:hAnsi="Times New Roman"/>
          <w:color w:val="000000"/>
          <w:spacing w:val="-5"/>
        </w:rPr>
        <w:t xml:space="preserve">                    </w:t>
      </w:r>
      <w:r>
        <w:rPr>
          <w:rFonts w:ascii="Times New Roman" w:hAnsi="Times New Roman"/>
          <w:color w:val="000000"/>
          <w:spacing w:val="-5"/>
        </w:rPr>
        <w:t xml:space="preserve">  </w:t>
      </w:r>
      <w:r w:rsidR="00474958" w:rsidRPr="00764D1C">
        <w:rPr>
          <w:rFonts w:ascii="Times New Roman" w:hAnsi="Times New Roman"/>
          <w:color w:val="000000"/>
          <w:spacing w:val="-5"/>
        </w:rPr>
        <w:t xml:space="preserve">Начальнику </w:t>
      </w:r>
      <w:r w:rsidR="00574D52">
        <w:rPr>
          <w:rFonts w:ascii="Times New Roman" w:hAnsi="Times New Roman"/>
          <w:color w:val="000000"/>
          <w:spacing w:val="-5"/>
        </w:rPr>
        <w:t>финансово-экономического отдела</w:t>
      </w:r>
    </w:p>
    <w:p w:rsidR="00D027CB" w:rsidRPr="00764D1C" w:rsidRDefault="00D027CB" w:rsidP="00D027CB">
      <w:pPr>
        <w:shd w:val="clear" w:color="auto" w:fill="FFFFFF"/>
        <w:ind w:right="1497"/>
        <w:rPr>
          <w:rFonts w:ascii="Times New Roman" w:hAnsi="Times New Roman"/>
        </w:rPr>
      </w:pPr>
    </w:p>
    <w:p w:rsidR="001C1655" w:rsidRPr="00764D1C" w:rsidRDefault="000B109B" w:rsidP="000B109B">
      <w:pPr>
        <w:shd w:val="clear" w:color="auto" w:fill="FFFFFF"/>
        <w:spacing w:line="360" w:lineRule="auto"/>
        <w:ind w:left="1344" w:right="4838" w:firstLine="2736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</w:t>
      </w:r>
      <w:r w:rsidR="00474958" w:rsidRPr="00764D1C">
        <w:rPr>
          <w:rFonts w:ascii="Times New Roman" w:hAnsi="Times New Roman"/>
          <w:b/>
          <w:bCs/>
          <w:color w:val="000000"/>
        </w:rPr>
        <w:t xml:space="preserve">ПЕРЕЧЕНЬ № </w:t>
      </w:r>
    </w:p>
    <w:p w:rsidR="00474958" w:rsidRPr="00764D1C" w:rsidRDefault="00474958" w:rsidP="006E1F58">
      <w:pPr>
        <w:shd w:val="clear" w:color="auto" w:fill="FFFFFF"/>
        <w:tabs>
          <w:tab w:val="left" w:pos="9781"/>
        </w:tabs>
        <w:spacing w:line="360" w:lineRule="auto"/>
        <w:ind w:left="1344" w:right="2179" w:hanging="777"/>
        <w:jc w:val="center"/>
        <w:rPr>
          <w:rFonts w:ascii="Times New Roman" w:hAnsi="Times New Roman"/>
        </w:rPr>
      </w:pPr>
      <w:r w:rsidRPr="00764D1C">
        <w:rPr>
          <w:rFonts w:ascii="Times New Roman" w:hAnsi="Times New Roman"/>
          <w:b/>
          <w:bCs/>
          <w:color w:val="000000"/>
        </w:rPr>
        <w:t xml:space="preserve">ЦЕЛЕВЫХ СУБСИДИЙ И </w:t>
      </w:r>
      <w:r w:rsidR="006E1F58">
        <w:rPr>
          <w:rFonts w:ascii="Times New Roman" w:hAnsi="Times New Roman"/>
          <w:b/>
          <w:bCs/>
          <w:color w:val="000000"/>
        </w:rPr>
        <w:t xml:space="preserve">СУБСИДИЙ НА ОСУЩЕСТВЛЕНИЕ КАПИТАЛЬНЫХ ВЛОЖЕНИЙ </w:t>
      </w:r>
      <w:r w:rsidRPr="00764D1C">
        <w:rPr>
          <w:rFonts w:ascii="Times New Roman" w:hAnsi="Times New Roman"/>
          <w:b/>
          <w:bCs/>
          <w:color w:val="000000"/>
        </w:rPr>
        <w:t>НА 20_</w:t>
      </w:r>
      <w:r w:rsidR="005B2D27" w:rsidRPr="00764D1C">
        <w:rPr>
          <w:rFonts w:ascii="Times New Roman" w:hAnsi="Times New Roman"/>
          <w:b/>
          <w:bCs/>
          <w:color w:val="000000"/>
        </w:rPr>
        <w:t>___</w:t>
      </w:r>
      <w:r w:rsidRPr="00764D1C">
        <w:rPr>
          <w:rFonts w:ascii="Times New Roman" w:hAnsi="Times New Roman"/>
          <w:b/>
          <w:bCs/>
          <w:color w:val="000000"/>
        </w:rPr>
        <w:t xml:space="preserve"> год</w:t>
      </w:r>
    </w:p>
    <w:p w:rsidR="00474958" w:rsidRPr="00764D1C" w:rsidRDefault="000B109B">
      <w:pPr>
        <w:shd w:val="clear" w:color="auto" w:fill="FFFFFF"/>
        <w:tabs>
          <w:tab w:val="left" w:pos="3722"/>
          <w:tab w:val="left" w:pos="6055"/>
        </w:tabs>
        <w:spacing w:line="266" w:lineRule="exact"/>
        <w:ind w:left="2916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              </w:t>
      </w:r>
      <w:r w:rsidR="001C1655" w:rsidRPr="00764D1C">
        <w:rPr>
          <w:rFonts w:ascii="Times New Roman" w:hAnsi="Times New Roman"/>
          <w:color w:val="000000"/>
        </w:rPr>
        <w:t>о</w:t>
      </w:r>
      <w:r w:rsidR="00474958" w:rsidRPr="00764D1C">
        <w:rPr>
          <w:rFonts w:ascii="Times New Roman" w:hAnsi="Times New Roman"/>
          <w:color w:val="000000"/>
        </w:rPr>
        <w:t>т</w:t>
      </w:r>
      <w:r w:rsidR="001C1655" w:rsidRPr="00764D1C">
        <w:rPr>
          <w:rFonts w:ascii="Times New Roman" w:hAnsi="Times New Roman"/>
          <w:color w:val="000000"/>
        </w:rPr>
        <w:t xml:space="preserve"> </w:t>
      </w:r>
      <w:r w:rsidR="003B0139">
        <w:rPr>
          <w:rFonts w:ascii="Times New Roman" w:hAnsi="Times New Roman"/>
          <w:color w:val="000000"/>
        </w:rPr>
        <w:t>«</w:t>
      </w:r>
      <w:r w:rsidR="001C1655" w:rsidRPr="00764D1C">
        <w:rPr>
          <w:rFonts w:ascii="Times New Roman" w:hAnsi="Times New Roman"/>
          <w:color w:val="000000"/>
        </w:rPr>
        <w:t>____» ____________</w:t>
      </w:r>
      <w:r w:rsidR="00474958" w:rsidRPr="00764D1C">
        <w:rPr>
          <w:rFonts w:ascii="Times New Roman" w:hAnsi="Times New Roman"/>
          <w:color w:val="000000"/>
        </w:rPr>
        <w:t>20</w:t>
      </w:r>
      <w:r w:rsidR="001C1655" w:rsidRPr="00764D1C">
        <w:rPr>
          <w:rFonts w:ascii="Times New Roman" w:hAnsi="Times New Roman"/>
          <w:color w:val="000000"/>
        </w:rPr>
        <w:t>___</w:t>
      </w:r>
      <w:r w:rsidR="00474958" w:rsidRPr="00764D1C">
        <w:rPr>
          <w:rFonts w:ascii="Times New Roman" w:hAnsi="Times New Roman"/>
          <w:color w:val="000000"/>
        </w:rPr>
        <w:t xml:space="preserve">  г.</w:t>
      </w:r>
    </w:p>
    <w:p w:rsidR="00474958" w:rsidRPr="00764D1C" w:rsidRDefault="00474958">
      <w:pPr>
        <w:spacing w:after="252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9"/>
        <w:gridCol w:w="2326"/>
        <w:gridCol w:w="2873"/>
        <w:gridCol w:w="936"/>
        <w:gridCol w:w="2376"/>
        <w:gridCol w:w="1980"/>
        <w:gridCol w:w="886"/>
        <w:gridCol w:w="893"/>
      </w:tblGrid>
      <w:tr w:rsidR="00474958" w:rsidRPr="00764D1C">
        <w:trPr>
          <w:trHeight w:hRule="exact" w:val="569"/>
        </w:trPr>
        <w:tc>
          <w:tcPr>
            <w:tcW w:w="3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spacing w:line="266" w:lineRule="exact"/>
              <w:ind w:left="50" w:right="7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Орган, осуществляющий функции и </w:t>
            </w:r>
            <w:r w:rsidRPr="00764D1C"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  <w:t>полномочия учредителя</w:t>
            </w:r>
          </w:p>
        </w:tc>
        <w:tc>
          <w:tcPr>
            <w:tcW w:w="3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z w:val="22"/>
                <w:szCs w:val="22"/>
              </w:rPr>
              <w:t>Целевые средства</w:t>
            </w:r>
          </w:p>
        </w:tc>
        <w:tc>
          <w:tcPr>
            <w:tcW w:w="23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spacing w:line="259" w:lineRule="exact"/>
              <w:ind w:left="65" w:right="43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  <w:t xml:space="preserve">Код по классификации </w:t>
            </w:r>
            <w:r w:rsidRPr="00764D1C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расходов бюджета</w:t>
            </w:r>
          </w:p>
        </w:tc>
        <w:tc>
          <w:tcPr>
            <w:tcW w:w="3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  <w:t>Нормативный правовой акт</w:t>
            </w:r>
          </w:p>
        </w:tc>
      </w:tr>
      <w:tr w:rsidR="00474958" w:rsidRPr="00764D1C">
        <w:trPr>
          <w:trHeight w:hRule="exact" w:val="259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z w:val="22"/>
                <w:szCs w:val="22"/>
              </w:rPr>
              <w:t>код*</w:t>
            </w:r>
          </w:p>
        </w:tc>
        <w:tc>
          <w:tcPr>
            <w:tcW w:w="23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474958" w:rsidRPr="00764D1C" w:rsidRDefault="0047495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pacing w:val="-9"/>
                <w:sz w:val="22"/>
                <w:szCs w:val="22"/>
              </w:rPr>
              <w:t>наименование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z w:val="22"/>
                <w:szCs w:val="22"/>
              </w:rPr>
              <w:t>номер</w:t>
            </w:r>
          </w:p>
        </w:tc>
      </w:tr>
      <w:tr w:rsidR="00474958" w:rsidRPr="00764D1C">
        <w:trPr>
          <w:trHeight w:hRule="exact" w:val="187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474958" w:rsidRPr="00764D1C">
        <w:trPr>
          <w:trHeight w:hRule="exact" w:val="266"/>
        </w:trPr>
        <w:tc>
          <w:tcPr>
            <w:tcW w:w="133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z w:val="22"/>
                <w:szCs w:val="22"/>
              </w:rPr>
              <w:t>Раздел 1. Перечень целевых субсидий</w:t>
            </w:r>
          </w:p>
        </w:tc>
      </w:tr>
      <w:tr w:rsidR="00474958" w:rsidRPr="00764D1C">
        <w:trPr>
          <w:trHeight w:hRule="exact" w:val="259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474958" w:rsidRPr="00764D1C">
        <w:trPr>
          <w:trHeight w:hRule="exact" w:val="266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474958" w:rsidRPr="00764D1C">
        <w:trPr>
          <w:trHeight w:hRule="exact" w:val="266"/>
        </w:trPr>
        <w:tc>
          <w:tcPr>
            <w:tcW w:w="133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Раздел 2. Перечень </w:t>
            </w:r>
            <w:r w:rsidR="00E138C4" w:rsidRPr="00E13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субсидий на осуществление капитальных вложений</w:t>
            </w:r>
          </w:p>
        </w:tc>
      </w:tr>
      <w:tr w:rsidR="00474958" w:rsidRPr="00764D1C">
        <w:trPr>
          <w:trHeight w:hRule="exact" w:val="266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474958" w:rsidRPr="00764D1C">
        <w:trPr>
          <w:trHeight w:hRule="exact" w:val="281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</w:tbl>
    <w:p w:rsidR="00474958" w:rsidRPr="00764D1C" w:rsidRDefault="00474958">
      <w:pPr>
        <w:shd w:val="clear" w:color="auto" w:fill="FFFFFF"/>
        <w:tabs>
          <w:tab w:val="left" w:pos="3427"/>
          <w:tab w:val="left" w:leader="underscore" w:pos="10570"/>
        </w:tabs>
        <w:spacing w:before="295"/>
        <w:ind w:left="1138"/>
        <w:rPr>
          <w:rFonts w:ascii="Times New Roman" w:hAnsi="Times New Roman"/>
        </w:rPr>
      </w:pPr>
      <w:r w:rsidRPr="00764D1C">
        <w:rPr>
          <w:rFonts w:ascii="Times New Roman" w:hAnsi="Times New Roman"/>
          <w:color w:val="000000"/>
        </w:rPr>
        <w:t>Руководитель</w:t>
      </w:r>
      <w:r w:rsidRPr="00764D1C">
        <w:rPr>
          <w:rFonts w:ascii="Times New Roman" w:hAnsi="Times New Roman"/>
          <w:color w:val="000000"/>
        </w:rPr>
        <w:tab/>
      </w:r>
      <w:r w:rsidRPr="00764D1C">
        <w:rPr>
          <w:rFonts w:ascii="Times New Roman" w:hAnsi="Times New Roman"/>
          <w:color w:val="000000"/>
        </w:rPr>
        <w:tab/>
      </w:r>
    </w:p>
    <w:p w:rsidR="00474958" w:rsidRPr="00764D1C" w:rsidRDefault="00474958">
      <w:pPr>
        <w:shd w:val="clear" w:color="auto" w:fill="FFFFFF"/>
        <w:tabs>
          <w:tab w:val="left" w:pos="8258"/>
        </w:tabs>
        <w:spacing w:before="58"/>
        <w:ind w:left="4601"/>
        <w:rPr>
          <w:rFonts w:ascii="Times New Roman" w:hAnsi="Times New Roman"/>
        </w:rPr>
      </w:pPr>
      <w:r w:rsidRPr="00764D1C">
        <w:rPr>
          <w:rFonts w:ascii="Times New Roman" w:hAnsi="Times New Roman"/>
          <w:color w:val="000000"/>
          <w:spacing w:val="-2"/>
          <w:sz w:val="14"/>
          <w:szCs w:val="14"/>
        </w:rPr>
        <w:t>(подпись)</w:t>
      </w:r>
      <w:r w:rsidRPr="00764D1C">
        <w:rPr>
          <w:rFonts w:ascii="Times New Roman" w:hAnsi="Times New Roman"/>
          <w:color w:val="000000"/>
          <w:sz w:val="14"/>
          <w:szCs w:val="14"/>
        </w:rPr>
        <w:tab/>
        <w:t>(расшифровка подписи)</w:t>
      </w:r>
    </w:p>
    <w:p w:rsidR="00474958" w:rsidRPr="00764D1C" w:rsidRDefault="00474958">
      <w:pPr>
        <w:shd w:val="clear" w:color="auto" w:fill="FFFFFF"/>
        <w:spacing w:line="259" w:lineRule="exact"/>
        <w:ind w:left="1145"/>
        <w:rPr>
          <w:rFonts w:ascii="Times New Roman" w:hAnsi="Times New Roman"/>
        </w:rPr>
      </w:pPr>
      <w:r w:rsidRPr="00764D1C">
        <w:rPr>
          <w:rFonts w:ascii="Times New Roman" w:hAnsi="Times New Roman"/>
          <w:color w:val="000000"/>
        </w:rPr>
        <w:t>Ответственный</w:t>
      </w:r>
    </w:p>
    <w:p w:rsidR="00474958" w:rsidRPr="00764D1C" w:rsidRDefault="00474958">
      <w:pPr>
        <w:shd w:val="clear" w:color="auto" w:fill="FFFFFF"/>
        <w:tabs>
          <w:tab w:val="left" w:pos="3427"/>
          <w:tab w:val="left" w:leader="underscore" w:pos="10570"/>
        </w:tabs>
        <w:spacing w:line="259" w:lineRule="exact"/>
        <w:ind w:left="1145"/>
        <w:rPr>
          <w:rFonts w:ascii="Times New Roman" w:hAnsi="Times New Roman"/>
        </w:rPr>
      </w:pPr>
      <w:r w:rsidRPr="00764D1C">
        <w:rPr>
          <w:rFonts w:ascii="Times New Roman" w:hAnsi="Times New Roman"/>
          <w:color w:val="000000"/>
        </w:rPr>
        <w:t>исполнитель</w:t>
      </w:r>
      <w:r w:rsidRPr="00764D1C">
        <w:rPr>
          <w:rFonts w:ascii="Times New Roman" w:hAnsi="Times New Roman"/>
          <w:color w:val="000000"/>
        </w:rPr>
        <w:tab/>
      </w:r>
      <w:r w:rsidRPr="00764D1C">
        <w:rPr>
          <w:rFonts w:ascii="Times New Roman" w:hAnsi="Times New Roman"/>
          <w:color w:val="000000"/>
        </w:rPr>
        <w:tab/>
      </w:r>
    </w:p>
    <w:p w:rsidR="00474958" w:rsidRPr="00764D1C" w:rsidRDefault="00474958">
      <w:pPr>
        <w:shd w:val="clear" w:color="auto" w:fill="FFFFFF"/>
        <w:tabs>
          <w:tab w:val="left" w:pos="6444"/>
          <w:tab w:val="left" w:pos="7855"/>
          <w:tab w:val="left" w:pos="9965"/>
        </w:tabs>
        <w:spacing w:line="259" w:lineRule="exact"/>
        <w:ind w:left="4529"/>
        <w:rPr>
          <w:rFonts w:ascii="Times New Roman" w:hAnsi="Times New Roman"/>
        </w:rPr>
      </w:pPr>
      <w:r w:rsidRPr="00764D1C">
        <w:rPr>
          <w:rFonts w:ascii="Times New Roman" w:hAnsi="Times New Roman"/>
          <w:color w:val="000000"/>
          <w:spacing w:val="-2"/>
          <w:sz w:val="14"/>
          <w:szCs w:val="14"/>
        </w:rPr>
        <w:t>(должность)</w:t>
      </w:r>
      <w:r w:rsidRPr="00764D1C">
        <w:rPr>
          <w:rFonts w:ascii="Times New Roman" w:hAnsi="Times New Roman"/>
          <w:color w:val="000000"/>
          <w:sz w:val="14"/>
          <w:szCs w:val="14"/>
        </w:rPr>
        <w:tab/>
      </w:r>
      <w:r w:rsidRPr="00764D1C">
        <w:rPr>
          <w:rFonts w:ascii="Times New Roman" w:hAnsi="Times New Roman"/>
          <w:color w:val="000000"/>
          <w:spacing w:val="-1"/>
          <w:sz w:val="14"/>
          <w:szCs w:val="14"/>
        </w:rPr>
        <w:t>(подпись)</w:t>
      </w:r>
      <w:r w:rsidRPr="00764D1C">
        <w:rPr>
          <w:rFonts w:ascii="Times New Roman" w:hAnsi="Times New Roman"/>
          <w:color w:val="000000"/>
          <w:sz w:val="14"/>
          <w:szCs w:val="14"/>
        </w:rPr>
        <w:tab/>
      </w:r>
      <w:r w:rsidRPr="00764D1C">
        <w:rPr>
          <w:rFonts w:ascii="Times New Roman" w:hAnsi="Times New Roman"/>
          <w:color w:val="000000"/>
          <w:spacing w:val="-2"/>
          <w:sz w:val="14"/>
          <w:szCs w:val="14"/>
        </w:rPr>
        <w:t>(расшифровка подписи)</w:t>
      </w:r>
      <w:r w:rsidRPr="00764D1C">
        <w:rPr>
          <w:rFonts w:ascii="Times New Roman" w:hAnsi="Times New Roman"/>
          <w:color w:val="000000"/>
          <w:sz w:val="14"/>
          <w:szCs w:val="14"/>
        </w:rPr>
        <w:tab/>
      </w:r>
      <w:r w:rsidRPr="00764D1C">
        <w:rPr>
          <w:rFonts w:ascii="Times New Roman" w:hAnsi="Times New Roman"/>
          <w:color w:val="000000"/>
          <w:spacing w:val="-1"/>
          <w:sz w:val="14"/>
          <w:szCs w:val="14"/>
        </w:rPr>
        <w:t>(телефон)</w:t>
      </w:r>
    </w:p>
    <w:p w:rsidR="00474958" w:rsidRPr="00764D1C" w:rsidRDefault="001C1655" w:rsidP="001C1655">
      <w:pPr>
        <w:shd w:val="clear" w:color="auto" w:fill="FFFFFF"/>
        <w:spacing w:line="259" w:lineRule="exact"/>
        <w:ind w:left="1134"/>
        <w:rPr>
          <w:rFonts w:ascii="Times New Roman" w:hAnsi="Times New Roman"/>
        </w:rPr>
      </w:pPr>
      <w:r w:rsidRPr="00764D1C">
        <w:rPr>
          <w:rFonts w:ascii="Times New Roman" w:hAnsi="Times New Roman"/>
          <w:color w:val="000000"/>
        </w:rPr>
        <w:t>«____» ___________</w:t>
      </w:r>
      <w:r w:rsidR="00474958" w:rsidRPr="00764D1C">
        <w:rPr>
          <w:rFonts w:ascii="Times New Roman" w:hAnsi="Times New Roman"/>
          <w:color w:val="000000"/>
        </w:rPr>
        <w:t>20</w:t>
      </w:r>
      <w:r w:rsidRPr="00764D1C">
        <w:rPr>
          <w:rFonts w:ascii="Times New Roman" w:hAnsi="Times New Roman"/>
          <w:color w:val="000000"/>
        </w:rPr>
        <w:t>_____</w:t>
      </w:r>
      <w:r w:rsidR="00474958" w:rsidRPr="00764D1C">
        <w:rPr>
          <w:rFonts w:ascii="Times New Roman" w:hAnsi="Times New Roman"/>
          <w:color w:val="000000"/>
        </w:rPr>
        <w:t xml:space="preserve"> г.</w:t>
      </w:r>
    </w:p>
    <w:p w:rsidR="00474958" w:rsidRPr="00764D1C" w:rsidRDefault="00474958">
      <w:pPr>
        <w:shd w:val="clear" w:color="auto" w:fill="FFFFFF"/>
        <w:spacing w:line="259" w:lineRule="exact"/>
        <w:ind w:left="2880"/>
        <w:rPr>
          <w:rFonts w:ascii="Times New Roman" w:hAnsi="Times New Roman"/>
        </w:rPr>
        <w:sectPr w:rsidR="00474958" w:rsidRPr="00764D1C" w:rsidSect="001D6FA5">
          <w:pgSz w:w="16841" w:h="11894" w:orient="landscape"/>
          <w:pgMar w:top="284" w:right="2167" w:bottom="993" w:left="1296" w:header="720" w:footer="720" w:gutter="0"/>
          <w:cols w:space="60"/>
          <w:noEndnote/>
        </w:sectPr>
      </w:pPr>
    </w:p>
    <w:p w:rsidR="005278BC" w:rsidRDefault="00D027CB" w:rsidP="00D027CB">
      <w:pPr>
        <w:shd w:val="clear" w:color="auto" w:fill="FFFFFF"/>
        <w:spacing w:line="209" w:lineRule="exact"/>
        <w:ind w:right="22"/>
        <w:rPr>
          <w:rFonts w:ascii="Times New Roman" w:hAnsi="Times New Roman"/>
          <w:color w:val="000000"/>
          <w:spacing w:val="-16"/>
          <w:sz w:val="18"/>
          <w:szCs w:val="18"/>
        </w:rPr>
      </w:pPr>
      <w:r>
        <w:rPr>
          <w:rFonts w:ascii="Times New Roman" w:hAnsi="Times New Roman"/>
          <w:color w:val="000000"/>
          <w:spacing w:val="-16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67548" w:rsidRPr="00167548">
        <w:rPr>
          <w:rFonts w:ascii="Times New Roman" w:hAnsi="Times New Roman"/>
          <w:color w:val="000000"/>
          <w:spacing w:val="-16"/>
          <w:sz w:val="18"/>
          <w:szCs w:val="18"/>
        </w:rPr>
        <w:t xml:space="preserve">Приложение № 2 </w:t>
      </w:r>
    </w:p>
    <w:p w:rsidR="00167548" w:rsidRPr="00167548" w:rsidRDefault="00167548" w:rsidP="005278BC">
      <w:pPr>
        <w:shd w:val="clear" w:color="auto" w:fill="FFFFFF"/>
        <w:spacing w:line="209" w:lineRule="exact"/>
        <w:ind w:left="7286" w:right="22"/>
        <w:jc w:val="both"/>
        <w:rPr>
          <w:rFonts w:ascii="Times New Roman" w:hAnsi="Times New Roman"/>
          <w:sz w:val="18"/>
          <w:szCs w:val="18"/>
        </w:rPr>
      </w:pPr>
      <w:r w:rsidRPr="00167548">
        <w:rPr>
          <w:rFonts w:ascii="Times New Roman" w:hAnsi="Times New Roman"/>
          <w:color w:val="000000"/>
          <w:spacing w:val="-12"/>
          <w:sz w:val="18"/>
          <w:szCs w:val="18"/>
        </w:rPr>
        <w:t xml:space="preserve">к Порядку санкционирования расходов муниципальных бюджетных и автономных </w:t>
      </w:r>
      <w:r w:rsidRPr="00167548">
        <w:rPr>
          <w:rFonts w:ascii="Times New Roman" w:hAnsi="Times New Roman"/>
          <w:color w:val="000000"/>
          <w:spacing w:val="-13"/>
          <w:sz w:val="18"/>
          <w:szCs w:val="18"/>
        </w:rPr>
        <w:t>учреждений, источником финансового обеспечения которых являются средства</w:t>
      </w:r>
      <w:proofErr w:type="gramStart"/>
      <w:r w:rsidRPr="00167548">
        <w:rPr>
          <w:rFonts w:ascii="Times New Roman" w:hAnsi="Times New Roman"/>
          <w:color w:val="000000"/>
          <w:spacing w:val="-13"/>
          <w:sz w:val="18"/>
          <w:szCs w:val="18"/>
        </w:rPr>
        <w:t>.</w:t>
      </w:r>
      <w:proofErr w:type="gramEnd"/>
      <w:r w:rsidRPr="00167548">
        <w:rPr>
          <w:rFonts w:ascii="Times New Roman" w:hAnsi="Times New Roman"/>
          <w:color w:val="000000"/>
          <w:spacing w:val="-13"/>
          <w:sz w:val="18"/>
          <w:szCs w:val="18"/>
        </w:rPr>
        <w:t xml:space="preserve"> </w:t>
      </w:r>
      <w:proofErr w:type="gramStart"/>
      <w:r w:rsidRPr="00167548">
        <w:rPr>
          <w:rFonts w:ascii="Times New Roman" w:hAnsi="Times New Roman"/>
          <w:color w:val="000000"/>
          <w:spacing w:val="-13"/>
          <w:sz w:val="18"/>
          <w:szCs w:val="18"/>
        </w:rPr>
        <w:t>п</w:t>
      </w:r>
      <w:proofErr w:type="gramEnd"/>
      <w:r w:rsidRPr="00167548">
        <w:rPr>
          <w:rFonts w:ascii="Times New Roman" w:hAnsi="Times New Roman"/>
          <w:color w:val="000000"/>
          <w:spacing w:val="-13"/>
          <w:sz w:val="18"/>
          <w:szCs w:val="18"/>
        </w:rPr>
        <w:t xml:space="preserve">олученные указанными учреждениями в соответствии с абзацем пункта 1 </w:t>
      </w:r>
      <w:r w:rsidR="00EA3CA7" w:rsidRPr="00EA3CA7">
        <w:rPr>
          <w:rFonts w:ascii="Times New Roman" w:hAnsi="Times New Roman"/>
          <w:color w:val="000000"/>
          <w:sz w:val="18"/>
          <w:szCs w:val="18"/>
        </w:rPr>
        <w:t>статьи 78</w:t>
      </w:r>
      <w:r w:rsidR="00EA3CA7" w:rsidRPr="00EA3CA7">
        <w:rPr>
          <w:rFonts w:ascii="Times New Roman" w:hAnsi="Times New Roman"/>
          <w:color w:val="000000"/>
          <w:spacing w:val="-2"/>
          <w:sz w:val="18"/>
          <w:szCs w:val="18"/>
          <w:vertAlign w:val="superscript"/>
        </w:rPr>
        <w:t xml:space="preserve">1 </w:t>
      </w:r>
      <w:r w:rsidR="00EA3CA7" w:rsidRPr="00EA3CA7">
        <w:rPr>
          <w:rFonts w:ascii="Times New Roman" w:hAnsi="Times New Roman"/>
          <w:color w:val="000000"/>
          <w:sz w:val="18"/>
          <w:szCs w:val="18"/>
        </w:rPr>
        <w:t xml:space="preserve"> и статьей 78 </w:t>
      </w:r>
      <w:r w:rsidR="00EA3CA7" w:rsidRPr="00EA3CA7">
        <w:rPr>
          <w:rFonts w:ascii="Times New Roman" w:hAnsi="Times New Roman"/>
          <w:color w:val="000000"/>
          <w:sz w:val="18"/>
          <w:szCs w:val="18"/>
          <w:vertAlign w:val="superscript"/>
        </w:rPr>
        <w:t>2</w:t>
      </w:r>
      <w:r w:rsidR="00EA3CA7" w:rsidRPr="00EA3CA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167548">
        <w:rPr>
          <w:rFonts w:ascii="Times New Roman" w:hAnsi="Times New Roman"/>
          <w:color w:val="000000"/>
          <w:spacing w:val="-13"/>
          <w:sz w:val="18"/>
          <w:szCs w:val="18"/>
        </w:rPr>
        <w:t>Бюджетного кодекса Российской Федерации</w:t>
      </w:r>
    </w:p>
    <w:p w:rsidR="00474958" w:rsidRPr="00764D1C" w:rsidRDefault="00474958">
      <w:pPr>
        <w:shd w:val="clear" w:color="auto" w:fill="FFFFFF"/>
        <w:spacing w:before="7" w:line="252" w:lineRule="exact"/>
        <w:ind w:left="50"/>
        <w:rPr>
          <w:rFonts w:ascii="Times New Roman" w:hAnsi="Times New Roman"/>
        </w:rPr>
      </w:pPr>
      <w:r w:rsidRPr="00764D1C">
        <w:rPr>
          <w:rFonts w:ascii="Times New Roman" w:hAnsi="Times New Roman"/>
          <w:color w:val="000000"/>
          <w:spacing w:val="-2"/>
        </w:rPr>
        <w:t>УТВЕРЖДАЮ</w:t>
      </w:r>
    </w:p>
    <w:p w:rsidR="00953619" w:rsidRDefault="00DB051C" w:rsidP="00953619">
      <w:pPr>
        <w:shd w:val="clear" w:color="auto" w:fill="FFFFFF"/>
        <w:spacing w:before="7" w:line="252" w:lineRule="exact"/>
        <w:ind w:left="50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/>
          <w:lang w:eastAsia="en-US"/>
        </w:rPr>
        <w:t xml:space="preserve">Глава Администрации </w:t>
      </w:r>
      <w:proofErr w:type="spellStart"/>
      <w:r w:rsidR="009D2686">
        <w:rPr>
          <w:rFonts w:ascii="Times New Roman" w:eastAsia="Calibri" w:hAnsi="Times New Roman"/>
          <w:lang w:eastAsia="en-US"/>
        </w:rPr>
        <w:t>Гигантовского</w:t>
      </w:r>
      <w:proofErr w:type="spellEnd"/>
      <w:r>
        <w:rPr>
          <w:rFonts w:ascii="Times New Roman" w:eastAsia="Calibri" w:hAnsi="Times New Roman"/>
          <w:lang w:eastAsia="en-US"/>
        </w:rPr>
        <w:t xml:space="preserve"> сельского поселения</w:t>
      </w:r>
    </w:p>
    <w:p w:rsidR="00474958" w:rsidRPr="00764D1C" w:rsidRDefault="001C1655" w:rsidP="00953619">
      <w:pPr>
        <w:shd w:val="clear" w:color="auto" w:fill="FFFFFF"/>
        <w:spacing w:before="7" w:line="252" w:lineRule="exact"/>
        <w:ind w:left="50"/>
        <w:rPr>
          <w:rFonts w:ascii="Times New Roman" w:hAnsi="Times New Roman"/>
        </w:rPr>
      </w:pPr>
      <w:r w:rsidRPr="00764D1C">
        <w:rPr>
          <w:rFonts w:ascii="Times New Roman" w:hAnsi="Times New Roman"/>
          <w:color w:val="000000"/>
        </w:rPr>
        <w:t xml:space="preserve">_____________ </w:t>
      </w:r>
      <w:proofErr w:type="spellStart"/>
      <w:r w:rsidR="00574D52">
        <w:rPr>
          <w:rFonts w:ascii="Times New Roman" w:hAnsi="Times New Roman"/>
          <w:color w:val="000000"/>
          <w:spacing w:val="-2"/>
        </w:rPr>
        <w:t>Ю.М.Штельман</w:t>
      </w:r>
      <w:proofErr w:type="spellEnd"/>
    </w:p>
    <w:p w:rsidR="00474958" w:rsidRPr="00764D1C" w:rsidRDefault="003B0139">
      <w:pPr>
        <w:shd w:val="clear" w:color="auto" w:fill="FFFFFF"/>
        <w:tabs>
          <w:tab w:val="left" w:pos="2182"/>
        </w:tabs>
        <w:spacing w:line="252" w:lineRule="exact"/>
        <w:ind w:left="58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«</w:t>
      </w:r>
      <w:r w:rsidR="001C1655" w:rsidRPr="00764D1C">
        <w:rPr>
          <w:rFonts w:ascii="Times New Roman" w:hAnsi="Times New Roman"/>
          <w:color w:val="000000"/>
        </w:rPr>
        <w:t>____</w:t>
      </w:r>
      <w:r>
        <w:rPr>
          <w:rFonts w:ascii="Times New Roman" w:hAnsi="Times New Roman"/>
          <w:color w:val="000000"/>
        </w:rPr>
        <w:t>»</w:t>
      </w:r>
      <w:r w:rsidR="001C1655" w:rsidRPr="00764D1C">
        <w:rPr>
          <w:rFonts w:ascii="Times New Roman" w:hAnsi="Times New Roman"/>
          <w:color w:val="000000"/>
        </w:rPr>
        <w:t xml:space="preserve"> _____________</w:t>
      </w:r>
      <w:r w:rsidR="00201861">
        <w:rPr>
          <w:rFonts w:ascii="Times New Roman" w:hAnsi="Times New Roman"/>
          <w:color w:val="000000"/>
          <w:spacing w:val="-3"/>
        </w:rPr>
        <w:t xml:space="preserve">20 </w:t>
      </w:r>
      <w:r w:rsidR="001C1655" w:rsidRPr="00764D1C">
        <w:rPr>
          <w:rFonts w:ascii="Times New Roman" w:hAnsi="Times New Roman"/>
          <w:color w:val="000000"/>
          <w:spacing w:val="-3"/>
        </w:rPr>
        <w:t>__</w:t>
      </w:r>
      <w:r w:rsidR="00474958" w:rsidRPr="00764D1C">
        <w:rPr>
          <w:rFonts w:ascii="Times New Roman" w:hAnsi="Times New Roman"/>
          <w:color w:val="000000"/>
          <w:spacing w:val="-3"/>
        </w:rPr>
        <w:t xml:space="preserve"> г.</w:t>
      </w:r>
    </w:p>
    <w:p w:rsidR="001C1655" w:rsidRPr="00764D1C" w:rsidRDefault="00474958" w:rsidP="00167548">
      <w:pPr>
        <w:shd w:val="clear" w:color="auto" w:fill="FFFFFF"/>
        <w:spacing w:line="360" w:lineRule="auto"/>
        <w:ind w:left="2837" w:right="4493" w:firstLine="2088"/>
        <w:rPr>
          <w:rFonts w:ascii="Times New Roman" w:hAnsi="Times New Roman"/>
          <w:b/>
          <w:bCs/>
          <w:color w:val="000000"/>
        </w:rPr>
      </w:pPr>
      <w:r w:rsidRPr="00764D1C">
        <w:rPr>
          <w:rFonts w:ascii="Times New Roman" w:hAnsi="Times New Roman"/>
          <w:b/>
          <w:bCs/>
          <w:color w:val="000000"/>
        </w:rPr>
        <w:t xml:space="preserve">СВОДНЫЙ ПЕРЕЧЕНЬ № </w:t>
      </w:r>
    </w:p>
    <w:p w:rsidR="00474958" w:rsidRPr="00764D1C" w:rsidRDefault="00474958" w:rsidP="006E1F58">
      <w:pPr>
        <w:shd w:val="clear" w:color="auto" w:fill="FFFFFF"/>
        <w:spacing w:line="360" w:lineRule="auto"/>
        <w:ind w:left="1134" w:right="1835"/>
        <w:rPr>
          <w:rFonts w:ascii="Times New Roman" w:hAnsi="Times New Roman"/>
        </w:rPr>
      </w:pPr>
      <w:r w:rsidRPr="00764D1C">
        <w:rPr>
          <w:rFonts w:ascii="Times New Roman" w:hAnsi="Times New Roman"/>
          <w:b/>
          <w:bCs/>
          <w:color w:val="000000"/>
        </w:rPr>
        <w:t>ЦЕЛЕВЫХ СУБСИДИ</w:t>
      </w:r>
      <w:r w:rsidR="00DB1B05" w:rsidRPr="00764D1C">
        <w:rPr>
          <w:rFonts w:ascii="Times New Roman" w:hAnsi="Times New Roman"/>
          <w:b/>
          <w:bCs/>
          <w:color w:val="000000"/>
        </w:rPr>
        <w:t xml:space="preserve">Й И </w:t>
      </w:r>
      <w:r w:rsidR="006E1F58">
        <w:rPr>
          <w:rFonts w:ascii="Times New Roman" w:hAnsi="Times New Roman"/>
          <w:b/>
          <w:bCs/>
          <w:color w:val="000000"/>
        </w:rPr>
        <w:t xml:space="preserve">СУБСИДИЙ НА ОСУЩЕСТВЛЕНИЕ КАПИТАЛЬНЫХ ВЛОЖЕНИЙ </w:t>
      </w:r>
      <w:r w:rsidR="00DB1B05" w:rsidRPr="00764D1C">
        <w:rPr>
          <w:rFonts w:ascii="Times New Roman" w:hAnsi="Times New Roman"/>
          <w:b/>
          <w:bCs/>
          <w:color w:val="000000"/>
        </w:rPr>
        <w:t>НА 20___</w:t>
      </w:r>
      <w:r w:rsidRPr="00764D1C">
        <w:rPr>
          <w:rFonts w:ascii="Times New Roman" w:hAnsi="Times New Roman"/>
          <w:color w:val="000000"/>
        </w:rPr>
        <w:t>год</w:t>
      </w:r>
    </w:p>
    <w:p w:rsidR="00474958" w:rsidRPr="00764D1C" w:rsidRDefault="00474958">
      <w:pPr>
        <w:spacing w:after="238" w:line="1" w:lineRule="exact"/>
        <w:rPr>
          <w:rFonts w:ascii="Times New Roman" w:hAnsi="Times New Roman"/>
          <w:sz w:val="2"/>
          <w:szCs w:val="2"/>
        </w:rPr>
      </w:pPr>
    </w:p>
    <w:tbl>
      <w:tblPr>
        <w:tblW w:w="1441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0"/>
        <w:gridCol w:w="3038"/>
        <w:gridCol w:w="1800"/>
        <w:gridCol w:w="792"/>
        <w:gridCol w:w="2275"/>
        <w:gridCol w:w="781"/>
        <w:gridCol w:w="1276"/>
        <w:gridCol w:w="1915"/>
        <w:gridCol w:w="943"/>
        <w:gridCol w:w="929"/>
      </w:tblGrid>
      <w:tr w:rsidR="00953619" w:rsidRPr="00764D1C" w:rsidTr="00953619">
        <w:trPr>
          <w:trHeight w:hRule="exact" w:val="807"/>
        </w:trPr>
        <w:tc>
          <w:tcPr>
            <w:tcW w:w="3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spacing w:line="252" w:lineRule="exact"/>
              <w:ind w:left="259" w:right="223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pacing w:val="-4"/>
              </w:rPr>
              <w:t xml:space="preserve">Орган, осуществляющий функции и </w:t>
            </w:r>
            <w:r w:rsidRPr="00764D1C">
              <w:rPr>
                <w:rFonts w:ascii="Times New Roman" w:hAnsi="Times New Roman"/>
                <w:color w:val="000000"/>
              </w:rPr>
              <w:t>полномочия учредителя</w:t>
            </w:r>
          </w:p>
        </w:tc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</w:rPr>
              <w:t>Целевые средства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spacing w:line="245" w:lineRule="exact"/>
              <w:ind w:left="65" w:right="29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pacing w:val="-1"/>
              </w:rPr>
              <w:t xml:space="preserve">Код по классификации </w:t>
            </w:r>
            <w:r w:rsidRPr="00764D1C">
              <w:rPr>
                <w:rFonts w:ascii="Times New Roman" w:hAnsi="Times New Roman"/>
                <w:color w:val="000000"/>
              </w:rPr>
              <w:t>расходов бюджета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53619">
              <w:rPr>
                <w:rFonts w:ascii="Times New Roman" w:hAnsi="Times New Roman"/>
                <w:color w:val="000000"/>
                <w:spacing w:val="-2"/>
              </w:rPr>
              <w:t>КОСГУ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53619">
              <w:rPr>
                <w:rFonts w:ascii="Times New Roman" w:hAnsi="Times New Roman"/>
                <w:color w:val="000000"/>
                <w:spacing w:val="-2"/>
              </w:rPr>
              <w:t>Цели федерального бюджета</w:t>
            </w:r>
          </w:p>
        </w:tc>
        <w:tc>
          <w:tcPr>
            <w:tcW w:w="3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pacing w:val="-2"/>
              </w:rPr>
              <w:t>Нормативный правовой акт</w:t>
            </w:r>
          </w:p>
        </w:tc>
      </w:tr>
      <w:tr w:rsidR="00953619" w:rsidRPr="00764D1C" w:rsidTr="00953619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pacing w:val="-1"/>
              </w:rPr>
              <w:t>глава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pacing w:val="-3"/>
              </w:rPr>
              <w:t>наименование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</w:rPr>
              <w:t>код*</w:t>
            </w: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pacing w:val="-4"/>
              </w:rPr>
              <w:t>наименование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</w:rPr>
              <w:t>дата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</w:rPr>
              <w:t>номер</w:t>
            </w:r>
          </w:p>
        </w:tc>
      </w:tr>
      <w:tr w:rsidR="00953619" w:rsidRPr="00764D1C" w:rsidTr="00953619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953619" w:rsidRPr="00764D1C" w:rsidTr="00953619">
        <w:trPr>
          <w:trHeight w:hRule="exact" w:val="245"/>
        </w:trPr>
        <w:tc>
          <w:tcPr>
            <w:tcW w:w="144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</w:rPr>
              <w:t>Раздел 1. Перечень целевых субсидий</w:t>
            </w:r>
          </w:p>
        </w:tc>
      </w:tr>
      <w:tr w:rsidR="00953619" w:rsidRPr="00764D1C" w:rsidTr="00953619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953619" w:rsidRPr="00764D1C" w:rsidTr="00953619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953619" w:rsidRPr="00764D1C" w:rsidTr="00953619">
        <w:trPr>
          <w:trHeight w:hRule="exact" w:val="252"/>
        </w:trPr>
        <w:tc>
          <w:tcPr>
            <w:tcW w:w="14419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</w:rPr>
              <w:t xml:space="preserve">Раздел 2. Перечень </w:t>
            </w:r>
            <w:r w:rsidRPr="005278BC">
              <w:rPr>
                <w:rFonts w:ascii="Times New Roman" w:hAnsi="Times New Roman"/>
                <w:color w:val="000000"/>
              </w:rPr>
              <w:t xml:space="preserve"> субсидий на осуществление капитальных вложений</w:t>
            </w:r>
          </w:p>
        </w:tc>
      </w:tr>
      <w:tr w:rsidR="00953619" w:rsidRPr="00764D1C" w:rsidTr="00953619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953619" w:rsidRPr="00764D1C" w:rsidTr="00953619">
        <w:trPr>
          <w:trHeight w:hRule="exact" w:val="266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</w:tbl>
    <w:p w:rsidR="00474958" w:rsidRPr="00764D1C" w:rsidRDefault="00474958">
      <w:pPr>
        <w:shd w:val="clear" w:color="auto" w:fill="FFFFFF"/>
        <w:spacing w:before="151"/>
        <w:ind w:left="50"/>
        <w:rPr>
          <w:rFonts w:ascii="Times New Roman" w:hAnsi="Times New Roman"/>
        </w:rPr>
      </w:pPr>
      <w:proofErr w:type="gramStart"/>
      <w:r w:rsidRPr="00764D1C">
        <w:rPr>
          <w:rFonts w:ascii="Times New Roman" w:hAnsi="Times New Roman"/>
          <w:color w:val="000000"/>
          <w:sz w:val="16"/>
          <w:szCs w:val="16"/>
        </w:rPr>
        <w:t>Примечание: *) Коды целевых средств присваиваютс</w:t>
      </w:r>
      <w:r w:rsidR="005278BC">
        <w:rPr>
          <w:rFonts w:ascii="Times New Roman" w:hAnsi="Times New Roman"/>
          <w:color w:val="000000"/>
          <w:sz w:val="16"/>
          <w:szCs w:val="16"/>
        </w:rPr>
        <w:t xml:space="preserve">я </w:t>
      </w:r>
      <w:r w:rsidRPr="00764D1C">
        <w:rPr>
          <w:rFonts w:ascii="Times New Roman" w:hAnsi="Times New Roman"/>
          <w:color w:val="000000"/>
          <w:sz w:val="16"/>
          <w:szCs w:val="16"/>
        </w:rPr>
        <w:t xml:space="preserve"> бюджет</w:t>
      </w:r>
      <w:r w:rsidR="005278BC">
        <w:rPr>
          <w:rFonts w:ascii="Times New Roman" w:hAnsi="Times New Roman"/>
          <w:color w:val="000000"/>
          <w:sz w:val="16"/>
          <w:szCs w:val="16"/>
        </w:rPr>
        <w:t>ным отделом</w:t>
      </w:r>
      <w:proofErr w:type="gramEnd"/>
    </w:p>
    <w:p w:rsidR="00474958" w:rsidRPr="00167548" w:rsidRDefault="00DB051C">
      <w:pPr>
        <w:shd w:val="clear" w:color="auto" w:fill="FFFFFF"/>
        <w:tabs>
          <w:tab w:val="left" w:leader="underscore" w:pos="6300"/>
          <w:tab w:val="left" w:leader="underscore" w:pos="9101"/>
        </w:tabs>
        <w:spacing w:before="331"/>
        <w:ind w:left="4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Начальник </w:t>
      </w:r>
      <w:r w:rsidR="00574D52">
        <w:rPr>
          <w:rFonts w:ascii="Times New Roman" w:hAnsi="Times New Roman"/>
          <w:color w:val="000000"/>
        </w:rPr>
        <w:t>финансово-экономического отдела</w:t>
      </w:r>
      <w:r w:rsidR="00474958" w:rsidRPr="00167548">
        <w:rPr>
          <w:rFonts w:ascii="Times New Roman" w:hAnsi="Times New Roman"/>
          <w:color w:val="000000"/>
        </w:rPr>
        <w:tab/>
      </w:r>
      <w:r w:rsidR="00167548">
        <w:rPr>
          <w:rFonts w:ascii="Times New Roman" w:hAnsi="Times New Roman"/>
          <w:color w:val="000000"/>
        </w:rPr>
        <w:t xml:space="preserve">                     _______________________</w:t>
      </w:r>
    </w:p>
    <w:p w:rsidR="00474958" w:rsidRPr="00764D1C" w:rsidRDefault="007F6780">
      <w:pPr>
        <w:shd w:val="clear" w:color="auto" w:fill="FFFFFF"/>
        <w:tabs>
          <w:tab w:val="right" w:pos="9130"/>
        </w:tabs>
        <w:spacing w:before="58"/>
        <w:ind w:left="4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 xml:space="preserve">Администрации </w:t>
      </w:r>
      <w:proofErr w:type="spellStart"/>
      <w:r w:rsidR="009D2686">
        <w:rPr>
          <w:rFonts w:ascii="Times New Roman" w:hAnsi="Times New Roman"/>
          <w:color w:val="000000"/>
          <w:spacing w:val="-1"/>
        </w:rPr>
        <w:t>Гигантовского</w:t>
      </w:r>
      <w:proofErr w:type="spellEnd"/>
      <w:r>
        <w:rPr>
          <w:rFonts w:ascii="Times New Roman" w:hAnsi="Times New Roman"/>
          <w:color w:val="000000"/>
          <w:spacing w:val="-1"/>
        </w:rPr>
        <w:t xml:space="preserve"> сельского поселения</w:t>
      </w:r>
      <w:r w:rsidR="00474958" w:rsidRPr="00167548">
        <w:rPr>
          <w:rFonts w:ascii="Times New Roman" w:hAnsi="Times New Roman"/>
          <w:color w:val="000000"/>
          <w:spacing w:val="-1"/>
        </w:rPr>
        <w:t xml:space="preserve">                                                           </w:t>
      </w:r>
      <w:r w:rsidR="006E6462" w:rsidRPr="00167548">
        <w:rPr>
          <w:rFonts w:ascii="Times New Roman" w:hAnsi="Times New Roman"/>
          <w:color w:val="000000"/>
          <w:spacing w:val="-1"/>
        </w:rPr>
        <w:t xml:space="preserve">                  </w:t>
      </w:r>
      <w:r w:rsidR="00167548">
        <w:rPr>
          <w:rFonts w:ascii="Times New Roman" w:hAnsi="Times New Roman"/>
          <w:color w:val="000000"/>
          <w:spacing w:val="-1"/>
        </w:rPr>
        <w:t>(</w:t>
      </w:r>
      <w:r w:rsidR="00474958" w:rsidRPr="00764D1C">
        <w:rPr>
          <w:rFonts w:ascii="Times New Roman" w:hAnsi="Times New Roman"/>
          <w:color w:val="000000"/>
          <w:spacing w:val="-1"/>
          <w:sz w:val="14"/>
          <w:szCs w:val="14"/>
        </w:rPr>
        <w:t>подпись)</w:t>
      </w:r>
      <w:r w:rsidR="00474958" w:rsidRPr="00764D1C">
        <w:rPr>
          <w:rFonts w:ascii="Times New Roman" w:hAnsi="Times New Roman"/>
          <w:color w:val="000000"/>
          <w:sz w:val="14"/>
          <w:szCs w:val="14"/>
        </w:rPr>
        <w:tab/>
      </w:r>
      <w:r w:rsidR="00474958" w:rsidRPr="00764D1C">
        <w:rPr>
          <w:rFonts w:ascii="Times New Roman" w:hAnsi="Times New Roman"/>
          <w:color w:val="000000"/>
          <w:spacing w:val="-4"/>
          <w:sz w:val="14"/>
          <w:szCs w:val="14"/>
        </w:rPr>
        <w:t>(расшифровка подписи)</w:t>
      </w:r>
    </w:p>
    <w:p w:rsidR="00474958" w:rsidRDefault="009030E4" w:rsidP="006E6462">
      <w:pPr>
        <w:shd w:val="clear" w:color="auto" w:fill="FFFFFF"/>
        <w:spacing w:before="1058"/>
        <w:ind w:left="2758" w:hanging="2616"/>
        <w:rPr>
          <w:rFonts w:ascii="Times New Roman" w:hAnsi="Times New Roman"/>
        </w:rPr>
      </w:pPr>
      <w:r w:rsidRPr="00764D1C">
        <w:rPr>
          <w:rFonts w:ascii="Times New Roman" w:hAnsi="Times New Roman"/>
          <w:color w:val="000000"/>
          <w:sz w:val="16"/>
          <w:szCs w:val="16"/>
        </w:rPr>
        <w:t>«_____»________________</w:t>
      </w:r>
      <w:r w:rsidR="00474958" w:rsidRPr="00764D1C">
        <w:rPr>
          <w:rFonts w:ascii="Times New Roman" w:hAnsi="Times New Roman"/>
          <w:color w:val="000000"/>
          <w:sz w:val="16"/>
          <w:szCs w:val="16"/>
        </w:rPr>
        <w:t>20</w:t>
      </w:r>
      <w:r w:rsidRPr="00764D1C">
        <w:rPr>
          <w:rFonts w:ascii="Times New Roman" w:hAnsi="Times New Roman"/>
          <w:color w:val="000000"/>
          <w:sz w:val="16"/>
          <w:szCs w:val="16"/>
        </w:rPr>
        <w:t xml:space="preserve">_____ </w:t>
      </w:r>
      <w:r w:rsidR="00474958" w:rsidRPr="00764D1C">
        <w:rPr>
          <w:rFonts w:ascii="Times New Roman" w:hAnsi="Times New Roman"/>
          <w:color w:val="000000"/>
          <w:sz w:val="16"/>
          <w:szCs w:val="16"/>
        </w:rPr>
        <w:t xml:space="preserve"> г.</w:t>
      </w:r>
      <w:r w:rsidR="006E6462" w:rsidRPr="00764D1C">
        <w:rPr>
          <w:rFonts w:ascii="Times New Roman" w:hAnsi="Times New Roman"/>
        </w:rPr>
        <w:t xml:space="preserve"> </w:t>
      </w:r>
    </w:p>
    <w:p w:rsidR="00DD638B" w:rsidRPr="00764D1C" w:rsidRDefault="00DD638B" w:rsidP="006E6462">
      <w:pPr>
        <w:shd w:val="clear" w:color="auto" w:fill="FFFFFF"/>
        <w:spacing w:before="1058"/>
        <w:ind w:left="2758" w:hanging="2616"/>
        <w:rPr>
          <w:rFonts w:ascii="Times New Roman" w:hAnsi="Times New Roman"/>
        </w:rPr>
        <w:sectPr w:rsidR="00DD638B" w:rsidRPr="00764D1C" w:rsidSect="001D6FA5">
          <w:pgSz w:w="16841" w:h="11887" w:orient="landscape"/>
          <w:pgMar w:top="284" w:right="1526" w:bottom="1276" w:left="1289" w:header="720" w:footer="720" w:gutter="0"/>
          <w:cols w:space="60"/>
          <w:noEndnote/>
        </w:sectPr>
      </w:pPr>
    </w:p>
    <w:p w:rsidR="001C446D" w:rsidRPr="00764D1C" w:rsidRDefault="001C446D" w:rsidP="001C446D">
      <w:pPr>
        <w:shd w:val="clear" w:color="auto" w:fill="FFFFFF"/>
        <w:spacing w:line="209" w:lineRule="exact"/>
        <w:ind w:left="7286" w:right="22" w:firstLine="652"/>
        <w:jc w:val="both"/>
        <w:rPr>
          <w:rFonts w:ascii="Times New Roman" w:hAnsi="Times New Roman"/>
        </w:rPr>
      </w:pPr>
      <w:r w:rsidRPr="00764D1C">
        <w:rPr>
          <w:rFonts w:ascii="Times New Roman" w:hAnsi="Times New Roman"/>
          <w:color w:val="000000"/>
          <w:spacing w:val="-5"/>
        </w:rPr>
        <w:lastRenderedPageBreak/>
        <w:t>Приложение №3</w:t>
      </w:r>
    </w:p>
    <w:p w:rsidR="001C446D" w:rsidRDefault="001C446D" w:rsidP="001C446D">
      <w:pPr>
        <w:shd w:val="clear" w:color="auto" w:fill="FFFFFF"/>
        <w:spacing w:line="209" w:lineRule="exact"/>
        <w:ind w:left="7286" w:right="22"/>
        <w:jc w:val="both"/>
        <w:rPr>
          <w:rFonts w:ascii="Times New Roman" w:hAnsi="Times New Roman"/>
          <w:color w:val="000000"/>
          <w:spacing w:val="-13"/>
          <w:sz w:val="18"/>
          <w:szCs w:val="18"/>
        </w:rPr>
      </w:pPr>
      <w:r w:rsidRPr="00167548">
        <w:rPr>
          <w:rFonts w:ascii="Times New Roman" w:hAnsi="Times New Roman"/>
          <w:color w:val="000000"/>
          <w:spacing w:val="-12"/>
          <w:sz w:val="18"/>
          <w:szCs w:val="18"/>
        </w:rPr>
        <w:t xml:space="preserve">к Порядку санкционирования расходов муниципальных бюджетных и автономных </w:t>
      </w:r>
      <w:r w:rsidRPr="00167548">
        <w:rPr>
          <w:rFonts w:ascii="Times New Roman" w:hAnsi="Times New Roman"/>
          <w:color w:val="000000"/>
          <w:spacing w:val="-13"/>
          <w:sz w:val="18"/>
          <w:szCs w:val="18"/>
        </w:rPr>
        <w:t>учреждений, источником финансового обеспечения которых являются средства</w:t>
      </w:r>
      <w:proofErr w:type="gramStart"/>
      <w:r w:rsidRPr="00167548">
        <w:rPr>
          <w:rFonts w:ascii="Times New Roman" w:hAnsi="Times New Roman"/>
          <w:color w:val="000000"/>
          <w:spacing w:val="-13"/>
          <w:sz w:val="18"/>
          <w:szCs w:val="18"/>
        </w:rPr>
        <w:t>.</w:t>
      </w:r>
      <w:proofErr w:type="gramEnd"/>
      <w:r w:rsidRPr="00167548">
        <w:rPr>
          <w:rFonts w:ascii="Times New Roman" w:hAnsi="Times New Roman"/>
          <w:color w:val="000000"/>
          <w:spacing w:val="-13"/>
          <w:sz w:val="18"/>
          <w:szCs w:val="18"/>
        </w:rPr>
        <w:t xml:space="preserve"> </w:t>
      </w:r>
      <w:proofErr w:type="gramStart"/>
      <w:r w:rsidRPr="00167548">
        <w:rPr>
          <w:rFonts w:ascii="Times New Roman" w:hAnsi="Times New Roman"/>
          <w:color w:val="000000"/>
          <w:spacing w:val="-13"/>
          <w:sz w:val="18"/>
          <w:szCs w:val="18"/>
        </w:rPr>
        <w:t>п</w:t>
      </w:r>
      <w:proofErr w:type="gramEnd"/>
      <w:r w:rsidRPr="00167548">
        <w:rPr>
          <w:rFonts w:ascii="Times New Roman" w:hAnsi="Times New Roman"/>
          <w:color w:val="000000"/>
          <w:spacing w:val="-13"/>
          <w:sz w:val="18"/>
          <w:szCs w:val="18"/>
        </w:rPr>
        <w:t xml:space="preserve">олученные указанными учреждениями в соответствии с абзацем </w:t>
      </w:r>
      <w:r>
        <w:rPr>
          <w:rFonts w:ascii="Times New Roman" w:hAnsi="Times New Roman"/>
          <w:color w:val="000000"/>
          <w:spacing w:val="-13"/>
          <w:sz w:val="18"/>
          <w:szCs w:val="18"/>
        </w:rPr>
        <w:t xml:space="preserve">пункта 1 </w:t>
      </w:r>
      <w:r w:rsidRPr="00EA3CA7">
        <w:rPr>
          <w:rFonts w:ascii="Times New Roman" w:hAnsi="Times New Roman"/>
          <w:color w:val="000000"/>
          <w:sz w:val="18"/>
          <w:szCs w:val="18"/>
        </w:rPr>
        <w:t>статьи 78</w:t>
      </w:r>
      <w:r w:rsidRPr="00EA3CA7">
        <w:rPr>
          <w:rFonts w:ascii="Times New Roman" w:hAnsi="Times New Roman"/>
          <w:color w:val="000000"/>
          <w:spacing w:val="-2"/>
          <w:sz w:val="18"/>
          <w:szCs w:val="18"/>
          <w:vertAlign w:val="superscript"/>
        </w:rPr>
        <w:t xml:space="preserve">1 </w:t>
      </w:r>
      <w:r w:rsidRPr="00EA3CA7">
        <w:rPr>
          <w:rFonts w:ascii="Times New Roman" w:hAnsi="Times New Roman"/>
          <w:color w:val="000000"/>
          <w:sz w:val="18"/>
          <w:szCs w:val="18"/>
        </w:rPr>
        <w:t xml:space="preserve"> и статьей 78 </w:t>
      </w:r>
      <w:r w:rsidRPr="00EA3CA7">
        <w:rPr>
          <w:rFonts w:ascii="Times New Roman" w:hAnsi="Times New Roman"/>
          <w:color w:val="000000"/>
          <w:sz w:val="18"/>
          <w:szCs w:val="18"/>
          <w:vertAlign w:val="superscript"/>
        </w:rPr>
        <w:t>2</w:t>
      </w:r>
      <w:r w:rsidRPr="00EA3CA7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167548">
        <w:rPr>
          <w:rFonts w:ascii="Times New Roman" w:hAnsi="Times New Roman"/>
          <w:color w:val="000000"/>
          <w:spacing w:val="-13"/>
          <w:sz w:val="18"/>
          <w:szCs w:val="18"/>
        </w:rPr>
        <w:t>Бюджетного кодекса Российской Федерации</w:t>
      </w:r>
    </w:p>
    <w:p w:rsidR="001C446D" w:rsidRDefault="001C446D" w:rsidP="001C446D">
      <w:pPr>
        <w:shd w:val="clear" w:color="auto" w:fill="FFFFFF"/>
        <w:spacing w:line="209" w:lineRule="exact"/>
        <w:ind w:left="7286" w:right="22"/>
        <w:jc w:val="both"/>
        <w:rPr>
          <w:rFonts w:ascii="Times New Roman" w:hAnsi="Times New Roman"/>
          <w:color w:val="000000"/>
          <w:spacing w:val="-13"/>
          <w:sz w:val="18"/>
          <w:szCs w:val="18"/>
        </w:rPr>
      </w:pPr>
    </w:p>
    <w:tbl>
      <w:tblPr>
        <w:tblW w:w="15494" w:type="dxa"/>
        <w:tblInd w:w="-176" w:type="dxa"/>
        <w:tblLayout w:type="fixed"/>
        <w:tblLook w:val="04A0"/>
      </w:tblPr>
      <w:tblGrid>
        <w:gridCol w:w="1417"/>
        <w:gridCol w:w="737"/>
        <w:gridCol w:w="1546"/>
        <w:gridCol w:w="640"/>
        <w:gridCol w:w="927"/>
        <w:gridCol w:w="491"/>
        <w:gridCol w:w="501"/>
        <w:gridCol w:w="1538"/>
        <w:gridCol w:w="659"/>
        <w:gridCol w:w="759"/>
        <w:gridCol w:w="276"/>
        <w:gridCol w:w="712"/>
        <w:gridCol w:w="422"/>
        <w:gridCol w:w="1184"/>
        <w:gridCol w:w="1367"/>
        <w:gridCol w:w="778"/>
        <w:gridCol w:w="347"/>
        <w:gridCol w:w="9"/>
        <w:gridCol w:w="941"/>
        <w:gridCol w:w="7"/>
        <w:gridCol w:w="44"/>
        <w:gridCol w:w="185"/>
        <w:gridCol w:w="7"/>
      </w:tblGrid>
      <w:tr w:rsidR="001C446D" w:rsidRPr="007B5555" w:rsidTr="00873244">
        <w:trPr>
          <w:gridAfter w:val="1"/>
          <w:wAfter w:w="7" w:type="dxa"/>
          <w:trHeight w:val="255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УТВЕРЖДАЮ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873244">
        <w:trPr>
          <w:gridAfter w:val="1"/>
          <w:wAfter w:w="7" w:type="dxa"/>
          <w:trHeight w:val="300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55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873244">
        <w:trPr>
          <w:gridAfter w:val="1"/>
          <w:wAfter w:w="7" w:type="dxa"/>
          <w:trHeight w:val="300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B5555">
              <w:rPr>
                <w:rFonts w:ascii="Times New Roman" w:hAnsi="Times New Roman"/>
                <w:sz w:val="16"/>
                <w:szCs w:val="16"/>
              </w:rPr>
              <w:t>(должност</w:t>
            </w:r>
            <w:r>
              <w:rPr>
                <w:rFonts w:ascii="Times New Roman" w:hAnsi="Times New Roman"/>
                <w:sz w:val="16"/>
                <w:szCs w:val="16"/>
              </w:rPr>
              <w:t>ь</w:t>
            </w:r>
            <w:r w:rsidRPr="007B5555">
              <w:rPr>
                <w:rFonts w:ascii="Times New Roman" w:hAnsi="Times New Roman"/>
                <w:sz w:val="16"/>
                <w:szCs w:val="16"/>
              </w:rPr>
              <w:t xml:space="preserve"> лица, утверждающего документ; наименование органа,</w:t>
            </w:r>
            <w:proofErr w:type="gramEnd"/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873244">
        <w:trPr>
          <w:gridAfter w:val="1"/>
          <w:wAfter w:w="7" w:type="dxa"/>
          <w:trHeight w:val="300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55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873244">
        <w:trPr>
          <w:gridAfter w:val="1"/>
          <w:wAfter w:w="7" w:type="dxa"/>
          <w:trHeight w:val="300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осуществляющего функции и полномочия учредителя (учреждения)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873244">
        <w:trPr>
          <w:gridAfter w:val="1"/>
          <w:wAfter w:w="7" w:type="dxa"/>
          <w:trHeight w:val="300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7B555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7B555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873244">
        <w:trPr>
          <w:gridAfter w:val="1"/>
          <w:wAfter w:w="7" w:type="dxa"/>
          <w:trHeight w:val="255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46D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Pr="007B5555">
              <w:rPr>
                <w:rFonts w:ascii="Times New Roman" w:hAnsi="Times New Roman"/>
                <w:sz w:val="16"/>
                <w:szCs w:val="16"/>
              </w:rPr>
              <w:t xml:space="preserve">  (подпись)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 xml:space="preserve"> (расшифровка подписи)     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873244">
        <w:trPr>
          <w:gridAfter w:val="1"/>
          <w:wAfter w:w="7" w:type="dxa"/>
          <w:trHeight w:val="255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«___» _______ 20__г.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873244">
        <w:trPr>
          <w:gridAfter w:val="1"/>
          <w:wAfter w:w="7" w:type="dxa"/>
          <w:trHeight w:val="308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5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B5555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873244">
        <w:trPr>
          <w:gridAfter w:val="1"/>
          <w:wAfter w:w="7" w:type="dxa"/>
          <w:trHeight w:val="25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7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B5555">
              <w:rPr>
                <w:rFonts w:ascii="Times New Roman" w:hAnsi="Times New Roman"/>
                <w:b/>
                <w:bCs/>
                <w:sz w:val="18"/>
                <w:szCs w:val="18"/>
              </w:rPr>
              <w:t>ОБ ОПЕРАЦИЯХ С ЦЕЛЕВЫМИ СУБСИДИЯМИ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Н</w:t>
            </w:r>
            <w:r w:rsidRPr="007B5555">
              <w:rPr>
                <w:rFonts w:ascii="Times New Roman" w:hAnsi="Times New Roman"/>
                <w:b/>
                <w:bCs/>
                <w:sz w:val="18"/>
                <w:szCs w:val="18"/>
              </w:rPr>
              <w:t>А 20__ Г.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5555">
              <w:rPr>
                <w:rFonts w:ascii="Times New Roman" w:hAnsi="Times New Roman"/>
                <w:sz w:val="18"/>
                <w:szCs w:val="18"/>
              </w:rPr>
              <w:t>КОДЫ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873244">
        <w:trPr>
          <w:gridAfter w:val="1"/>
          <w:wAfter w:w="7" w:type="dxa"/>
          <w:trHeight w:val="315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right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Форма по ОКУД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0501016</w:t>
            </w: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873244">
        <w:trPr>
          <w:gridAfter w:val="1"/>
          <w:wAfter w:w="7" w:type="dxa"/>
          <w:trHeight w:val="285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5151" w:type="dxa"/>
            <w:gridSpan w:val="7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B5555">
              <w:rPr>
                <w:rFonts w:ascii="Times New Roman" w:hAnsi="Times New Roman"/>
                <w:sz w:val="18"/>
                <w:szCs w:val="18"/>
              </w:rPr>
              <w:t>от «___» _________ 20__г.</w:t>
            </w:r>
          </w:p>
        </w:tc>
        <w:tc>
          <w:tcPr>
            <w:tcW w:w="7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5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 xml:space="preserve">                  Дата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873244">
        <w:trPr>
          <w:gridAfter w:val="1"/>
          <w:wAfter w:w="7" w:type="dxa"/>
          <w:trHeight w:val="255"/>
        </w:trPr>
        <w:tc>
          <w:tcPr>
            <w:tcW w:w="370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51" w:type="dxa"/>
            <w:gridSpan w:val="8"/>
            <w:vMerge w:val="restart"/>
            <w:tcBorders>
              <w:top w:val="nil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1" w:type="dxa"/>
            <w:gridSpan w:val="4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Дата представления предыдущих Сведений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873244">
        <w:trPr>
          <w:gridAfter w:val="1"/>
          <w:wAfter w:w="7" w:type="dxa"/>
          <w:trHeight w:val="255"/>
        </w:trPr>
        <w:tc>
          <w:tcPr>
            <w:tcW w:w="370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51" w:type="dxa"/>
            <w:gridSpan w:val="8"/>
            <w:vMerge/>
            <w:tcBorders>
              <w:bottom w:val="nil"/>
            </w:tcBorders>
            <w:vAlign w:val="center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1" w:type="dxa"/>
            <w:gridSpan w:val="4"/>
            <w:vMerge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873244">
        <w:trPr>
          <w:gridAfter w:val="1"/>
          <w:wAfter w:w="7" w:type="dxa"/>
          <w:trHeight w:val="443"/>
        </w:trPr>
        <w:tc>
          <w:tcPr>
            <w:tcW w:w="21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left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501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873244">
        <w:trPr>
          <w:gridAfter w:val="1"/>
          <w:wAfter w:w="7" w:type="dxa"/>
          <w:trHeight w:val="255"/>
        </w:trPr>
        <w:tc>
          <w:tcPr>
            <w:tcW w:w="2154" w:type="dxa"/>
            <w:gridSpan w:val="2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gridSpan w:val="2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Номер лицевого счета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873244">
        <w:trPr>
          <w:gridAfter w:val="1"/>
          <w:wAfter w:w="7" w:type="dxa"/>
          <w:trHeight w:val="255"/>
        </w:trPr>
        <w:tc>
          <w:tcPr>
            <w:tcW w:w="2154" w:type="dxa"/>
            <w:gridSpan w:val="2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gridSpan w:val="2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873244">
        <w:trPr>
          <w:gridAfter w:val="1"/>
          <w:wAfter w:w="7" w:type="dxa"/>
          <w:trHeight w:val="70"/>
        </w:trPr>
        <w:tc>
          <w:tcPr>
            <w:tcW w:w="2154" w:type="dxa"/>
            <w:gridSpan w:val="2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учреждения</w:t>
            </w:r>
          </w:p>
        </w:tc>
        <w:tc>
          <w:tcPr>
            <w:tcW w:w="1546" w:type="dxa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bottom w:val="single" w:sz="4" w:space="0" w:color="auto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КПП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873244">
        <w:trPr>
          <w:gridAfter w:val="1"/>
          <w:wAfter w:w="7" w:type="dxa"/>
          <w:trHeight w:val="255"/>
        </w:trPr>
        <w:tc>
          <w:tcPr>
            <w:tcW w:w="2154" w:type="dxa"/>
            <w:gridSpan w:val="2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873244">
        <w:trPr>
          <w:gridAfter w:val="1"/>
          <w:wAfter w:w="7" w:type="dxa"/>
          <w:trHeight w:val="255"/>
        </w:trPr>
        <w:tc>
          <w:tcPr>
            <w:tcW w:w="3700" w:type="dxa"/>
            <w:gridSpan w:val="3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gridSpan w:val="2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Номер лицевого счета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873244">
        <w:trPr>
          <w:gridAfter w:val="1"/>
          <w:wAfter w:w="7" w:type="dxa"/>
          <w:trHeight w:val="255"/>
        </w:trPr>
        <w:tc>
          <w:tcPr>
            <w:tcW w:w="3700" w:type="dxa"/>
            <w:gridSpan w:val="3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  <w:r>
              <w:rPr>
                <w:rFonts w:ascii="Times New Roman" w:hAnsi="Times New Roman"/>
                <w:sz w:val="16"/>
                <w:szCs w:val="16"/>
              </w:rPr>
              <w:t>обособленного подразделения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bottom w:val="single" w:sz="4" w:space="0" w:color="auto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1" w:type="dxa"/>
            <w:gridSpan w:val="4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КПП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873244">
        <w:trPr>
          <w:gridAfter w:val="1"/>
          <w:wAfter w:w="7" w:type="dxa"/>
          <w:trHeight w:val="255"/>
        </w:trPr>
        <w:tc>
          <w:tcPr>
            <w:tcW w:w="3700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2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1" w:type="dxa"/>
            <w:gridSpan w:val="4"/>
            <w:vMerge w:val="restart"/>
            <w:shd w:val="clear" w:color="auto" w:fill="auto"/>
            <w:vAlign w:val="bottom"/>
          </w:tcPr>
          <w:p w:rsidR="001C446D" w:rsidRPr="007B5555" w:rsidRDefault="001C446D" w:rsidP="0087324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 xml:space="preserve">      Глава по БК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873244">
        <w:trPr>
          <w:gridAfter w:val="1"/>
          <w:wAfter w:w="7" w:type="dxa"/>
          <w:trHeight w:val="255"/>
        </w:trPr>
        <w:tc>
          <w:tcPr>
            <w:tcW w:w="3700" w:type="dxa"/>
            <w:gridSpan w:val="3"/>
            <w:vMerge/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vAlign w:val="center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8" w:type="dxa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2" w:type="dxa"/>
            <w:gridSpan w:val="6"/>
            <w:vMerge/>
            <w:vAlign w:val="center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1" w:type="dxa"/>
            <w:gridSpan w:val="4"/>
            <w:vMerge/>
            <w:vAlign w:val="center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873244">
        <w:trPr>
          <w:gridAfter w:val="1"/>
          <w:wAfter w:w="7" w:type="dxa"/>
          <w:trHeight w:val="255"/>
        </w:trPr>
        <w:tc>
          <w:tcPr>
            <w:tcW w:w="3700" w:type="dxa"/>
            <w:gridSpan w:val="3"/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 xml:space="preserve">Наименование органа, осуществляющего </w:t>
            </w:r>
          </w:p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функции и полномочия учредителя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9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7" w:type="dxa"/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Номер лицевого счета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873244">
        <w:trPr>
          <w:gridAfter w:val="1"/>
          <w:wAfter w:w="7" w:type="dxa"/>
          <w:trHeight w:val="184"/>
        </w:trPr>
        <w:tc>
          <w:tcPr>
            <w:tcW w:w="3700" w:type="dxa"/>
            <w:gridSpan w:val="3"/>
            <w:vMerge w:val="restart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территориального </w:t>
            </w:r>
            <w:r w:rsidRPr="007B5555">
              <w:rPr>
                <w:rFonts w:ascii="Times New Roman" w:hAnsi="Times New Roman"/>
                <w:sz w:val="16"/>
                <w:szCs w:val="16"/>
              </w:rPr>
              <w:t>органа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Федерального казначейства</w:t>
            </w:r>
            <w:r w:rsidRPr="007B5555">
              <w:rPr>
                <w:rFonts w:ascii="Times New Roman" w:hAnsi="Times New Roman"/>
                <w:sz w:val="16"/>
                <w:szCs w:val="16"/>
              </w:rPr>
              <w:t>, осуществляющего ведение лицевого счета</w:t>
            </w:r>
          </w:p>
        </w:tc>
        <w:tc>
          <w:tcPr>
            <w:tcW w:w="640" w:type="dxa"/>
            <w:vMerge w:val="restart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vMerge w:val="restart"/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vMerge w:val="restart"/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1" w:type="dxa"/>
            <w:gridSpan w:val="5"/>
            <w:vMerge w:val="restart"/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873244">
        <w:trPr>
          <w:gridAfter w:val="1"/>
          <w:wAfter w:w="7" w:type="dxa"/>
          <w:trHeight w:val="184"/>
        </w:trPr>
        <w:tc>
          <w:tcPr>
            <w:tcW w:w="3700" w:type="dxa"/>
            <w:gridSpan w:val="3"/>
            <w:vMerge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vMerge/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1" w:type="dxa"/>
            <w:gridSpan w:val="5"/>
            <w:vMerge/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 xml:space="preserve">по </w:t>
            </w:r>
            <w:r>
              <w:rPr>
                <w:rFonts w:ascii="Times New Roman" w:hAnsi="Times New Roman"/>
                <w:sz w:val="16"/>
                <w:szCs w:val="16"/>
              </w:rPr>
              <w:t>КОФК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873244">
        <w:trPr>
          <w:gridAfter w:val="1"/>
          <w:wAfter w:w="7" w:type="dxa"/>
          <w:trHeight w:val="255"/>
        </w:trPr>
        <w:tc>
          <w:tcPr>
            <w:tcW w:w="3700" w:type="dxa"/>
            <w:gridSpan w:val="3"/>
            <w:vMerge/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tcBorders>
              <w:bottom w:val="single" w:sz="4" w:space="0" w:color="auto"/>
            </w:tcBorders>
            <w:vAlign w:val="center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94" w:type="dxa"/>
            <w:gridSpan w:val="4"/>
            <w:tcBorders>
              <w:bottom w:val="single" w:sz="4" w:space="0" w:color="auto"/>
            </w:tcBorders>
            <w:vAlign w:val="center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7" w:type="dxa"/>
            <w:vAlign w:val="center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873244">
        <w:trPr>
          <w:gridAfter w:val="1"/>
          <w:wAfter w:w="7" w:type="dxa"/>
          <w:trHeight w:val="255"/>
        </w:trPr>
        <w:tc>
          <w:tcPr>
            <w:tcW w:w="5267" w:type="dxa"/>
            <w:gridSpan w:val="5"/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 xml:space="preserve">Единица измерения: </w:t>
            </w:r>
            <w:proofErr w:type="spellStart"/>
            <w:r w:rsidRPr="007B5555"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bottom w:val="single" w:sz="4" w:space="0" w:color="auto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1" w:type="dxa"/>
            <w:gridSpan w:val="4"/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 xml:space="preserve">            по ОКЕИ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873244">
        <w:trPr>
          <w:gridAfter w:val="1"/>
          <w:wAfter w:w="7" w:type="dxa"/>
          <w:trHeight w:val="255"/>
        </w:trPr>
        <w:tc>
          <w:tcPr>
            <w:tcW w:w="215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555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7B5555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9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3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77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873244">
        <w:trPr>
          <w:gridAfter w:val="2"/>
          <w:wAfter w:w="192" w:type="dxa"/>
          <w:trHeight w:val="334"/>
        </w:trPr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Целевые субсидии</w:t>
            </w:r>
          </w:p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Соглашение</w:t>
            </w:r>
          </w:p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46D" w:rsidRPr="00224C7F" w:rsidRDefault="001C446D" w:rsidP="00873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4C7F">
              <w:rPr>
                <w:rFonts w:ascii="Times New Roman" w:hAnsi="Times New Roman"/>
                <w:sz w:val="18"/>
                <w:szCs w:val="18"/>
              </w:rPr>
              <w:t>Идентификатор соглашения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5555">
              <w:rPr>
                <w:rFonts w:ascii="Times New Roman" w:hAnsi="Times New Roman"/>
                <w:sz w:val="18"/>
                <w:szCs w:val="18"/>
              </w:rPr>
              <w:t>код</w:t>
            </w:r>
            <w:r w:rsidRPr="007B5555">
              <w:rPr>
                <w:rFonts w:ascii="Times New Roman" w:hAnsi="Times New Roman"/>
              </w:rPr>
              <w:t xml:space="preserve"> объекта ФАИП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Аналитический код поступлений/выплат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5555">
              <w:rPr>
                <w:rFonts w:ascii="Times New Roman" w:hAnsi="Times New Roman"/>
                <w:sz w:val="18"/>
                <w:szCs w:val="18"/>
              </w:rPr>
              <w:t xml:space="preserve">Разрешенный к использованию остаток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целевых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B5555">
              <w:rPr>
                <w:rFonts w:ascii="Times New Roman" w:hAnsi="Times New Roman"/>
                <w:sz w:val="18"/>
                <w:szCs w:val="18"/>
              </w:rPr>
              <w:t>субсидии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5555">
              <w:rPr>
                <w:rFonts w:ascii="Times New Roman" w:hAnsi="Times New Roman"/>
                <w:sz w:val="18"/>
                <w:szCs w:val="18"/>
              </w:rPr>
              <w:t>Сумма возврата дебиторской задолженности прошлых лет</w:t>
            </w:r>
            <w:r>
              <w:rPr>
                <w:rFonts w:ascii="Times New Roman" w:hAnsi="Times New Roman"/>
                <w:sz w:val="18"/>
                <w:szCs w:val="18"/>
              </w:rPr>
              <w:t>, разрешенных к использованию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5555">
              <w:rPr>
                <w:rFonts w:ascii="Times New Roman" w:hAnsi="Times New Roman"/>
                <w:sz w:val="18"/>
                <w:szCs w:val="18"/>
              </w:rPr>
              <w:t xml:space="preserve">Планируемые </w:t>
            </w:r>
            <w:r>
              <w:rPr>
                <w:rFonts w:ascii="Times New Roman" w:hAnsi="Times New Roman"/>
                <w:sz w:val="18"/>
                <w:szCs w:val="18"/>
              </w:rPr>
              <w:t>поступления текущего года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Итого к исполнению (гр.8 +гр.9+гр.100</w:t>
            </w:r>
            <w:proofErr w:type="gramEnd"/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5555">
              <w:rPr>
                <w:rFonts w:ascii="Times New Roman" w:hAnsi="Times New Roman"/>
                <w:sz w:val="18"/>
                <w:szCs w:val="18"/>
              </w:rPr>
              <w:t>Планируемые выплаты</w:t>
            </w:r>
          </w:p>
        </w:tc>
      </w:tr>
      <w:tr w:rsidR="001C446D" w:rsidRPr="007B5555" w:rsidTr="00873244">
        <w:trPr>
          <w:gridAfter w:val="2"/>
          <w:wAfter w:w="192" w:type="dxa"/>
          <w:trHeight w:val="334"/>
        </w:trPr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B5555">
              <w:rPr>
                <w:rFonts w:ascii="Times New Roman" w:hAnsi="Times New Roman"/>
              </w:rPr>
              <w:t>Наименование</w:t>
            </w:r>
          </w:p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B5555">
              <w:rPr>
                <w:rFonts w:ascii="Times New Roman" w:hAnsi="Times New Roman"/>
              </w:rPr>
              <w:t>Код субсидии</w:t>
            </w:r>
          </w:p>
        </w:tc>
        <w:tc>
          <w:tcPr>
            <w:tcW w:w="191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446D" w:rsidRPr="007B5555" w:rsidTr="00A1679D">
        <w:trPr>
          <w:gridAfter w:val="2"/>
          <w:wAfter w:w="192" w:type="dxa"/>
          <w:trHeight w:val="334"/>
        </w:trPr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номер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53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46D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446D" w:rsidRPr="007B5555" w:rsidTr="00A1679D">
        <w:trPr>
          <w:gridAfter w:val="2"/>
          <w:wAfter w:w="192" w:type="dxa"/>
          <w:trHeight w:val="255"/>
        </w:trPr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6D" w:rsidRPr="008C45F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5F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6D" w:rsidRPr="008C45F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5F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6D" w:rsidRPr="008C45F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5F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6D" w:rsidRPr="008C45F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5F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6D" w:rsidRPr="008C45F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5F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6D" w:rsidRPr="008C45F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5F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46D" w:rsidRPr="008C45F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5F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6D" w:rsidRPr="008C45F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6D" w:rsidRPr="008C45F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5F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6D" w:rsidRPr="008C45F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5F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C446D" w:rsidRPr="008C45F5" w:rsidRDefault="001C446D" w:rsidP="00873244">
            <w:pPr>
              <w:widowControl/>
              <w:autoSpaceDE/>
              <w:autoSpaceDN/>
              <w:adjustRightInd/>
              <w:ind w:righ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5F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C446D" w:rsidRPr="008C45F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5F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1C446D" w:rsidRPr="007B5555" w:rsidTr="00A1679D">
        <w:trPr>
          <w:gridAfter w:val="2"/>
          <w:wAfter w:w="192" w:type="dxa"/>
          <w:trHeight w:val="255"/>
        </w:trPr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C446D" w:rsidRPr="007B5555" w:rsidTr="00A1679D">
        <w:trPr>
          <w:gridAfter w:val="2"/>
          <w:wAfter w:w="192" w:type="dxa"/>
          <w:trHeight w:val="240"/>
        </w:trPr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8B1352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  <w:r w:rsidRPr="008B1352">
              <w:rPr>
                <w:rFonts w:ascii="Times New Roman" w:hAnsi="Times New Roman"/>
                <w:b/>
                <w:sz w:val="16"/>
                <w:szCs w:val="16"/>
              </w:rPr>
              <w:t>Итого по коду целевой субсидии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C446D" w:rsidRPr="007B5555" w:rsidTr="00A1679D">
        <w:trPr>
          <w:gridAfter w:val="2"/>
          <w:wAfter w:w="192" w:type="dxa"/>
          <w:trHeight w:val="255"/>
        </w:trPr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C446D" w:rsidRPr="007B5555" w:rsidTr="00A1679D">
        <w:trPr>
          <w:gridAfter w:val="2"/>
          <w:wAfter w:w="192" w:type="dxa"/>
          <w:trHeight w:val="300"/>
        </w:trPr>
        <w:tc>
          <w:tcPr>
            <w:tcW w:w="43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7B555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 xml:space="preserve">       Всего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C446D" w:rsidRPr="007B5555" w:rsidTr="00A1679D">
        <w:trPr>
          <w:gridAfter w:val="1"/>
          <w:wAfter w:w="7" w:type="dxa"/>
          <w:trHeight w:val="300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446D" w:rsidRPr="007B5555" w:rsidTr="00873244">
        <w:trPr>
          <w:gridAfter w:val="1"/>
          <w:wAfter w:w="7" w:type="dxa"/>
          <w:trHeight w:val="300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bookmarkStart w:id="1" w:name="RANGE!A40"/>
            <w:bookmarkEnd w:id="1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Номер страниц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7B555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7B555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C446D" w:rsidRPr="007B5555" w:rsidTr="00873244">
        <w:trPr>
          <w:gridAfter w:val="1"/>
          <w:wAfter w:w="7" w:type="dxa"/>
          <w:trHeight w:val="300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Руководитель: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  <w:r w:rsidRPr="007B555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Всего страниц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7B555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C446D" w:rsidRPr="007B5555" w:rsidTr="00873244">
        <w:trPr>
          <w:gridAfter w:val="1"/>
          <w:wAfter w:w="7" w:type="dxa"/>
          <w:trHeight w:val="300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B5555">
              <w:rPr>
                <w:rFonts w:ascii="Times New Roman" w:hAnsi="Times New Roman"/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B5555">
              <w:rPr>
                <w:rFonts w:ascii="Times New Roman" w:hAnsi="Times New Roman"/>
                <w:i/>
                <w:iCs/>
                <w:sz w:val="16"/>
                <w:szCs w:val="16"/>
              </w:rPr>
              <w:t>(расшифровка подписи)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446D" w:rsidRPr="007B5555" w:rsidTr="00873244">
        <w:trPr>
          <w:gridAfter w:val="2"/>
          <w:wAfter w:w="192" w:type="dxa"/>
          <w:trHeight w:val="300"/>
        </w:trPr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Руководитель финансово-экономический службы:</w:t>
            </w:r>
          </w:p>
        </w:tc>
        <w:tc>
          <w:tcPr>
            <w:tcW w:w="154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4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1C446D" w:rsidRPr="007B5555" w:rsidTr="00873244">
        <w:trPr>
          <w:gridAfter w:val="2"/>
          <w:wAfter w:w="192" w:type="dxa"/>
          <w:trHeight w:val="300"/>
        </w:trPr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  <w:r w:rsidRPr="007B5555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  <w:t xml:space="preserve">        </w:t>
            </w:r>
          </w:p>
        </w:tc>
        <w:tc>
          <w:tcPr>
            <w:tcW w:w="34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1C446D" w:rsidRPr="007B5555" w:rsidTr="00873244">
        <w:trPr>
          <w:gridAfter w:val="2"/>
          <w:wAfter w:w="192" w:type="dxa"/>
          <w:trHeight w:val="300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B5555">
              <w:rPr>
                <w:rFonts w:ascii="Times New Roman" w:hAnsi="Times New Roman"/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B5555">
              <w:rPr>
                <w:rFonts w:ascii="Times New Roman" w:hAnsi="Times New Roman"/>
                <w:i/>
                <w:iCs/>
                <w:sz w:val="16"/>
                <w:szCs w:val="16"/>
              </w:rPr>
              <w:t>(расшифровка подписи)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446D" w:rsidRPr="007B5555" w:rsidTr="00873244">
        <w:trPr>
          <w:gridAfter w:val="1"/>
          <w:wAfter w:w="7" w:type="dxa"/>
          <w:trHeight w:val="447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Ответственный исполнитель: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555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7B555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555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446D" w:rsidRPr="007B5555" w:rsidTr="00873244">
        <w:trPr>
          <w:gridAfter w:val="1"/>
          <w:wAfter w:w="7" w:type="dxa"/>
          <w:trHeight w:val="300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B5555">
              <w:rPr>
                <w:rFonts w:ascii="Times New Roman" w:hAnsi="Times New Roman"/>
                <w:i/>
                <w:iCs/>
                <w:sz w:val="16"/>
                <w:szCs w:val="16"/>
              </w:rPr>
              <w:t>(должность)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7B5555">
              <w:rPr>
                <w:rFonts w:ascii="Times New Roman" w:hAnsi="Times New Roman"/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B5555">
              <w:rPr>
                <w:rFonts w:ascii="Times New Roman" w:hAnsi="Times New Roman"/>
                <w:i/>
                <w:iCs/>
                <w:sz w:val="16"/>
                <w:szCs w:val="16"/>
              </w:rPr>
              <w:t>(расшифровка подписи)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i/>
                <w:iCs/>
                <w:sz w:val="16"/>
                <w:szCs w:val="16"/>
              </w:rPr>
              <w:t>(телефон)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446D" w:rsidRPr="007B5555" w:rsidTr="00873244">
        <w:trPr>
          <w:gridAfter w:val="1"/>
          <w:wAfter w:w="7" w:type="dxa"/>
          <w:trHeight w:val="300"/>
        </w:trPr>
        <w:tc>
          <w:tcPr>
            <w:tcW w:w="4340" w:type="dxa"/>
            <w:gridSpan w:val="4"/>
            <w:tcBorders>
              <w:top w:val="nil"/>
              <w:left w:val="dotDotDash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«___» _________________________________  20 ____ г.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446D" w:rsidRPr="007B5555" w:rsidTr="00873244">
        <w:trPr>
          <w:gridAfter w:val="1"/>
          <w:wAfter w:w="7" w:type="dxa"/>
          <w:trHeight w:val="278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46D" w:rsidRPr="00B248C2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45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B248C2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i/>
              </w:rPr>
            </w:pPr>
            <w:r w:rsidRPr="00B248C2">
              <w:rPr>
                <w:rFonts w:ascii="Times New Roman" w:hAnsi="Times New Roman"/>
                <w:i/>
              </w:rPr>
              <w:t>ОТМЕТКА ТЕЕРИТОРИАЛЬНОГО ОРГАНА ФЕДЕРАЛЬНОГО КАЗНАЧЕЙСТВА О ПРИНЯТИИ НАСТОЯЩИХ СВЕДЕНИЙ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873244">
        <w:trPr>
          <w:gridAfter w:val="1"/>
          <w:wAfter w:w="7" w:type="dxa"/>
          <w:trHeight w:val="278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873244">
        <w:trPr>
          <w:gridAfter w:val="1"/>
          <w:wAfter w:w="7" w:type="dxa"/>
          <w:trHeight w:val="278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right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3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873244">
        <w:trPr>
          <w:gridAfter w:val="1"/>
          <w:wAfter w:w="7" w:type="dxa"/>
          <w:trHeight w:val="278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1035" w:type="dxa"/>
            <w:gridSpan w:val="2"/>
            <w:tcBorders>
              <w:top w:val="nil"/>
              <w:bottom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318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873244">
        <w:trPr>
          <w:trHeight w:val="278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1C446D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(расшифровка подписи)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873244">
        <w:trPr>
          <w:trHeight w:val="278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46D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828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C446D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"___" _______20__г.</w:t>
            </w:r>
            <w:r w:rsidRPr="00496838">
              <w:rPr>
                <w:rFonts w:ascii="Times New Roman" w:hAnsi="Times New Roman"/>
                <w:sz w:val="28"/>
                <w:szCs w:val="28"/>
              </w:rPr>
              <w:t xml:space="preserve"> 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bottom"/>
            <w:hideMark/>
          </w:tcPr>
          <w:p w:rsidR="001C446D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2" w:type="dxa"/>
            <w:gridSpan w:val="5"/>
            <w:shd w:val="clear" w:color="auto" w:fill="auto"/>
            <w:vAlign w:val="bottom"/>
          </w:tcPr>
          <w:p w:rsidR="001C446D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873244">
        <w:trPr>
          <w:trHeight w:val="278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C446D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41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2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46D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</w:tbl>
    <w:p w:rsidR="001C446D" w:rsidRPr="00764D1C" w:rsidRDefault="001C446D" w:rsidP="001C446D">
      <w:pPr>
        <w:shd w:val="clear" w:color="auto" w:fill="FFFFFF"/>
        <w:spacing w:before="274" w:after="79"/>
        <w:rPr>
          <w:rFonts w:ascii="Times New Roman" w:hAnsi="Times New Roman"/>
        </w:rPr>
        <w:sectPr w:rsidR="001C446D" w:rsidRPr="00764D1C" w:rsidSect="001D6FA5">
          <w:type w:val="continuous"/>
          <w:pgSz w:w="16855" w:h="11909" w:orient="landscape"/>
          <w:pgMar w:top="709" w:right="1786" w:bottom="567" w:left="1304" w:header="720" w:footer="720" w:gutter="0"/>
          <w:cols w:space="60"/>
          <w:noEndnote/>
        </w:sectPr>
      </w:pPr>
    </w:p>
    <w:p w:rsidR="00BD03EC" w:rsidRPr="005278BC" w:rsidRDefault="00BD03EC" w:rsidP="001C446D">
      <w:pPr>
        <w:shd w:val="clear" w:color="auto" w:fill="FFFFFF"/>
        <w:rPr>
          <w:rFonts w:ascii="Times New Roman" w:hAnsi="Times New Roman"/>
        </w:rPr>
      </w:pPr>
    </w:p>
    <w:sectPr w:rsidR="00BD03EC" w:rsidRPr="005278BC" w:rsidSect="009030E4">
      <w:type w:val="continuous"/>
      <w:pgSz w:w="16855" w:h="11909" w:orient="landscape"/>
      <w:pgMar w:top="1526" w:right="4176" w:bottom="1276" w:left="1361" w:header="720" w:footer="720" w:gutter="0"/>
      <w:cols w:num="5" w:space="720" w:equalWidth="0">
        <w:col w:w="764" w:space="2"/>
        <w:col w:w="3777" w:space="1253"/>
        <w:col w:w="720" w:space="1375"/>
        <w:col w:w="1605" w:space="1102"/>
        <w:col w:w="72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398" w:rsidRDefault="00802398" w:rsidP="009040ED">
      <w:r>
        <w:separator/>
      </w:r>
    </w:p>
  </w:endnote>
  <w:endnote w:type="continuationSeparator" w:id="1">
    <w:p w:rsidR="00802398" w:rsidRDefault="00802398" w:rsidP="00904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8F4" w:rsidRDefault="000D73C0">
    <w:pPr>
      <w:pStyle w:val="a7"/>
      <w:jc w:val="right"/>
    </w:pPr>
    <w:fldSimple w:instr=" PAGE   \* MERGEFORMAT ">
      <w:r w:rsidR="00EA0522">
        <w:rPr>
          <w:noProof/>
        </w:rPr>
        <w:t>15</w:t>
      </w:r>
    </w:fldSimple>
  </w:p>
  <w:p w:rsidR="008915D1" w:rsidRDefault="008915D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398" w:rsidRDefault="00802398" w:rsidP="009040ED">
      <w:r>
        <w:separator/>
      </w:r>
    </w:p>
  </w:footnote>
  <w:footnote w:type="continuationSeparator" w:id="1">
    <w:p w:rsidR="00802398" w:rsidRDefault="00802398" w:rsidP="009040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4809"/>
    <w:multiLevelType w:val="singleLevel"/>
    <w:tmpl w:val="A69E7212"/>
    <w:lvl w:ilvl="0">
      <w:start w:val="1"/>
      <w:numFmt w:val="decimal"/>
      <w:lvlText w:val="1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">
    <w:nsid w:val="12712651"/>
    <w:multiLevelType w:val="hybridMultilevel"/>
    <w:tmpl w:val="69766FE8"/>
    <w:lvl w:ilvl="0" w:tplc="0419000F">
      <w:start w:val="1"/>
      <w:numFmt w:val="decimal"/>
      <w:lvlText w:val="%1."/>
      <w:lvlJc w:val="left"/>
      <w:pPr>
        <w:ind w:left="1919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">
    <w:nsid w:val="1AED38B0"/>
    <w:multiLevelType w:val="hybridMultilevel"/>
    <w:tmpl w:val="7A6265FA"/>
    <w:lvl w:ilvl="0" w:tplc="027ED9D0">
      <w:start w:val="12"/>
      <w:numFmt w:val="decimal"/>
      <w:lvlText w:val="%1."/>
      <w:lvlJc w:val="left"/>
      <w:pPr>
        <w:ind w:left="2309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014" w:hanging="360"/>
      </w:pPr>
    </w:lvl>
    <w:lvl w:ilvl="2" w:tplc="0419001B" w:tentative="1">
      <w:start w:val="1"/>
      <w:numFmt w:val="lowerRoman"/>
      <w:lvlText w:val="%3."/>
      <w:lvlJc w:val="right"/>
      <w:pPr>
        <w:ind w:left="3734" w:hanging="180"/>
      </w:pPr>
    </w:lvl>
    <w:lvl w:ilvl="3" w:tplc="0419000F" w:tentative="1">
      <w:start w:val="1"/>
      <w:numFmt w:val="decimal"/>
      <w:lvlText w:val="%4."/>
      <w:lvlJc w:val="left"/>
      <w:pPr>
        <w:ind w:left="4454" w:hanging="360"/>
      </w:pPr>
    </w:lvl>
    <w:lvl w:ilvl="4" w:tplc="04190019" w:tentative="1">
      <w:start w:val="1"/>
      <w:numFmt w:val="lowerLetter"/>
      <w:lvlText w:val="%5."/>
      <w:lvlJc w:val="left"/>
      <w:pPr>
        <w:ind w:left="5174" w:hanging="360"/>
      </w:pPr>
    </w:lvl>
    <w:lvl w:ilvl="5" w:tplc="0419001B" w:tentative="1">
      <w:start w:val="1"/>
      <w:numFmt w:val="lowerRoman"/>
      <w:lvlText w:val="%6."/>
      <w:lvlJc w:val="right"/>
      <w:pPr>
        <w:ind w:left="5894" w:hanging="180"/>
      </w:pPr>
    </w:lvl>
    <w:lvl w:ilvl="6" w:tplc="0419000F" w:tentative="1">
      <w:start w:val="1"/>
      <w:numFmt w:val="decimal"/>
      <w:lvlText w:val="%7."/>
      <w:lvlJc w:val="left"/>
      <w:pPr>
        <w:ind w:left="6614" w:hanging="360"/>
      </w:pPr>
    </w:lvl>
    <w:lvl w:ilvl="7" w:tplc="04190019" w:tentative="1">
      <w:start w:val="1"/>
      <w:numFmt w:val="lowerLetter"/>
      <w:lvlText w:val="%8."/>
      <w:lvlJc w:val="left"/>
      <w:pPr>
        <w:ind w:left="7334" w:hanging="360"/>
      </w:pPr>
    </w:lvl>
    <w:lvl w:ilvl="8" w:tplc="0419001B" w:tentative="1">
      <w:start w:val="1"/>
      <w:numFmt w:val="lowerRoman"/>
      <w:lvlText w:val="%9."/>
      <w:lvlJc w:val="right"/>
      <w:pPr>
        <w:ind w:left="8054" w:hanging="180"/>
      </w:pPr>
    </w:lvl>
  </w:abstractNum>
  <w:abstractNum w:abstractNumId="3">
    <w:nsid w:val="1B3D2287"/>
    <w:multiLevelType w:val="multilevel"/>
    <w:tmpl w:val="B77EEB0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4">
    <w:nsid w:val="1E1551D5"/>
    <w:multiLevelType w:val="singleLevel"/>
    <w:tmpl w:val="1EA26F74"/>
    <w:lvl w:ilvl="0">
      <w:start w:val="8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48EF38DC"/>
    <w:multiLevelType w:val="singleLevel"/>
    <w:tmpl w:val="0D166346"/>
    <w:lvl w:ilvl="0">
      <w:start w:val="1"/>
      <w:numFmt w:val="decimal"/>
      <w:lvlText w:val="%1)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6">
    <w:nsid w:val="66A92375"/>
    <w:multiLevelType w:val="hybridMultilevel"/>
    <w:tmpl w:val="36B8AD3A"/>
    <w:lvl w:ilvl="0" w:tplc="96EEC11E">
      <w:start w:val="10"/>
      <w:numFmt w:val="decimal"/>
      <w:lvlText w:val="%1."/>
      <w:lvlJc w:val="left"/>
      <w:pPr>
        <w:ind w:left="19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7">
    <w:nsid w:val="6D953BF5"/>
    <w:multiLevelType w:val="singleLevel"/>
    <w:tmpl w:val="B8C2A244"/>
    <w:lvl w:ilvl="0">
      <w:start w:val="3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8">
    <w:nsid w:val="70BA5F45"/>
    <w:multiLevelType w:val="hybridMultilevel"/>
    <w:tmpl w:val="67908756"/>
    <w:lvl w:ilvl="0" w:tplc="B33A69DA">
      <w:start w:val="2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>
    <w:nsid w:val="768635C8"/>
    <w:multiLevelType w:val="singleLevel"/>
    <w:tmpl w:val="CA04AE2C"/>
    <w:lvl w:ilvl="0">
      <w:start w:val="1"/>
      <w:numFmt w:val="decimal"/>
      <w:lvlText w:val="%1.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10">
    <w:nsid w:val="78DB4825"/>
    <w:multiLevelType w:val="hybridMultilevel"/>
    <w:tmpl w:val="7598B492"/>
    <w:lvl w:ilvl="0" w:tplc="0CB02F42">
      <w:start w:val="25"/>
      <w:numFmt w:val="decimal"/>
      <w:lvlText w:val="%1."/>
      <w:lvlJc w:val="left"/>
      <w:pPr>
        <w:ind w:left="25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E6674A"/>
    <w:rsid w:val="0002145A"/>
    <w:rsid w:val="00042387"/>
    <w:rsid w:val="000459D0"/>
    <w:rsid w:val="00051B54"/>
    <w:rsid w:val="00055B68"/>
    <w:rsid w:val="00064410"/>
    <w:rsid w:val="00064CE1"/>
    <w:rsid w:val="00071E4E"/>
    <w:rsid w:val="00075D3D"/>
    <w:rsid w:val="00090EE8"/>
    <w:rsid w:val="000A4882"/>
    <w:rsid w:val="000B109B"/>
    <w:rsid w:val="000B68C1"/>
    <w:rsid w:val="000C7CE3"/>
    <w:rsid w:val="000D73C0"/>
    <w:rsid w:val="00122D3F"/>
    <w:rsid w:val="0015686C"/>
    <w:rsid w:val="001670DD"/>
    <w:rsid w:val="00167548"/>
    <w:rsid w:val="00187E1F"/>
    <w:rsid w:val="001969CB"/>
    <w:rsid w:val="001A163C"/>
    <w:rsid w:val="001A1E08"/>
    <w:rsid w:val="001A324E"/>
    <w:rsid w:val="001A7CA6"/>
    <w:rsid w:val="001C1655"/>
    <w:rsid w:val="001C446D"/>
    <w:rsid w:val="001D16D6"/>
    <w:rsid w:val="001D6FA5"/>
    <w:rsid w:val="001E3489"/>
    <w:rsid w:val="001E580D"/>
    <w:rsid w:val="001E77D9"/>
    <w:rsid w:val="001F1874"/>
    <w:rsid w:val="001F4220"/>
    <w:rsid w:val="001F4F6A"/>
    <w:rsid w:val="001F5F56"/>
    <w:rsid w:val="00201861"/>
    <w:rsid w:val="002072D2"/>
    <w:rsid w:val="0023337C"/>
    <w:rsid w:val="00255037"/>
    <w:rsid w:val="00275BA0"/>
    <w:rsid w:val="002A57C0"/>
    <w:rsid w:val="002B6CC4"/>
    <w:rsid w:val="00321CC6"/>
    <w:rsid w:val="003329A7"/>
    <w:rsid w:val="00351488"/>
    <w:rsid w:val="0036059D"/>
    <w:rsid w:val="00372DE5"/>
    <w:rsid w:val="003735F5"/>
    <w:rsid w:val="00385CF5"/>
    <w:rsid w:val="003A4055"/>
    <w:rsid w:val="003B0139"/>
    <w:rsid w:val="003B028A"/>
    <w:rsid w:val="003C5BA4"/>
    <w:rsid w:val="003E04E4"/>
    <w:rsid w:val="003E36C3"/>
    <w:rsid w:val="00440AB0"/>
    <w:rsid w:val="00445FD0"/>
    <w:rsid w:val="00451535"/>
    <w:rsid w:val="004673BA"/>
    <w:rsid w:val="00474958"/>
    <w:rsid w:val="0047593A"/>
    <w:rsid w:val="00492148"/>
    <w:rsid w:val="00496838"/>
    <w:rsid w:val="004A4FEB"/>
    <w:rsid w:val="005278BC"/>
    <w:rsid w:val="00537EA9"/>
    <w:rsid w:val="00544521"/>
    <w:rsid w:val="00574D52"/>
    <w:rsid w:val="005756B4"/>
    <w:rsid w:val="005828CF"/>
    <w:rsid w:val="00583EC2"/>
    <w:rsid w:val="00584A95"/>
    <w:rsid w:val="005B2D27"/>
    <w:rsid w:val="006234B3"/>
    <w:rsid w:val="00665095"/>
    <w:rsid w:val="00671235"/>
    <w:rsid w:val="006816DF"/>
    <w:rsid w:val="00690EF9"/>
    <w:rsid w:val="006C5067"/>
    <w:rsid w:val="006D06B9"/>
    <w:rsid w:val="006D26D8"/>
    <w:rsid w:val="006D4FD1"/>
    <w:rsid w:val="006E1F58"/>
    <w:rsid w:val="006E6462"/>
    <w:rsid w:val="0071004F"/>
    <w:rsid w:val="007155DE"/>
    <w:rsid w:val="00724252"/>
    <w:rsid w:val="00731794"/>
    <w:rsid w:val="007405B9"/>
    <w:rsid w:val="00756765"/>
    <w:rsid w:val="00760292"/>
    <w:rsid w:val="00764D1C"/>
    <w:rsid w:val="00765FB5"/>
    <w:rsid w:val="00772AED"/>
    <w:rsid w:val="00774019"/>
    <w:rsid w:val="007748C9"/>
    <w:rsid w:val="007770AA"/>
    <w:rsid w:val="00792119"/>
    <w:rsid w:val="007958EE"/>
    <w:rsid w:val="007A67A0"/>
    <w:rsid w:val="007B4831"/>
    <w:rsid w:val="007B5555"/>
    <w:rsid w:val="007F6780"/>
    <w:rsid w:val="00802398"/>
    <w:rsid w:val="00814F9D"/>
    <w:rsid w:val="008168F4"/>
    <w:rsid w:val="00830246"/>
    <w:rsid w:val="00844E14"/>
    <w:rsid w:val="00856D83"/>
    <w:rsid w:val="00873244"/>
    <w:rsid w:val="008915D1"/>
    <w:rsid w:val="008B1352"/>
    <w:rsid w:val="008B4F42"/>
    <w:rsid w:val="008B6A3E"/>
    <w:rsid w:val="008E5131"/>
    <w:rsid w:val="009002D3"/>
    <w:rsid w:val="00901D45"/>
    <w:rsid w:val="009030E4"/>
    <w:rsid w:val="009040ED"/>
    <w:rsid w:val="009121F9"/>
    <w:rsid w:val="00921DA3"/>
    <w:rsid w:val="00935657"/>
    <w:rsid w:val="00953619"/>
    <w:rsid w:val="00993A17"/>
    <w:rsid w:val="009A4423"/>
    <w:rsid w:val="009B7E93"/>
    <w:rsid w:val="009D2686"/>
    <w:rsid w:val="009F2B9D"/>
    <w:rsid w:val="00A01FBA"/>
    <w:rsid w:val="00A02A03"/>
    <w:rsid w:val="00A1679D"/>
    <w:rsid w:val="00A41091"/>
    <w:rsid w:val="00A5441D"/>
    <w:rsid w:val="00A54C47"/>
    <w:rsid w:val="00A570A4"/>
    <w:rsid w:val="00A62C39"/>
    <w:rsid w:val="00A75BF3"/>
    <w:rsid w:val="00AC0950"/>
    <w:rsid w:val="00AD2E8E"/>
    <w:rsid w:val="00AD4C79"/>
    <w:rsid w:val="00B03D5F"/>
    <w:rsid w:val="00B05AED"/>
    <w:rsid w:val="00B248C2"/>
    <w:rsid w:val="00B45220"/>
    <w:rsid w:val="00B45ED3"/>
    <w:rsid w:val="00B50F99"/>
    <w:rsid w:val="00B65158"/>
    <w:rsid w:val="00B65A8D"/>
    <w:rsid w:val="00B813FF"/>
    <w:rsid w:val="00B95F28"/>
    <w:rsid w:val="00BC0AF1"/>
    <w:rsid w:val="00BC48A7"/>
    <w:rsid w:val="00BD03EC"/>
    <w:rsid w:val="00BD0A91"/>
    <w:rsid w:val="00BD3998"/>
    <w:rsid w:val="00BD42AA"/>
    <w:rsid w:val="00BE7C72"/>
    <w:rsid w:val="00C016E8"/>
    <w:rsid w:val="00C0454F"/>
    <w:rsid w:val="00C27B71"/>
    <w:rsid w:val="00C3234E"/>
    <w:rsid w:val="00C32D8E"/>
    <w:rsid w:val="00C35CA0"/>
    <w:rsid w:val="00C5055D"/>
    <w:rsid w:val="00C67400"/>
    <w:rsid w:val="00C71255"/>
    <w:rsid w:val="00C81880"/>
    <w:rsid w:val="00C963A1"/>
    <w:rsid w:val="00CA621B"/>
    <w:rsid w:val="00CC3EEA"/>
    <w:rsid w:val="00CE1DE8"/>
    <w:rsid w:val="00CF382D"/>
    <w:rsid w:val="00D027CB"/>
    <w:rsid w:val="00D05149"/>
    <w:rsid w:val="00D13A92"/>
    <w:rsid w:val="00D31BCE"/>
    <w:rsid w:val="00D42091"/>
    <w:rsid w:val="00D5375F"/>
    <w:rsid w:val="00D5537C"/>
    <w:rsid w:val="00D735FF"/>
    <w:rsid w:val="00D868DB"/>
    <w:rsid w:val="00DB0151"/>
    <w:rsid w:val="00DB051C"/>
    <w:rsid w:val="00DB1B05"/>
    <w:rsid w:val="00DB53FD"/>
    <w:rsid w:val="00DD0BEB"/>
    <w:rsid w:val="00DD3277"/>
    <w:rsid w:val="00DD638B"/>
    <w:rsid w:val="00DD7CCA"/>
    <w:rsid w:val="00DE3347"/>
    <w:rsid w:val="00DE38CE"/>
    <w:rsid w:val="00DF7A93"/>
    <w:rsid w:val="00E04738"/>
    <w:rsid w:val="00E138C4"/>
    <w:rsid w:val="00E226E9"/>
    <w:rsid w:val="00E32B6E"/>
    <w:rsid w:val="00E40CB0"/>
    <w:rsid w:val="00E465B9"/>
    <w:rsid w:val="00E61CE1"/>
    <w:rsid w:val="00E6674A"/>
    <w:rsid w:val="00E757C6"/>
    <w:rsid w:val="00E84B7A"/>
    <w:rsid w:val="00E913EA"/>
    <w:rsid w:val="00EA0522"/>
    <w:rsid w:val="00EA3CA7"/>
    <w:rsid w:val="00EA68A5"/>
    <w:rsid w:val="00ED21CE"/>
    <w:rsid w:val="00EF5C2A"/>
    <w:rsid w:val="00F31100"/>
    <w:rsid w:val="00F35AC7"/>
    <w:rsid w:val="00F4353B"/>
    <w:rsid w:val="00F46B55"/>
    <w:rsid w:val="00F53D69"/>
    <w:rsid w:val="00F76751"/>
    <w:rsid w:val="00F95F6C"/>
    <w:rsid w:val="00FA372E"/>
    <w:rsid w:val="00FC44A3"/>
    <w:rsid w:val="00FD15EF"/>
    <w:rsid w:val="00FE280D"/>
    <w:rsid w:val="00FF58C8"/>
    <w:rsid w:val="00FF5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95"/>
    <w:pPr>
      <w:widowControl w:val="0"/>
      <w:autoSpaceDE w:val="0"/>
      <w:autoSpaceDN w:val="0"/>
      <w:adjustRightInd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4958"/>
    <w:pPr>
      <w:ind w:left="708"/>
    </w:pPr>
  </w:style>
  <w:style w:type="table" w:styleId="a4">
    <w:name w:val="Table Grid"/>
    <w:basedOn w:val="a1"/>
    <w:locked/>
    <w:rsid w:val="00765F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040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40E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9040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40E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0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5AFA1478E1FA4D03838F9AA28B86985291E1C3FC691B386152DB702A2FD6D5506A8F15319C7979F7CBCBD77F5185FB8F5E97A7BA9B4FCCUEI8H" TargetMode="External"/><Relationship Id="rId13" Type="http://schemas.openxmlformats.org/officeDocument/2006/relationships/hyperlink" Target="consultantplus://offline/main?base=LAW;n=108531;fld=134;dst=100035" TargetMode="External"/><Relationship Id="rId18" Type="http://schemas.openxmlformats.org/officeDocument/2006/relationships/hyperlink" Target="consultantplus://offline/ref=E8B43849461C167CC2DE451A0AFBD14BB9335944929918DF5CFFABC27FE0120FC8C0E19359A9BA53E5213BE46045158FC8BA9CEC1Bd1y3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8B43849461C167CC2DE451A0AFBD14BB9335944929918DF5CFFABC27FE0120FC8C0E19C55AFBA53E5213BE46045158FC8BA9CEC1Bd1y3J" TargetMode="External"/><Relationship Id="rId7" Type="http://schemas.openxmlformats.org/officeDocument/2006/relationships/hyperlink" Target="consultantplus://offline/ref=E95AFA1478E1FA4D03838F9AA28B86985291E1C3FC691B386152DB702A2FD6D5506A8F17309B7B71A091DBD3360688E78F4989ACA49BU4IEH" TargetMode="External"/><Relationship Id="rId12" Type="http://schemas.openxmlformats.org/officeDocument/2006/relationships/hyperlink" Target="consultantplus://offline/ref=E8B43849461C167CC2DE451A0AFBD14BB93758419D9F18DF5CFFABC27FE0120FC8C0E19550ACB106B76E3AB82412068FC3BA9EE50710C74DdFy6J" TargetMode="External"/><Relationship Id="rId17" Type="http://schemas.openxmlformats.org/officeDocument/2006/relationships/hyperlink" Target="consultantplus://offline/ref=E8B43849461C167CC2DE451A0AFBD14BB9335944929918DF5CFFABC27FE0120FC8C0E19359ACBA53E5213BE46045158FC8BA9CEC1Bd1y3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8B43849461C167CC2DE451A0AFBD14BB9335944929918DF5CFFABC27FE0120FC8C0E19357ABBA53E5213BE46045158FC8BA9CEC1Bd1y3J" TargetMode="External"/><Relationship Id="rId20" Type="http://schemas.openxmlformats.org/officeDocument/2006/relationships/hyperlink" Target="consultantplus://offline/ref=E8B43849461C167CC2DE451A0AFBD14BB9335944929918DF5CFFABC27FE0120FC8C0E19359ABBA53E5213BE46045158FC8BA9CEC1Bd1y3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8B43849461C167CC2DE451A0AFBD14BB9335944929918DF5CFFABC27FE0120FC8C0E1965BF8E043E1686EEB7E470291C3A49CdEyDJ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8B43849461C167CC2DE451A0AFBD14BB93A5647979D18DF5CFFABC27FE0120FC8C0E19252AFB20CE0342ABC6D470991C1AD80EE1910dCy6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8B43849461C167CC2DE451A0AFBD14BB9335944929918DF5CFFABC27FE0120FC8C0E1965BF8E043E1686EEB7E470291C3A49CdEyDJ" TargetMode="External"/><Relationship Id="rId19" Type="http://schemas.openxmlformats.org/officeDocument/2006/relationships/hyperlink" Target="consultantplus://offline/ref=E8B43849461C167CC2DE451A0AFBD14BB9335944929918DF5CFFABC27FE0120FC8C0E19359AABA53E5213BE46045158FC8BA9CEC1Bd1y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370C0E926066362C5376A162D40D20C22E01B6BD0820603F1FF85B616B8123BBBAE7620F462FF52774770425VBICH" TargetMode="External"/><Relationship Id="rId14" Type="http://schemas.openxmlformats.org/officeDocument/2006/relationships/hyperlink" Target="consultantplus://offline/main?base=LAW;n=108531;fld=134;dst=100033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d2\&#1052;&#1086;&#1080;%20&#1076;&#1086;&#1082;&#1091;&#1084;&#1077;&#1085;&#1090;&#1099;\2011\&#1085;&#1086;&#1088;&#1084;&#1072;&#1090;&#1080;&#1074;&#1085;&#1099;&#1077;%20&#1076;&#1086;&#1082;&#1091;&#1084;&#1077;&#1085;&#1090;&#1099;\&#1087;&#1088;&#1080;&#1082;&#1072;&#1079;&#1099;%20&#1092;&#1080;&#1085;&#1091;&#1087;&#1088;&#1072;&#1074;&#1083;&#1077;&#1085;&#1080;&#1103;\2014\&#1087;&#1088;&#1080;&#1082;&#1072;&#1079;%208%20&#1086;&#1090;%2028.01.2014\&#1055;&#1088;&#1080;&#1082;&#1072;&#1079;%20&#8470;%2074%20&#1086;&#1090;%2024.12.20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№ 74 от 24.12.2014.dot</Template>
  <TotalTime>30</TotalTime>
  <Pages>15</Pages>
  <Words>4189</Words>
  <Characters>35080</Characters>
  <Application>Microsoft Office Word</Application>
  <DocSecurity>0</DocSecurity>
  <Lines>292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39191</CharactersWithSpaces>
  <SharedDoc>false</SharedDoc>
  <HLinks>
    <vt:vector size="330" baseType="variant">
      <vt:variant>
        <vt:i4>655452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consultantplus://offline/ref=E8B43849461C167CC2DE451A0AFBD14BB9335944929918DF5CFFABC27FE0120FC8C0E19C55AFBA53E5213BE46045158FC8BA9CEC1Bd1y3J</vt:lpwstr>
      </vt:variant>
      <vt:variant>
        <vt:lpwstr/>
      </vt:variant>
      <vt:variant>
        <vt:i4>655364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consultantplus://offline/ref=E8B43849461C167CC2DE451A0AFBD14BB9335944929918DF5CFFABC27FE0120FC8C0E19359ABBA53E5213BE46045158FC8BA9CEC1Bd1y3J</vt:lpwstr>
      </vt:variant>
      <vt:variant>
        <vt:lpwstr/>
      </vt:variant>
      <vt:variant>
        <vt:i4>655367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consultantplus://offline/ref=E8B43849461C167CC2DE451A0AFBD14BB9335944929918DF5CFFABC27FE0120FC8C0E19359AABA53E5213BE46045158FC8BA9CEC1Bd1y3J</vt:lpwstr>
      </vt:variant>
      <vt:variant>
        <vt:lpwstr/>
      </vt:variant>
      <vt:variant>
        <vt:i4>655455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consultantplus://offline/ref=E8B43849461C167CC2DE451A0AFBD14BB9335944929918DF5CFFABC27FE0120FC8C0E19359A9BA53E5213BE46045158FC8BA9CEC1Bd1y3J</vt:lpwstr>
      </vt:variant>
      <vt:variant>
        <vt:lpwstr/>
      </vt:variant>
      <vt:variant>
        <vt:i4>655365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consultantplus://offline/ref=E8B43849461C167CC2DE451A0AFBD14BB9335944929918DF5CFFABC27FE0120FC8C0E19359ACBA53E5213BE46045158FC8BA9CEC1Bd1y3J</vt:lpwstr>
      </vt:variant>
      <vt:variant>
        <vt:lpwstr/>
      </vt:variant>
      <vt:variant>
        <vt:i4>655370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consultantplus://offline/ref=E8B43849461C167CC2DE451A0AFBD14BB9335944929918DF5CFFABC27FE0120FC8C0E19357ABBA53E5213BE46045158FC8BA9CEC1Bd1y3J</vt:lpwstr>
      </vt:variant>
      <vt:variant>
        <vt:lpwstr/>
      </vt:variant>
      <vt:variant>
        <vt:i4>3866675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consultantplus://offline/ref=E8B43849461C167CC2DE451A0AFBD14BB93A5647979D18DF5CFFABC27FE0120FC8C0E19252AFB20CE0342ABC6D470991C1AD80EE1910dCy6J</vt:lpwstr>
      </vt:variant>
      <vt:variant>
        <vt:lpwstr/>
      </vt:variant>
      <vt:variant>
        <vt:i4>393281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3735664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P96</vt:lpwstr>
      </vt:variant>
      <vt:variant>
        <vt:i4>3735664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P96</vt:lpwstr>
      </vt:variant>
      <vt:variant>
        <vt:i4>4128876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consultantplus://offline/main?base=LAW;n=108531;fld=134;dst=100033</vt:lpwstr>
      </vt:variant>
      <vt:variant>
        <vt:lpwstr/>
      </vt:variant>
      <vt:variant>
        <vt:i4>3735660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consultantplus://offline/main?base=LAW;n=108531;fld=134;dst=100035</vt:lpwstr>
      </vt:variant>
      <vt:variant>
        <vt:lpwstr/>
      </vt:variant>
      <vt:variant>
        <vt:i4>7077936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consultantplus://offline/ref=E8B43849461C167CC2DE451A0AFBD14BB93758419D9F18DF5CFFABC27FE0120FC8C0E19550ACB106B76E3AB82412068FC3BA9EE50710C74DdFy6J</vt:lpwstr>
      </vt:variant>
      <vt:variant>
        <vt:lpwstr/>
      </vt:variant>
      <vt:variant>
        <vt:i4>6029398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consultantplus://offline/ref=E8B43849461C167CC2DE451A0AFBD14BB9335944929918DF5CFFABC27FE0120FC8C0E1965BF8E043E1686EEB7E470291C3A49CdEyDJ</vt:lpwstr>
      </vt:variant>
      <vt:variant>
        <vt:lpwstr/>
      </vt:variant>
      <vt:variant>
        <vt:i4>6029398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consultantplus://offline/ref=E8B43849461C167CC2DE451A0AFBD14BB9335944929918DF5CFFABC27FE0120FC8C0E1965BF8E043E1686EEB7E470291C3A49CdEyDJ</vt:lpwstr>
      </vt:variant>
      <vt:variant>
        <vt:lpwstr/>
      </vt:variant>
      <vt:variant>
        <vt:i4>3670128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3539056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3670128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3539056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524355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262216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196680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P281</vt:lpwstr>
      </vt:variant>
      <vt:variant>
        <vt:i4>196681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P291</vt:lpwstr>
      </vt:variant>
      <vt:variant>
        <vt:i4>262216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720968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P289</vt:lpwstr>
      </vt:variant>
      <vt:variant>
        <vt:i4>327752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P287</vt:lpwstr>
      </vt:variant>
      <vt:variant>
        <vt:i4>196680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P281</vt:lpwstr>
      </vt:variant>
      <vt:variant>
        <vt:i4>131145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P290</vt:lpwstr>
      </vt:variant>
      <vt:variant>
        <vt:i4>262216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196680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P281</vt:lpwstr>
      </vt:variant>
      <vt:variant>
        <vt:i4>720968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P289</vt:lpwstr>
      </vt:variant>
      <vt:variant>
        <vt:i4>262216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655432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P288</vt:lpwstr>
      </vt:variant>
      <vt:variant>
        <vt:i4>262216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196680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P281</vt:lpwstr>
      </vt:variant>
      <vt:variant>
        <vt:i4>327752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P287</vt:lpwstr>
      </vt:variant>
      <vt:variant>
        <vt:i4>262216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458824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P285</vt:lpwstr>
      </vt:variant>
      <vt:variant>
        <vt:i4>393288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P284</vt:lpwstr>
      </vt:variant>
      <vt:variant>
        <vt:i4>65608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72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P282</vt:lpwstr>
      </vt:variant>
      <vt:variant>
        <vt:i4>5505024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consultantplus://offline/ref=BA370C0E926066362C5376A162D40D20C22E01B6BD0820603F1FF85B616B8123BBBAE7620F462FF52774770425VBICH</vt:lpwstr>
      </vt:variant>
      <vt:variant>
        <vt:lpwstr/>
      </vt:variant>
      <vt:variant>
        <vt:i4>6881381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consultantplus://offline/ref=E95AFA1478E1FA4D03838F9AA28B86985291E1C3FC691B386152DB702A2FD6D5506A8F15319C7979F7CBCBD77F5185FB8F5E97A7BA9B4FCCUEI8H</vt:lpwstr>
      </vt:variant>
      <vt:variant>
        <vt:lpwstr/>
      </vt:variant>
      <vt:variant>
        <vt:i4>6619185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consultantplus://offline/ref=E95AFA1478E1FA4D03838F9AA28B86985291E1C3FC691B386152DB702A2FD6D5506A8F17309B7B71A091DBD3360688E78F4989ACA49BU4IEH</vt:lpwstr>
      </vt:variant>
      <vt:variant>
        <vt:lpwstr/>
      </vt:variant>
      <vt:variant>
        <vt:i4>196680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P281</vt:lpwstr>
      </vt:variant>
      <vt:variant>
        <vt:i4>131144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P280</vt:lpwstr>
      </vt:variant>
      <vt:variant>
        <vt:i4>655424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  <vt:variant>
        <vt:i4>262213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P256</vt:lpwstr>
      </vt:variant>
      <vt:variant>
        <vt:i4>655424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655424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  <vt:variant>
        <vt:i4>458820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P245</vt:lpwstr>
      </vt:variant>
      <vt:variant>
        <vt:i4>655424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  <vt:variant>
        <vt:i4>65603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P233</vt:lpwstr>
      </vt:variant>
      <vt:variant>
        <vt:i4>655424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1</cp:lastModifiedBy>
  <cp:revision>9</cp:revision>
  <cp:lastPrinted>2023-07-05T05:56:00Z</cp:lastPrinted>
  <dcterms:created xsi:type="dcterms:W3CDTF">2023-07-06T13:23:00Z</dcterms:created>
  <dcterms:modified xsi:type="dcterms:W3CDTF">2023-07-07T10:56:00Z</dcterms:modified>
</cp:coreProperties>
</file>