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4D" w:rsidRPr="00EB0DDF" w:rsidRDefault="00DF294D" w:rsidP="00DF294D">
      <w:pPr>
        <w:tabs>
          <w:tab w:val="left" w:pos="1160"/>
        </w:tabs>
        <w:jc w:val="center"/>
        <w:rPr>
          <w:b/>
          <w:sz w:val="26"/>
          <w:szCs w:val="26"/>
        </w:rPr>
      </w:pPr>
      <w:r w:rsidRPr="00EB0DDF">
        <w:rPr>
          <w:b/>
          <w:sz w:val="26"/>
          <w:szCs w:val="26"/>
        </w:rPr>
        <w:t>РОССИЙСКАЯ ФЕДЕРАЦИЯ</w:t>
      </w:r>
    </w:p>
    <w:p w:rsidR="00DF294D" w:rsidRPr="00EB0DDF" w:rsidRDefault="00DF294D" w:rsidP="00DF294D">
      <w:pPr>
        <w:tabs>
          <w:tab w:val="left" w:pos="1160"/>
        </w:tabs>
        <w:jc w:val="center"/>
        <w:rPr>
          <w:b/>
          <w:sz w:val="26"/>
          <w:szCs w:val="26"/>
        </w:rPr>
      </w:pPr>
      <w:r w:rsidRPr="00EB0DDF">
        <w:rPr>
          <w:b/>
          <w:sz w:val="26"/>
          <w:szCs w:val="26"/>
        </w:rPr>
        <w:t>РОСТОВСКАЯ ОБЛАСТЬ</w:t>
      </w:r>
    </w:p>
    <w:p w:rsidR="00DF294D" w:rsidRPr="00EB0DDF" w:rsidRDefault="00DF294D" w:rsidP="00DF294D">
      <w:pPr>
        <w:tabs>
          <w:tab w:val="left" w:pos="1160"/>
        </w:tabs>
        <w:jc w:val="center"/>
        <w:rPr>
          <w:b/>
          <w:sz w:val="26"/>
          <w:szCs w:val="26"/>
        </w:rPr>
      </w:pPr>
      <w:r w:rsidRPr="00EB0DDF">
        <w:rPr>
          <w:b/>
          <w:sz w:val="26"/>
          <w:szCs w:val="26"/>
        </w:rPr>
        <w:t>САЛЬСКИЙ РАЙОН</w:t>
      </w:r>
    </w:p>
    <w:p w:rsidR="00DF294D" w:rsidRPr="00EB0DDF" w:rsidRDefault="00DF294D" w:rsidP="00DF294D">
      <w:pPr>
        <w:tabs>
          <w:tab w:val="left" w:pos="1160"/>
        </w:tabs>
        <w:jc w:val="center"/>
        <w:rPr>
          <w:b/>
          <w:sz w:val="26"/>
          <w:szCs w:val="26"/>
        </w:rPr>
      </w:pPr>
      <w:r w:rsidRPr="00EB0DDF">
        <w:rPr>
          <w:b/>
          <w:sz w:val="26"/>
          <w:szCs w:val="26"/>
        </w:rPr>
        <w:t xml:space="preserve">СОБРАНИЕ ДЕПУТАТОВ </w:t>
      </w:r>
    </w:p>
    <w:p w:rsidR="00DF294D" w:rsidRPr="00EB0DDF" w:rsidRDefault="00DF294D" w:rsidP="00DF294D">
      <w:pPr>
        <w:tabs>
          <w:tab w:val="left" w:pos="1160"/>
        </w:tabs>
        <w:jc w:val="center"/>
        <w:rPr>
          <w:b/>
          <w:sz w:val="26"/>
          <w:szCs w:val="26"/>
        </w:rPr>
      </w:pPr>
      <w:r w:rsidRPr="00EB0DDF">
        <w:rPr>
          <w:b/>
          <w:sz w:val="26"/>
          <w:szCs w:val="26"/>
        </w:rPr>
        <w:t>ГИГАНТОВСКОГО СЕЛЬСКОГО ПОСЕЛЕНИЯ</w:t>
      </w:r>
    </w:p>
    <w:p w:rsidR="00DF294D" w:rsidRPr="00EB0DDF" w:rsidRDefault="00094D6C" w:rsidP="00DF294D">
      <w:pPr>
        <w:tabs>
          <w:tab w:val="left" w:pos="1160"/>
        </w:tabs>
        <w:jc w:val="center"/>
        <w:rPr>
          <w:b/>
          <w:sz w:val="26"/>
          <w:szCs w:val="26"/>
        </w:rPr>
      </w:pPr>
      <w:r w:rsidRPr="00094D6C">
        <w:rPr>
          <w:sz w:val="26"/>
          <w:szCs w:val="26"/>
        </w:rPr>
        <w:pict>
          <v:line id="_x0000_s1026" style="position:absolute;left:0;text-align:left;z-index:1" from="18pt,10.6pt" to="477pt,10.6pt" strokeweight="2.25pt"/>
        </w:pict>
      </w:r>
    </w:p>
    <w:p w:rsidR="00DF294D" w:rsidRPr="00EB0DDF" w:rsidRDefault="00DF294D" w:rsidP="00DF294D">
      <w:pPr>
        <w:tabs>
          <w:tab w:val="left" w:pos="1160"/>
        </w:tabs>
        <w:jc w:val="center"/>
        <w:rPr>
          <w:b/>
          <w:sz w:val="26"/>
          <w:szCs w:val="26"/>
        </w:rPr>
      </w:pPr>
    </w:p>
    <w:p w:rsidR="00DF294D" w:rsidRPr="00EB0DDF" w:rsidRDefault="00DF294D" w:rsidP="00DF294D">
      <w:pPr>
        <w:tabs>
          <w:tab w:val="left" w:pos="1160"/>
        </w:tabs>
        <w:jc w:val="center"/>
        <w:rPr>
          <w:b/>
          <w:sz w:val="26"/>
          <w:szCs w:val="26"/>
        </w:rPr>
      </w:pPr>
      <w:r w:rsidRPr="00EB0DDF">
        <w:rPr>
          <w:b/>
          <w:sz w:val="26"/>
          <w:szCs w:val="26"/>
        </w:rPr>
        <w:t>РЕШЕНИЕ</w:t>
      </w:r>
    </w:p>
    <w:p w:rsidR="00DF294D" w:rsidRPr="00EB0DDF" w:rsidRDefault="00DF294D" w:rsidP="00DF294D">
      <w:pPr>
        <w:jc w:val="center"/>
        <w:rPr>
          <w:color w:val="000000"/>
          <w:sz w:val="26"/>
          <w:szCs w:val="26"/>
        </w:rPr>
      </w:pPr>
    </w:p>
    <w:p w:rsidR="00DF294D" w:rsidRPr="00EB0DDF" w:rsidRDefault="00EA06D0" w:rsidP="00EA06D0">
      <w:pPr>
        <w:shd w:val="clear" w:color="auto" w:fill="FFFFFF"/>
        <w:tabs>
          <w:tab w:val="left" w:pos="7810"/>
        </w:tabs>
        <w:ind w:right="3310"/>
        <w:rPr>
          <w:color w:val="000000"/>
          <w:spacing w:val="1"/>
          <w:sz w:val="28"/>
          <w:szCs w:val="28"/>
        </w:rPr>
      </w:pPr>
      <w:r>
        <w:rPr>
          <w:color w:val="000000"/>
          <w:spacing w:val="1"/>
          <w:sz w:val="28"/>
          <w:szCs w:val="28"/>
        </w:rPr>
        <w:t xml:space="preserve">О порядке оплаты труда муниципальных служащих аппарата Администрации </w:t>
      </w:r>
      <w:proofErr w:type="spellStart"/>
      <w:r>
        <w:rPr>
          <w:color w:val="000000"/>
          <w:spacing w:val="1"/>
          <w:sz w:val="28"/>
          <w:szCs w:val="28"/>
        </w:rPr>
        <w:t>Гигантовского</w:t>
      </w:r>
      <w:proofErr w:type="spellEnd"/>
      <w:r>
        <w:rPr>
          <w:color w:val="000000"/>
          <w:spacing w:val="1"/>
          <w:sz w:val="28"/>
          <w:szCs w:val="28"/>
        </w:rPr>
        <w:t xml:space="preserve"> сельского поселения при исполнении обязанностей отсутствующего работника</w:t>
      </w:r>
    </w:p>
    <w:p w:rsidR="00DF294D" w:rsidRPr="00EB0DDF" w:rsidRDefault="00DF294D" w:rsidP="00DF294D">
      <w:pPr>
        <w:jc w:val="both"/>
        <w:rPr>
          <w:color w:val="000000"/>
          <w:kern w:val="1"/>
          <w:sz w:val="26"/>
          <w:szCs w:val="26"/>
        </w:rPr>
      </w:pPr>
    </w:p>
    <w:p w:rsidR="00DF294D" w:rsidRPr="00EB0DDF" w:rsidRDefault="00DF294D" w:rsidP="00DF294D">
      <w:pPr>
        <w:rPr>
          <w:b/>
          <w:sz w:val="26"/>
          <w:szCs w:val="26"/>
        </w:rPr>
      </w:pPr>
      <w:r w:rsidRPr="00EB0DDF">
        <w:rPr>
          <w:b/>
          <w:sz w:val="26"/>
          <w:szCs w:val="26"/>
        </w:rPr>
        <w:t>Принято</w:t>
      </w:r>
    </w:p>
    <w:p w:rsidR="00DF294D" w:rsidRPr="00EB0DDF" w:rsidRDefault="00DF294D" w:rsidP="00DF294D">
      <w:pPr>
        <w:rPr>
          <w:b/>
          <w:sz w:val="26"/>
          <w:szCs w:val="26"/>
        </w:rPr>
      </w:pPr>
      <w:r w:rsidRPr="00EB0DDF">
        <w:rPr>
          <w:b/>
          <w:sz w:val="26"/>
          <w:szCs w:val="26"/>
        </w:rPr>
        <w:t xml:space="preserve">Собранием депутатов                                                            </w:t>
      </w:r>
    </w:p>
    <w:p w:rsidR="00DF294D" w:rsidRPr="00EB0DDF" w:rsidRDefault="00DF294D" w:rsidP="00DF294D">
      <w:pPr>
        <w:rPr>
          <w:b/>
          <w:sz w:val="26"/>
          <w:szCs w:val="26"/>
        </w:rPr>
      </w:pPr>
      <w:proofErr w:type="spellStart"/>
      <w:r w:rsidRPr="00EB0DDF">
        <w:rPr>
          <w:b/>
          <w:sz w:val="26"/>
          <w:szCs w:val="26"/>
        </w:rPr>
        <w:t>Гигантовского</w:t>
      </w:r>
      <w:proofErr w:type="spellEnd"/>
      <w:r w:rsidRPr="00EB0DDF">
        <w:rPr>
          <w:b/>
          <w:sz w:val="26"/>
          <w:szCs w:val="26"/>
        </w:rPr>
        <w:t xml:space="preserve"> сельского поселения                                                        25.01.2016 года</w:t>
      </w:r>
    </w:p>
    <w:p w:rsidR="00DF294D" w:rsidRPr="00EB0DDF" w:rsidRDefault="00DF294D" w:rsidP="00DF294D">
      <w:pPr>
        <w:rPr>
          <w:b/>
          <w:sz w:val="26"/>
          <w:szCs w:val="26"/>
        </w:rPr>
      </w:pPr>
    </w:p>
    <w:p w:rsidR="009F32ED" w:rsidRPr="00EB0DDF" w:rsidRDefault="009F32ED">
      <w:pPr>
        <w:shd w:val="clear" w:color="auto" w:fill="FFFFFF"/>
        <w:tabs>
          <w:tab w:val="left" w:pos="7810"/>
        </w:tabs>
        <w:rPr>
          <w:color w:val="000000"/>
          <w:spacing w:val="1"/>
          <w:sz w:val="28"/>
          <w:szCs w:val="28"/>
        </w:rPr>
      </w:pPr>
    </w:p>
    <w:p w:rsidR="009F32ED" w:rsidRPr="00EB0DDF" w:rsidRDefault="009F32ED" w:rsidP="00EA06D0">
      <w:pPr>
        <w:jc w:val="both"/>
        <w:rPr>
          <w:color w:val="000000"/>
          <w:spacing w:val="5"/>
          <w:sz w:val="28"/>
          <w:szCs w:val="28"/>
        </w:rPr>
      </w:pPr>
      <w:r w:rsidRPr="00EB0DDF">
        <w:rPr>
          <w:color w:val="000000"/>
          <w:spacing w:val="1"/>
          <w:sz w:val="28"/>
          <w:szCs w:val="28"/>
        </w:rPr>
        <w:t xml:space="preserve">               </w:t>
      </w:r>
      <w:r w:rsidR="00EA06D0">
        <w:rPr>
          <w:color w:val="000000"/>
          <w:spacing w:val="1"/>
          <w:sz w:val="28"/>
          <w:szCs w:val="28"/>
        </w:rPr>
        <w:t xml:space="preserve">В целях установления однообразия применения в Администрации </w:t>
      </w:r>
      <w:proofErr w:type="spellStart"/>
      <w:r w:rsidR="00EA06D0">
        <w:rPr>
          <w:color w:val="000000"/>
          <w:spacing w:val="1"/>
          <w:sz w:val="28"/>
          <w:szCs w:val="28"/>
        </w:rPr>
        <w:t>Гигантовского</w:t>
      </w:r>
      <w:proofErr w:type="spellEnd"/>
      <w:r w:rsidR="00EA06D0">
        <w:rPr>
          <w:color w:val="000000"/>
          <w:spacing w:val="1"/>
          <w:sz w:val="28"/>
          <w:szCs w:val="28"/>
        </w:rPr>
        <w:t xml:space="preserve"> сельского поселения положений трудового законодательства РФ в части регулирования оплаты труда работников, исполняющих обязанности временно отсутствующих работников, и отсутствии с накопленным опытом оплаты труда работников, Собрание депутатов </w:t>
      </w:r>
      <w:proofErr w:type="spellStart"/>
      <w:r w:rsidR="00EA06D0">
        <w:rPr>
          <w:color w:val="000000"/>
          <w:spacing w:val="1"/>
          <w:sz w:val="28"/>
          <w:szCs w:val="28"/>
        </w:rPr>
        <w:t>Гигантовского</w:t>
      </w:r>
      <w:proofErr w:type="spellEnd"/>
      <w:r w:rsidR="00EA06D0">
        <w:rPr>
          <w:color w:val="000000"/>
          <w:spacing w:val="1"/>
          <w:sz w:val="28"/>
          <w:szCs w:val="28"/>
        </w:rPr>
        <w:t xml:space="preserve"> сельского поселения</w:t>
      </w:r>
    </w:p>
    <w:p w:rsidR="009F32ED" w:rsidRPr="00EB0DDF" w:rsidRDefault="00DF294D">
      <w:pPr>
        <w:jc w:val="center"/>
        <w:rPr>
          <w:sz w:val="28"/>
          <w:szCs w:val="28"/>
        </w:rPr>
      </w:pPr>
      <w:r w:rsidRPr="00EB0DDF">
        <w:rPr>
          <w:color w:val="000000"/>
          <w:spacing w:val="5"/>
          <w:sz w:val="28"/>
          <w:szCs w:val="28"/>
        </w:rPr>
        <w:t>решило</w:t>
      </w:r>
      <w:r w:rsidR="009F32ED" w:rsidRPr="00EB0DDF">
        <w:rPr>
          <w:color w:val="000000"/>
          <w:spacing w:val="5"/>
          <w:sz w:val="28"/>
          <w:szCs w:val="28"/>
        </w:rPr>
        <w:t>:</w:t>
      </w:r>
    </w:p>
    <w:p w:rsidR="009F32ED" w:rsidRPr="00EB0DDF" w:rsidRDefault="009F32ED">
      <w:pPr>
        <w:shd w:val="clear" w:color="auto" w:fill="FFFFFF"/>
        <w:spacing w:line="312" w:lineRule="exact"/>
        <w:ind w:right="53"/>
        <w:jc w:val="both"/>
        <w:rPr>
          <w:color w:val="000000"/>
          <w:spacing w:val="5"/>
          <w:sz w:val="28"/>
          <w:szCs w:val="28"/>
        </w:rPr>
      </w:pPr>
    </w:p>
    <w:p w:rsidR="009F32ED" w:rsidRPr="00015BD2" w:rsidRDefault="00EA06D0" w:rsidP="00015BD2">
      <w:pPr>
        <w:numPr>
          <w:ilvl w:val="0"/>
          <w:numId w:val="7"/>
        </w:numPr>
        <w:shd w:val="clear" w:color="auto" w:fill="FFFFFF"/>
        <w:tabs>
          <w:tab w:val="left" w:pos="0"/>
        </w:tabs>
        <w:ind w:left="0" w:firstLine="567"/>
        <w:jc w:val="both"/>
        <w:rPr>
          <w:sz w:val="28"/>
          <w:szCs w:val="28"/>
        </w:rPr>
      </w:pPr>
      <w:r w:rsidRPr="00015BD2">
        <w:rPr>
          <w:sz w:val="28"/>
          <w:szCs w:val="28"/>
        </w:rPr>
        <w:t xml:space="preserve">Утвердить положение об оплате труда муниципальных служащих Администрации </w:t>
      </w:r>
      <w:proofErr w:type="spellStart"/>
      <w:r w:rsidRPr="00015BD2">
        <w:rPr>
          <w:sz w:val="28"/>
          <w:szCs w:val="28"/>
        </w:rPr>
        <w:t>Гигантовского</w:t>
      </w:r>
      <w:proofErr w:type="spellEnd"/>
      <w:r w:rsidRPr="00015BD2">
        <w:rPr>
          <w:sz w:val="28"/>
          <w:szCs w:val="28"/>
        </w:rPr>
        <w:t xml:space="preserve"> сельского поселения при исполнении обязанностей временно отсутствующих </w:t>
      </w:r>
      <w:r w:rsidR="009F32ED" w:rsidRPr="00015BD2">
        <w:rPr>
          <w:sz w:val="28"/>
          <w:szCs w:val="28"/>
        </w:rPr>
        <w:t xml:space="preserve"> </w:t>
      </w:r>
      <w:r w:rsidRPr="00015BD2">
        <w:rPr>
          <w:sz w:val="28"/>
          <w:szCs w:val="28"/>
        </w:rPr>
        <w:t xml:space="preserve">работников </w:t>
      </w:r>
      <w:r w:rsidR="009F32ED" w:rsidRPr="00015BD2">
        <w:rPr>
          <w:sz w:val="28"/>
          <w:szCs w:val="28"/>
        </w:rPr>
        <w:t>(приложение).</w:t>
      </w:r>
    </w:p>
    <w:p w:rsidR="00015BD2" w:rsidRPr="00015BD2" w:rsidRDefault="00015BD2" w:rsidP="00015BD2">
      <w:pPr>
        <w:pStyle w:val="a7"/>
        <w:tabs>
          <w:tab w:val="left" w:pos="0"/>
        </w:tabs>
        <w:ind w:firstLine="567"/>
        <w:rPr>
          <w:sz w:val="28"/>
          <w:szCs w:val="28"/>
        </w:rPr>
      </w:pPr>
      <w:r w:rsidRPr="00015BD2">
        <w:rPr>
          <w:color w:val="000000"/>
          <w:sz w:val="28"/>
          <w:szCs w:val="28"/>
        </w:rPr>
        <w:t xml:space="preserve">2. </w:t>
      </w:r>
      <w:r>
        <w:rPr>
          <w:color w:val="000000"/>
          <w:sz w:val="28"/>
          <w:szCs w:val="28"/>
        </w:rPr>
        <w:t xml:space="preserve">         </w:t>
      </w:r>
      <w:r w:rsidRPr="00015BD2">
        <w:rPr>
          <w:sz w:val="28"/>
          <w:szCs w:val="28"/>
        </w:rPr>
        <w:t>Настоящее решение вступает в силу после его официального обнародования,  применительно к правоотношениям с 01.01.201</w:t>
      </w:r>
      <w:r>
        <w:rPr>
          <w:sz w:val="28"/>
          <w:szCs w:val="28"/>
        </w:rPr>
        <w:t xml:space="preserve">6 </w:t>
      </w:r>
      <w:r w:rsidRPr="00015BD2">
        <w:rPr>
          <w:sz w:val="28"/>
          <w:szCs w:val="28"/>
        </w:rPr>
        <w:t xml:space="preserve"> года и подлежит размещению на официальном сайте Администрации </w:t>
      </w:r>
      <w:proofErr w:type="spellStart"/>
      <w:r w:rsidRPr="00015BD2">
        <w:rPr>
          <w:sz w:val="28"/>
          <w:szCs w:val="28"/>
        </w:rPr>
        <w:t>Гигантовского</w:t>
      </w:r>
      <w:proofErr w:type="spellEnd"/>
      <w:r w:rsidRPr="00015BD2">
        <w:rPr>
          <w:sz w:val="28"/>
          <w:szCs w:val="28"/>
        </w:rPr>
        <w:t xml:space="preserve"> сельского поселения в сети «Интернет».</w:t>
      </w:r>
    </w:p>
    <w:p w:rsidR="009F32ED" w:rsidRPr="00015BD2" w:rsidRDefault="00015BD2" w:rsidP="00015BD2">
      <w:pPr>
        <w:tabs>
          <w:tab w:val="left" w:pos="0"/>
        </w:tabs>
        <w:ind w:firstLine="567"/>
        <w:jc w:val="both"/>
        <w:rPr>
          <w:sz w:val="28"/>
          <w:szCs w:val="28"/>
        </w:rPr>
      </w:pPr>
      <w:r>
        <w:rPr>
          <w:sz w:val="28"/>
          <w:szCs w:val="28"/>
        </w:rPr>
        <w:t>3</w:t>
      </w:r>
      <w:r w:rsidR="009F32ED" w:rsidRPr="00015BD2">
        <w:rPr>
          <w:sz w:val="28"/>
          <w:szCs w:val="28"/>
        </w:rPr>
        <w:t xml:space="preserve">. </w:t>
      </w:r>
      <w:proofErr w:type="gramStart"/>
      <w:r w:rsidR="00EA06D0" w:rsidRPr="00015BD2">
        <w:rPr>
          <w:sz w:val="28"/>
          <w:szCs w:val="28"/>
        </w:rPr>
        <w:t>Контроль за</w:t>
      </w:r>
      <w:proofErr w:type="gramEnd"/>
      <w:r w:rsidR="00EA06D0" w:rsidRPr="00015BD2">
        <w:rPr>
          <w:sz w:val="28"/>
          <w:szCs w:val="28"/>
        </w:rPr>
        <w:t xml:space="preserve"> исполнением настоящего решения возложить на начальника финансово-экономического отдела Администрации </w:t>
      </w:r>
      <w:proofErr w:type="spellStart"/>
      <w:r w:rsidR="00EA06D0" w:rsidRPr="00015BD2">
        <w:rPr>
          <w:sz w:val="28"/>
          <w:szCs w:val="28"/>
        </w:rPr>
        <w:t>Гигантовского</w:t>
      </w:r>
      <w:proofErr w:type="spellEnd"/>
      <w:r w:rsidR="00EA06D0" w:rsidRPr="00015BD2">
        <w:rPr>
          <w:sz w:val="28"/>
          <w:szCs w:val="28"/>
        </w:rPr>
        <w:t xml:space="preserve"> сельского поселения Алексееву Е.В.</w:t>
      </w:r>
    </w:p>
    <w:p w:rsidR="009F32ED" w:rsidRPr="00EB0DDF" w:rsidRDefault="009F32ED">
      <w:pPr>
        <w:ind w:firstLine="851"/>
        <w:rPr>
          <w:sz w:val="28"/>
          <w:szCs w:val="28"/>
        </w:rPr>
      </w:pPr>
    </w:p>
    <w:p w:rsidR="009F32ED" w:rsidRPr="00EB0DDF" w:rsidRDefault="009F32ED">
      <w:pPr>
        <w:rPr>
          <w:sz w:val="28"/>
          <w:szCs w:val="28"/>
        </w:rPr>
      </w:pPr>
      <w:r w:rsidRPr="00EB0DDF">
        <w:rPr>
          <w:sz w:val="28"/>
          <w:szCs w:val="28"/>
        </w:rPr>
        <w:t xml:space="preserve">Глава </w:t>
      </w:r>
      <w:proofErr w:type="spellStart"/>
      <w:r w:rsidR="00DF294D" w:rsidRPr="00EB0DDF">
        <w:rPr>
          <w:sz w:val="28"/>
          <w:szCs w:val="28"/>
        </w:rPr>
        <w:t>Гигантовского</w:t>
      </w:r>
      <w:proofErr w:type="spellEnd"/>
    </w:p>
    <w:p w:rsidR="009F32ED" w:rsidRPr="00EB0DDF" w:rsidRDefault="009F32ED">
      <w:pPr>
        <w:rPr>
          <w:sz w:val="28"/>
          <w:szCs w:val="28"/>
        </w:rPr>
      </w:pPr>
      <w:r w:rsidRPr="00EB0DDF">
        <w:rPr>
          <w:sz w:val="28"/>
          <w:szCs w:val="28"/>
        </w:rPr>
        <w:t xml:space="preserve">сельского поселения </w:t>
      </w:r>
      <w:r w:rsidRPr="00EB0DDF">
        <w:rPr>
          <w:sz w:val="28"/>
          <w:szCs w:val="28"/>
        </w:rPr>
        <w:tab/>
      </w:r>
      <w:r w:rsidRPr="00EB0DDF">
        <w:rPr>
          <w:sz w:val="28"/>
          <w:szCs w:val="28"/>
        </w:rPr>
        <w:tab/>
      </w:r>
      <w:r w:rsidRPr="00EB0DDF">
        <w:rPr>
          <w:sz w:val="28"/>
          <w:szCs w:val="28"/>
        </w:rPr>
        <w:tab/>
      </w:r>
      <w:r w:rsidRPr="00EB0DDF">
        <w:rPr>
          <w:sz w:val="28"/>
          <w:szCs w:val="28"/>
        </w:rPr>
        <w:tab/>
      </w:r>
      <w:r w:rsidRPr="00EB0DDF">
        <w:rPr>
          <w:sz w:val="28"/>
          <w:szCs w:val="28"/>
        </w:rPr>
        <w:tab/>
      </w:r>
      <w:r w:rsidRPr="00EB0DDF">
        <w:rPr>
          <w:sz w:val="28"/>
          <w:szCs w:val="28"/>
        </w:rPr>
        <w:tab/>
      </w:r>
      <w:r w:rsidR="00DF294D" w:rsidRPr="00EB0DDF">
        <w:rPr>
          <w:sz w:val="28"/>
          <w:szCs w:val="28"/>
        </w:rPr>
        <w:t xml:space="preserve">                Ю.М. </w:t>
      </w:r>
      <w:proofErr w:type="spellStart"/>
      <w:r w:rsidR="00DF294D" w:rsidRPr="00EB0DDF">
        <w:rPr>
          <w:sz w:val="28"/>
          <w:szCs w:val="28"/>
        </w:rPr>
        <w:t>Штельман</w:t>
      </w:r>
      <w:proofErr w:type="spellEnd"/>
    </w:p>
    <w:p w:rsidR="00DF294D" w:rsidRPr="00EB0DDF" w:rsidRDefault="00DF294D">
      <w:pPr>
        <w:rPr>
          <w:sz w:val="28"/>
          <w:szCs w:val="28"/>
        </w:rPr>
      </w:pPr>
    </w:p>
    <w:p w:rsidR="002E1195" w:rsidRDefault="002E1195" w:rsidP="002E1195">
      <w:pPr>
        <w:pStyle w:val="formattext"/>
        <w:spacing w:before="0" w:beforeAutospacing="0" w:after="0" w:afterAutospacing="0"/>
        <w:rPr>
          <w:b/>
          <w:sz w:val="26"/>
          <w:szCs w:val="26"/>
        </w:rPr>
      </w:pPr>
      <w:r>
        <w:rPr>
          <w:b/>
          <w:sz w:val="26"/>
          <w:szCs w:val="26"/>
        </w:rPr>
        <w:t>п. Гигант</w:t>
      </w:r>
    </w:p>
    <w:p w:rsidR="002E1195" w:rsidRPr="00BF473A" w:rsidRDefault="002E1195" w:rsidP="002E1195">
      <w:pPr>
        <w:pStyle w:val="formattext"/>
        <w:spacing w:before="0" w:beforeAutospacing="0" w:after="0" w:afterAutospacing="0"/>
        <w:rPr>
          <w:b/>
          <w:sz w:val="26"/>
          <w:szCs w:val="26"/>
        </w:rPr>
      </w:pPr>
      <w:r w:rsidRPr="00BF473A">
        <w:rPr>
          <w:b/>
          <w:sz w:val="26"/>
          <w:szCs w:val="26"/>
        </w:rPr>
        <w:t>№ 1</w:t>
      </w:r>
      <w:r w:rsidR="00EA06D0">
        <w:rPr>
          <w:b/>
          <w:sz w:val="26"/>
          <w:szCs w:val="26"/>
        </w:rPr>
        <w:t>70</w:t>
      </w:r>
      <w:r w:rsidRPr="00BF473A">
        <w:rPr>
          <w:b/>
          <w:sz w:val="26"/>
          <w:szCs w:val="26"/>
        </w:rPr>
        <w:t xml:space="preserve"> от 25.01.2016</w:t>
      </w:r>
    </w:p>
    <w:p w:rsidR="00DF294D" w:rsidRDefault="00DF294D">
      <w:pPr>
        <w:rPr>
          <w:sz w:val="28"/>
          <w:szCs w:val="28"/>
        </w:rPr>
      </w:pPr>
    </w:p>
    <w:p w:rsidR="00DF294D" w:rsidRPr="00EB0DDF" w:rsidRDefault="00DF294D">
      <w:pPr>
        <w:rPr>
          <w:sz w:val="20"/>
          <w:szCs w:val="20"/>
        </w:rPr>
      </w:pPr>
      <w:r w:rsidRPr="00EB0DDF">
        <w:rPr>
          <w:sz w:val="20"/>
          <w:szCs w:val="20"/>
        </w:rPr>
        <w:t>Решение вносит специалист</w:t>
      </w:r>
    </w:p>
    <w:p w:rsidR="00DF294D" w:rsidRPr="00EB0DDF" w:rsidRDefault="00DF294D">
      <w:pPr>
        <w:rPr>
          <w:sz w:val="20"/>
          <w:szCs w:val="20"/>
        </w:rPr>
      </w:pPr>
      <w:proofErr w:type="spellStart"/>
      <w:r w:rsidRPr="00EB0DDF">
        <w:rPr>
          <w:sz w:val="20"/>
          <w:szCs w:val="20"/>
        </w:rPr>
        <w:t>Статова</w:t>
      </w:r>
      <w:proofErr w:type="spellEnd"/>
      <w:r w:rsidRPr="00EB0DDF">
        <w:rPr>
          <w:sz w:val="20"/>
          <w:szCs w:val="20"/>
        </w:rPr>
        <w:t xml:space="preserve"> Т.В.</w:t>
      </w:r>
    </w:p>
    <w:p w:rsidR="009F32ED" w:rsidRPr="00EB0DDF" w:rsidRDefault="009F32ED">
      <w:pPr>
        <w:tabs>
          <w:tab w:val="left" w:pos="3165"/>
        </w:tabs>
        <w:rPr>
          <w:sz w:val="28"/>
          <w:szCs w:val="28"/>
        </w:rPr>
      </w:pPr>
      <w:r w:rsidRPr="00EB0DDF">
        <w:rPr>
          <w:sz w:val="28"/>
          <w:szCs w:val="28"/>
        </w:rPr>
        <w:tab/>
      </w:r>
    </w:p>
    <w:p w:rsidR="009F32ED" w:rsidRPr="00EB0DDF" w:rsidRDefault="009F32ED">
      <w:pPr>
        <w:jc w:val="right"/>
      </w:pPr>
      <w:r w:rsidRPr="00EB0DDF">
        <w:lastRenderedPageBreak/>
        <w:t xml:space="preserve">Приложение </w:t>
      </w:r>
    </w:p>
    <w:p w:rsidR="009F32ED" w:rsidRPr="00EB0DDF" w:rsidRDefault="009F32ED">
      <w:pPr>
        <w:jc w:val="right"/>
      </w:pPr>
      <w:r w:rsidRPr="00EB0DDF">
        <w:t xml:space="preserve">к решению Собрания депутатов </w:t>
      </w:r>
    </w:p>
    <w:p w:rsidR="009F32ED" w:rsidRPr="00EB0DDF" w:rsidRDefault="00DF294D">
      <w:pPr>
        <w:jc w:val="right"/>
      </w:pPr>
      <w:proofErr w:type="spellStart"/>
      <w:r w:rsidRPr="00EB0DDF">
        <w:t>Гигантовского</w:t>
      </w:r>
      <w:proofErr w:type="spellEnd"/>
      <w:r w:rsidR="009F32ED" w:rsidRPr="00EB0DDF">
        <w:t xml:space="preserve"> сельского поселения </w:t>
      </w:r>
    </w:p>
    <w:p w:rsidR="009F32ED" w:rsidRPr="00EB0DDF" w:rsidRDefault="009F32ED">
      <w:pPr>
        <w:jc w:val="right"/>
      </w:pPr>
      <w:r w:rsidRPr="00EB0DDF">
        <w:t xml:space="preserve">от </w:t>
      </w:r>
      <w:r w:rsidR="00DF294D" w:rsidRPr="00EB0DDF">
        <w:t>25.01.</w:t>
      </w:r>
      <w:r w:rsidR="00D4093D" w:rsidRPr="00EB0DDF">
        <w:t>2016</w:t>
      </w:r>
      <w:r w:rsidRPr="00EB0DDF">
        <w:t xml:space="preserve"> г. № </w:t>
      </w:r>
      <w:r w:rsidR="00D4093D" w:rsidRPr="00EB0DDF">
        <w:t>1</w:t>
      </w:r>
      <w:r w:rsidR="00EA06D0">
        <w:t>70</w:t>
      </w:r>
      <w:r w:rsidRPr="00EB0DDF">
        <w:t>.</w:t>
      </w:r>
    </w:p>
    <w:p w:rsidR="009F32ED" w:rsidRDefault="009F32ED">
      <w:pPr>
        <w:jc w:val="right"/>
        <w:rPr>
          <w:b/>
          <w:bCs/>
          <w:sz w:val="36"/>
          <w:szCs w:val="36"/>
        </w:rPr>
      </w:pPr>
    </w:p>
    <w:p w:rsidR="00EA06D0" w:rsidRDefault="00EA06D0">
      <w:pPr>
        <w:jc w:val="right"/>
        <w:rPr>
          <w:b/>
          <w:bCs/>
          <w:sz w:val="36"/>
          <w:szCs w:val="36"/>
        </w:rPr>
      </w:pPr>
    </w:p>
    <w:p w:rsidR="00EA06D0" w:rsidRDefault="00EA06D0" w:rsidP="00EA06D0">
      <w:pPr>
        <w:jc w:val="center"/>
        <w:rPr>
          <w:bCs/>
          <w:sz w:val="28"/>
          <w:szCs w:val="28"/>
        </w:rPr>
      </w:pPr>
      <w:r w:rsidRPr="00EA06D0">
        <w:rPr>
          <w:bCs/>
          <w:sz w:val="28"/>
          <w:szCs w:val="28"/>
        </w:rPr>
        <w:t>Положение об оплате труда  муниципальных служащих</w:t>
      </w:r>
    </w:p>
    <w:p w:rsidR="00EA06D0" w:rsidRDefault="00EA06D0" w:rsidP="00EA06D0">
      <w:pPr>
        <w:jc w:val="center"/>
        <w:rPr>
          <w:bCs/>
          <w:sz w:val="28"/>
          <w:szCs w:val="28"/>
        </w:rPr>
      </w:pPr>
      <w:r w:rsidRPr="00EA06D0">
        <w:rPr>
          <w:bCs/>
          <w:sz w:val="28"/>
          <w:szCs w:val="28"/>
        </w:rPr>
        <w:t xml:space="preserve">Администрации </w:t>
      </w:r>
      <w:proofErr w:type="spellStart"/>
      <w:r w:rsidRPr="00EA06D0">
        <w:rPr>
          <w:bCs/>
          <w:sz w:val="28"/>
          <w:szCs w:val="28"/>
        </w:rPr>
        <w:t>Гигантовского</w:t>
      </w:r>
      <w:proofErr w:type="spellEnd"/>
      <w:r w:rsidRPr="00EA06D0">
        <w:rPr>
          <w:bCs/>
          <w:sz w:val="28"/>
          <w:szCs w:val="28"/>
        </w:rPr>
        <w:t xml:space="preserve"> сельского поселения</w:t>
      </w:r>
    </w:p>
    <w:p w:rsidR="00EA06D0" w:rsidRDefault="00EA06D0" w:rsidP="00EA06D0">
      <w:pPr>
        <w:jc w:val="center"/>
        <w:rPr>
          <w:bCs/>
          <w:sz w:val="28"/>
          <w:szCs w:val="28"/>
        </w:rPr>
      </w:pPr>
      <w:r>
        <w:rPr>
          <w:bCs/>
          <w:sz w:val="28"/>
          <w:szCs w:val="28"/>
        </w:rPr>
        <w:t>при исполнении обязанностей временно отсутствующих работников</w:t>
      </w:r>
    </w:p>
    <w:p w:rsidR="00EA06D0" w:rsidRDefault="00EA06D0" w:rsidP="00EA06D0">
      <w:pPr>
        <w:jc w:val="center"/>
        <w:rPr>
          <w:bCs/>
          <w:sz w:val="28"/>
          <w:szCs w:val="28"/>
        </w:rPr>
      </w:pPr>
    </w:p>
    <w:p w:rsidR="00EA06D0" w:rsidRDefault="00EA06D0" w:rsidP="0051257E">
      <w:pPr>
        <w:numPr>
          <w:ilvl w:val="0"/>
          <w:numId w:val="5"/>
        </w:numPr>
        <w:ind w:left="0" w:firstLine="567"/>
        <w:jc w:val="both"/>
        <w:rPr>
          <w:bCs/>
          <w:sz w:val="28"/>
          <w:szCs w:val="28"/>
        </w:rPr>
      </w:pPr>
      <w:r>
        <w:rPr>
          <w:bCs/>
          <w:sz w:val="28"/>
          <w:szCs w:val="28"/>
        </w:rPr>
        <w:t>В случае производственной необходимости, для замещения</w:t>
      </w:r>
      <w:r w:rsidR="00C97AE8">
        <w:rPr>
          <w:bCs/>
          <w:sz w:val="28"/>
          <w:szCs w:val="28"/>
        </w:rPr>
        <w:t xml:space="preserve"> отсутствующего работника, Глава </w:t>
      </w:r>
      <w:proofErr w:type="spellStart"/>
      <w:r w:rsidR="00C97AE8">
        <w:rPr>
          <w:bCs/>
          <w:sz w:val="28"/>
          <w:szCs w:val="28"/>
        </w:rPr>
        <w:t>Гигантовского</w:t>
      </w:r>
      <w:proofErr w:type="spellEnd"/>
      <w:r w:rsidR="00C97AE8">
        <w:rPr>
          <w:bCs/>
          <w:sz w:val="28"/>
          <w:szCs w:val="28"/>
        </w:rPr>
        <w:t xml:space="preserve"> сельского поселения имеет право переводить (с освобождением от исполнения обязанностей по основной  должности и сохранением ее за работником на период перевода</w:t>
      </w:r>
      <w:proofErr w:type="gramStart"/>
      <w:r w:rsidR="00C97AE8">
        <w:rPr>
          <w:bCs/>
          <w:sz w:val="28"/>
          <w:szCs w:val="28"/>
        </w:rPr>
        <w:t>)м</w:t>
      </w:r>
      <w:proofErr w:type="gramEnd"/>
      <w:r w:rsidR="00C97AE8">
        <w:rPr>
          <w:bCs/>
          <w:sz w:val="28"/>
          <w:szCs w:val="28"/>
        </w:rPr>
        <w:t>униципального служащего (далее работника) на срок до одного месяца на не обусловленную трудовым договором работу в пределах Администрации с оплатой труда по выполняемой работе, но не ниже среднего заработка по прежней работе. С письменного согласия работник может быть переведен  на работу, требующую более низкой квалификации.</w:t>
      </w:r>
    </w:p>
    <w:p w:rsidR="00C97AE8" w:rsidRDefault="00C97AE8" w:rsidP="0051257E">
      <w:pPr>
        <w:numPr>
          <w:ilvl w:val="0"/>
          <w:numId w:val="5"/>
        </w:numPr>
        <w:ind w:left="0" w:firstLine="567"/>
        <w:jc w:val="both"/>
        <w:rPr>
          <w:bCs/>
          <w:sz w:val="28"/>
          <w:szCs w:val="28"/>
        </w:rPr>
      </w:pPr>
      <w:r>
        <w:rPr>
          <w:bCs/>
          <w:sz w:val="28"/>
          <w:szCs w:val="28"/>
        </w:rPr>
        <w:t>Работнику, исполняющему обязанности временно отсутствующего работника, без освобождения от своей основной работы, производится доплата за исполнение обязанностей временно отсутствующего работника.</w:t>
      </w:r>
    </w:p>
    <w:p w:rsidR="00C97AE8" w:rsidRDefault="00C97AE8" w:rsidP="0051257E">
      <w:pPr>
        <w:ind w:firstLine="567"/>
        <w:jc w:val="both"/>
        <w:rPr>
          <w:bCs/>
          <w:sz w:val="28"/>
          <w:szCs w:val="28"/>
        </w:rPr>
      </w:pPr>
      <w:r>
        <w:rPr>
          <w:bCs/>
          <w:sz w:val="28"/>
          <w:szCs w:val="28"/>
        </w:rPr>
        <w:t>Размеры доплат за исполнение обязанностей временно отсутствующего работника устанавливаются в следующем порядке:</w:t>
      </w:r>
    </w:p>
    <w:p w:rsidR="00C97AE8" w:rsidRDefault="00C97AE8" w:rsidP="0051257E">
      <w:pPr>
        <w:ind w:firstLine="567"/>
        <w:jc w:val="both"/>
        <w:rPr>
          <w:bCs/>
          <w:sz w:val="28"/>
          <w:szCs w:val="28"/>
        </w:rPr>
      </w:pPr>
      <w:r>
        <w:rPr>
          <w:bCs/>
          <w:sz w:val="28"/>
          <w:szCs w:val="28"/>
        </w:rPr>
        <w:t xml:space="preserve">а) </w:t>
      </w:r>
      <w:r w:rsidR="0051257E">
        <w:rPr>
          <w:bCs/>
          <w:sz w:val="28"/>
          <w:szCs w:val="28"/>
        </w:rPr>
        <w:t>при исполнении обязанностей работника с более высоким окладом – замещающему работнику производится выплата разницы в окладах (при этом на разницу в окладах начисляются все установленные надбавки и выплаты в размерах установленных работнику  по основной должности);</w:t>
      </w:r>
    </w:p>
    <w:p w:rsidR="0051257E" w:rsidRDefault="0051257E" w:rsidP="0051257E">
      <w:pPr>
        <w:ind w:firstLine="567"/>
        <w:jc w:val="both"/>
        <w:rPr>
          <w:bCs/>
          <w:sz w:val="28"/>
          <w:szCs w:val="28"/>
        </w:rPr>
      </w:pPr>
      <w:r>
        <w:rPr>
          <w:bCs/>
          <w:sz w:val="28"/>
          <w:szCs w:val="28"/>
        </w:rPr>
        <w:t>б) при исполнении обязанностей работника с равным или меньшим окладом – замещающему работнику производится доплата в размере 30% его оклада по основной должности (при этом на указанную доплату начисляются все установленные надбавки и выплаты в размерах, установленных работнику по основной должности).</w:t>
      </w:r>
    </w:p>
    <w:p w:rsidR="0051257E" w:rsidRDefault="0051257E" w:rsidP="0051257E">
      <w:pPr>
        <w:ind w:firstLine="567"/>
        <w:jc w:val="both"/>
        <w:rPr>
          <w:bCs/>
          <w:sz w:val="28"/>
          <w:szCs w:val="28"/>
        </w:rPr>
      </w:pPr>
      <w:r>
        <w:rPr>
          <w:bCs/>
          <w:sz w:val="28"/>
          <w:szCs w:val="28"/>
        </w:rPr>
        <w:t xml:space="preserve">3. Указанные в п.2 варианты используются в качестве </w:t>
      </w:r>
      <w:proofErr w:type="gramStart"/>
      <w:r>
        <w:rPr>
          <w:bCs/>
          <w:sz w:val="28"/>
          <w:szCs w:val="28"/>
        </w:rPr>
        <w:t>основных</w:t>
      </w:r>
      <w:proofErr w:type="gramEnd"/>
      <w:r>
        <w:rPr>
          <w:bCs/>
          <w:sz w:val="28"/>
          <w:szCs w:val="28"/>
        </w:rPr>
        <w:t>. В исключительных случаях, по мотивированному решению, могут быть установлены иные способы доплат за исполнение обязанностей временно отсутствующего работника. При этом такие доплаты должны быть письменно согласованы до возложения на работника обязанностей временно отсутствующего работника.</w:t>
      </w:r>
    </w:p>
    <w:p w:rsidR="0051257E" w:rsidRDefault="0051257E" w:rsidP="0051257E">
      <w:pPr>
        <w:jc w:val="both"/>
        <w:rPr>
          <w:bCs/>
          <w:sz w:val="28"/>
          <w:szCs w:val="28"/>
        </w:rPr>
      </w:pPr>
    </w:p>
    <w:p w:rsidR="0051257E" w:rsidRPr="00EA06D0" w:rsidRDefault="0051257E" w:rsidP="0051257E">
      <w:pPr>
        <w:jc w:val="both"/>
        <w:rPr>
          <w:bCs/>
          <w:sz w:val="28"/>
          <w:szCs w:val="28"/>
        </w:rPr>
      </w:pPr>
      <w:r>
        <w:rPr>
          <w:bCs/>
          <w:sz w:val="28"/>
          <w:szCs w:val="28"/>
        </w:rPr>
        <w:t>Ведущий специалист</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Pr>
          <w:bCs/>
          <w:sz w:val="28"/>
          <w:szCs w:val="28"/>
        </w:rPr>
        <w:t>Статова</w:t>
      </w:r>
      <w:proofErr w:type="spellEnd"/>
      <w:r>
        <w:rPr>
          <w:bCs/>
          <w:sz w:val="28"/>
          <w:szCs w:val="28"/>
        </w:rPr>
        <w:t xml:space="preserve"> Т.В.</w:t>
      </w:r>
    </w:p>
    <w:sectPr w:rsidR="0051257E" w:rsidRPr="00EA06D0" w:rsidSect="00015BD2">
      <w:pgSz w:w="12240" w:h="15840"/>
      <w:pgMar w:top="709" w:right="850" w:bottom="426"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3C5D06"/>
    <w:lvl w:ilvl="0">
      <w:numFmt w:val="decimal"/>
      <w:lvlText w:val="*"/>
      <w:lvlJc w:val="left"/>
      <w:rPr>
        <w:rFonts w:cs="Times New Roman"/>
      </w:rPr>
    </w:lvl>
  </w:abstractNum>
  <w:abstractNum w:abstractNumId="1">
    <w:nsid w:val="0BD63634"/>
    <w:multiLevelType w:val="hybridMultilevel"/>
    <w:tmpl w:val="F922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B2940"/>
    <w:multiLevelType w:val="hybridMultilevel"/>
    <w:tmpl w:val="B010F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880BC9"/>
    <w:multiLevelType w:val="hybridMultilevel"/>
    <w:tmpl w:val="A4ACD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083464"/>
    <w:multiLevelType w:val="hybridMultilevel"/>
    <w:tmpl w:val="1AB02E86"/>
    <w:lvl w:ilvl="0" w:tplc="09487DAE">
      <w:start w:val="1"/>
      <w:numFmt w:val="decimal"/>
      <w:lvlText w:val="%1."/>
      <w:lvlJc w:val="left"/>
      <w:pPr>
        <w:ind w:left="2051" w:hanging="120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6192918"/>
    <w:multiLevelType w:val="hybridMultilevel"/>
    <w:tmpl w:val="7708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261713"/>
    <w:multiLevelType w:val="hybridMultilevel"/>
    <w:tmpl w:val="4D4A8956"/>
    <w:lvl w:ilvl="0" w:tplc="B19643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2ED"/>
    <w:rsid w:val="00015BD2"/>
    <w:rsid w:val="00074A07"/>
    <w:rsid w:val="00094D6C"/>
    <w:rsid w:val="002527E9"/>
    <w:rsid w:val="002D6197"/>
    <w:rsid w:val="002E1195"/>
    <w:rsid w:val="0051257E"/>
    <w:rsid w:val="008817F5"/>
    <w:rsid w:val="009F32ED"/>
    <w:rsid w:val="00A94B67"/>
    <w:rsid w:val="00C97AE8"/>
    <w:rsid w:val="00CB5161"/>
    <w:rsid w:val="00CE0B94"/>
    <w:rsid w:val="00D4093D"/>
    <w:rsid w:val="00DF294D"/>
    <w:rsid w:val="00EA06D0"/>
    <w:rsid w:val="00EB0D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A07"/>
    <w:rPr>
      <w:rFonts w:ascii="Times New Roman" w:hAnsi="Times New Roman"/>
      <w:sz w:val="24"/>
      <w:szCs w:val="24"/>
    </w:rPr>
  </w:style>
  <w:style w:type="paragraph" w:styleId="1">
    <w:name w:val="heading 1"/>
    <w:basedOn w:val="a"/>
    <w:next w:val="a"/>
    <w:link w:val="10"/>
    <w:qFormat/>
    <w:rsid w:val="00EB0DDF"/>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F294D"/>
    <w:pPr>
      <w:autoSpaceDE w:val="0"/>
      <w:autoSpaceDN w:val="0"/>
      <w:adjustRightInd w:val="0"/>
    </w:pPr>
    <w:rPr>
      <w:rFonts w:ascii="Times New Roman" w:hAnsi="Times New Roman"/>
      <w:b/>
      <w:bCs/>
      <w:sz w:val="24"/>
      <w:szCs w:val="24"/>
    </w:rPr>
  </w:style>
  <w:style w:type="character" w:customStyle="1" w:styleId="10">
    <w:name w:val="Заголовок 1 Знак"/>
    <w:basedOn w:val="a0"/>
    <w:link w:val="1"/>
    <w:rsid w:val="00EB0DDF"/>
    <w:rPr>
      <w:rFonts w:ascii="Times New Roman" w:eastAsia="Times New Roman" w:hAnsi="Times New Roman"/>
      <w:b/>
      <w:sz w:val="28"/>
      <w:szCs w:val="20"/>
    </w:rPr>
  </w:style>
  <w:style w:type="paragraph" w:styleId="a3">
    <w:name w:val="No Spacing"/>
    <w:uiPriority w:val="1"/>
    <w:qFormat/>
    <w:rsid w:val="00EB0DDF"/>
    <w:pPr>
      <w:widowControl w:val="0"/>
      <w:autoSpaceDE w:val="0"/>
      <w:autoSpaceDN w:val="0"/>
      <w:adjustRightInd w:val="0"/>
    </w:pPr>
    <w:rPr>
      <w:rFonts w:ascii="Times New Roman" w:hAnsi="Times New Roman"/>
    </w:rPr>
  </w:style>
  <w:style w:type="paragraph" w:styleId="3">
    <w:name w:val="Body Text Indent 3"/>
    <w:basedOn w:val="a"/>
    <w:link w:val="30"/>
    <w:unhideWhenUsed/>
    <w:rsid w:val="00EB0DDF"/>
    <w:pPr>
      <w:spacing w:after="120"/>
      <w:ind w:left="283"/>
    </w:pPr>
    <w:rPr>
      <w:sz w:val="16"/>
      <w:szCs w:val="16"/>
    </w:rPr>
  </w:style>
  <w:style w:type="character" w:customStyle="1" w:styleId="30">
    <w:name w:val="Основной текст с отступом 3 Знак"/>
    <w:basedOn w:val="a0"/>
    <w:link w:val="3"/>
    <w:rsid w:val="00EB0DDF"/>
    <w:rPr>
      <w:rFonts w:ascii="Times New Roman" w:eastAsia="Times New Roman" w:hAnsi="Times New Roman"/>
      <w:sz w:val="16"/>
      <w:szCs w:val="16"/>
    </w:rPr>
  </w:style>
  <w:style w:type="paragraph" w:styleId="a4">
    <w:name w:val="Normal (Web)"/>
    <w:basedOn w:val="a"/>
    <w:uiPriority w:val="99"/>
    <w:unhideWhenUsed/>
    <w:rsid w:val="00EB0DDF"/>
    <w:pPr>
      <w:spacing w:before="100" w:beforeAutospacing="1" w:after="100" w:afterAutospacing="1"/>
    </w:pPr>
  </w:style>
  <w:style w:type="paragraph" w:customStyle="1" w:styleId="first-para">
    <w:name w:val="first-para"/>
    <w:basedOn w:val="a"/>
    <w:rsid w:val="00EB0DDF"/>
    <w:pPr>
      <w:spacing w:before="100" w:beforeAutospacing="1" w:after="100" w:afterAutospacing="1"/>
    </w:pPr>
  </w:style>
  <w:style w:type="paragraph" w:styleId="2">
    <w:name w:val="Body Text 2"/>
    <w:basedOn w:val="a"/>
    <w:link w:val="20"/>
    <w:uiPriority w:val="99"/>
    <w:semiHidden/>
    <w:unhideWhenUsed/>
    <w:rsid w:val="00EB0DDF"/>
    <w:pPr>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EB0DDF"/>
    <w:rPr>
      <w:rFonts w:ascii="Calibri" w:eastAsia="Times New Roman" w:hAnsi="Calibri"/>
    </w:rPr>
  </w:style>
  <w:style w:type="paragraph" w:styleId="a5">
    <w:name w:val="Body Text Indent"/>
    <w:basedOn w:val="a"/>
    <w:link w:val="a6"/>
    <w:semiHidden/>
    <w:rsid w:val="00EB0DDF"/>
    <w:pPr>
      <w:spacing w:after="120"/>
      <w:ind w:left="283"/>
    </w:pPr>
  </w:style>
  <w:style w:type="character" w:customStyle="1" w:styleId="a6">
    <w:name w:val="Основной текст с отступом Знак"/>
    <w:basedOn w:val="a0"/>
    <w:link w:val="a5"/>
    <w:semiHidden/>
    <w:rsid w:val="00EB0DDF"/>
    <w:rPr>
      <w:rFonts w:ascii="Times New Roman" w:eastAsia="Times New Roman" w:hAnsi="Times New Roman"/>
      <w:sz w:val="24"/>
      <w:szCs w:val="24"/>
    </w:rPr>
  </w:style>
  <w:style w:type="paragraph" w:styleId="a7">
    <w:name w:val="Body Text"/>
    <w:basedOn w:val="a"/>
    <w:link w:val="a8"/>
    <w:semiHidden/>
    <w:rsid w:val="00EB0DDF"/>
    <w:pPr>
      <w:spacing w:after="120"/>
    </w:pPr>
  </w:style>
  <w:style w:type="character" w:customStyle="1" w:styleId="a8">
    <w:name w:val="Основной текст Знак"/>
    <w:basedOn w:val="a0"/>
    <w:link w:val="a7"/>
    <w:semiHidden/>
    <w:rsid w:val="00EB0DDF"/>
    <w:rPr>
      <w:rFonts w:ascii="Times New Roman" w:eastAsia="Times New Roman" w:hAnsi="Times New Roman"/>
      <w:sz w:val="24"/>
      <w:szCs w:val="24"/>
    </w:rPr>
  </w:style>
  <w:style w:type="paragraph" w:customStyle="1" w:styleId="Arial">
    <w:name w:val="Arial"/>
    <w:basedOn w:val="a"/>
    <w:rsid w:val="00EB0DDF"/>
    <w:pPr>
      <w:ind w:firstLine="1134"/>
      <w:jc w:val="both"/>
    </w:pPr>
    <w:rPr>
      <w:rFonts w:ascii="Arial Narrow" w:hAnsi="Arial Narrow"/>
      <w:sz w:val="28"/>
      <w:szCs w:val="20"/>
    </w:rPr>
  </w:style>
  <w:style w:type="paragraph" w:styleId="31">
    <w:name w:val="Body Text 3"/>
    <w:basedOn w:val="a"/>
    <w:link w:val="32"/>
    <w:uiPriority w:val="99"/>
    <w:semiHidden/>
    <w:unhideWhenUsed/>
    <w:rsid w:val="00EB0DDF"/>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EB0DDF"/>
    <w:rPr>
      <w:rFonts w:ascii="Calibri" w:eastAsia="Times New Roman" w:hAnsi="Calibri"/>
      <w:sz w:val="16"/>
      <w:szCs w:val="16"/>
    </w:rPr>
  </w:style>
  <w:style w:type="character" w:styleId="a9">
    <w:name w:val="Hyperlink"/>
    <w:basedOn w:val="a0"/>
    <w:unhideWhenUsed/>
    <w:rsid w:val="00EB0DDF"/>
    <w:rPr>
      <w:color w:val="0000FF"/>
      <w:u w:val="single"/>
    </w:rPr>
  </w:style>
  <w:style w:type="paragraph" w:customStyle="1" w:styleId="formattext">
    <w:name w:val="formattext"/>
    <w:basedOn w:val="a"/>
    <w:rsid w:val="002E119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162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7</cp:revision>
  <cp:lastPrinted>2016-02-17T17:30:00Z</cp:lastPrinted>
  <dcterms:created xsi:type="dcterms:W3CDTF">2016-02-17T15:48:00Z</dcterms:created>
  <dcterms:modified xsi:type="dcterms:W3CDTF">2016-02-17T17:40:00Z</dcterms:modified>
</cp:coreProperties>
</file>