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AE" w:rsidRPr="005C19C3" w:rsidRDefault="00F560AE" w:rsidP="00F560AE">
      <w:pPr>
        <w:pStyle w:val="a5"/>
        <w:jc w:val="center"/>
      </w:pPr>
      <w:r w:rsidRPr="005C19C3">
        <w:t>РОССИЙСКАЯ ФЕДЕРЕЦИЯ</w:t>
      </w:r>
    </w:p>
    <w:p w:rsidR="00F560AE" w:rsidRPr="005C19C3" w:rsidRDefault="00F560AE" w:rsidP="00F560AE">
      <w:pPr>
        <w:pStyle w:val="a5"/>
        <w:jc w:val="center"/>
      </w:pPr>
      <w:r w:rsidRPr="005C19C3">
        <w:t>РОСТОВСКАЯ ОБЛАСТЬ</w:t>
      </w:r>
    </w:p>
    <w:p w:rsidR="00F560AE" w:rsidRPr="005C19C3" w:rsidRDefault="00F560AE" w:rsidP="00F560AE">
      <w:pPr>
        <w:pStyle w:val="a5"/>
        <w:jc w:val="center"/>
      </w:pPr>
      <w:r w:rsidRPr="005C19C3">
        <w:t>ГИГАНТОВСКОЕ СЕЛЬСКОЕ ПОСЕЛЕНИЕ</w:t>
      </w:r>
    </w:p>
    <w:p w:rsidR="00F560AE" w:rsidRPr="005C19C3" w:rsidRDefault="00F560AE" w:rsidP="00F560AE">
      <w:pPr>
        <w:pStyle w:val="a5"/>
        <w:jc w:val="center"/>
      </w:pPr>
    </w:p>
    <w:p w:rsidR="00F560AE" w:rsidRPr="005C19C3" w:rsidRDefault="00F560AE" w:rsidP="00F560AE">
      <w:pPr>
        <w:pStyle w:val="a5"/>
        <w:jc w:val="center"/>
      </w:pPr>
      <w:r w:rsidRPr="005C19C3">
        <w:t>СОБРАНИЕ ДЕПУТАТОВ</w:t>
      </w:r>
    </w:p>
    <w:p w:rsidR="00F560AE" w:rsidRPr="001827FA" w:rsidRDefault="00F560AE" w:rsidP="00F560AE">
      <w:pPr>
        <w:pStyle w:val="a5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F560AE" w:rsidRPr="001827FA" w:rsidRDefault="00597DED" w:rsidP="00F560AE">
      <w:pPr>
        <w:pStyle w:val="a5"/>
        <w:jc w:val="center"/>
      </w:pPr>
      <w:r>
        <w:pict>
          <v:line id="_x0000_s1026" style="position:absolute;left:0;text-align:left;z-index:251658240" from="18pt,10.6pt" to="477pt,10.6pt" strokeweight=".79mm">
            <v:stroke joinstyle="miter"/>
          </v:line>
        </w:pict>
      </w:r>
    </w:p>
    <w:p w:rsidR="00BA1E18" w:rsidRDefault="00BA1E18" w:rsidP="00F560AE">
      <w:pPr>
        <w:pStyle w:val="a5"/>
        <w:jc w:val="center"/>
        <w:rPr>
          <w:b/>
        </w:rPr>
      </w:pPr>
    </w:p>
    <w:p w:rsidR="00F560AE" w:rsidRPr="00E6023D" w:rsidRDefault="00F560AE" w:rsidP="00F560AE">
      <w:pPr>
        <w:pStyle w:val="a5"/>
        <w:jc w:val="center"/>
        <w:rPr>
          <w:b/>
        </w:rPr>
      </w:pPr>
      <w:r w:rsidRPr="00E6023D">
        <w:rPr>
          <w:b/>
        </w:rPr>
        <w:t>РЕШЕНИ</w:t>
      </w:r>
      <w:r w:rsidR="00BA1E18">
        <w:rPr>
          <w:b/>
        </w:rPr>
        <w:t>Е</w:t>
      </w:r>
    </w:p>
    <w:p w:rsidR="00F560AE" w:rsidRPr="001827FA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3E3088" w:rsidRDefault="00F560AE" w:rsidP="00F560AE">
      <w:pPr>
        <w:pStyle w:val="ConsPlusNormal"/>
        <w:ind w:right="49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088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Гигантовского сельского поселения от 29.04.2011 № 112 «Об утверждении положений о размерах должностных окладов, размерах дополнительных выплат муниципальным служащим в Гигантовском сельском поселении и порядке их осуществления, правил исчисления денежного содержания, планировании средств на оплату труда»</w:t>
      </w:r>
    </w:p>
    <w:p w:rsidR="00F560AE" w:rsidRPr="00117685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30</w:t>
      </w:r>
      <w:r w:rsidRPr="0065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560AE" w:rsidRPr="003E3088" w:rsidRDefault="00F560AE" w:rsidP="00F560AE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4"/>
          <w:szCs w:val="24"/>
        </w:rPr>
        <w:tab/>
      </w:r>
      <w:r w:rsidRPr="003E3088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Гигантовское сельское поселение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», решением Собрания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29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>.04.2011 № 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111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муниципальной службе в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Гигантовском сельском поселении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», в целях урегулирования оплаты труда муниципальных служащих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и приведения решения в соответствие действующему законодательству Собрание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</w:t>
      </w:r>
    </w:p>
    <w:p w:rsidR="00F560AE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560AE" w:rsidRPr="00117685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117685">
        <w:rPr>
          <w:rFonts w:ascii="Times New Roman" w:hAnsi="Times New Roman"/>
          <w:b/>
          <w:caps/>
          <w:sz w:val="24"/>
          <w:szCs w:val="24"/>
        </w:rPr>
        <w:t>реш</w:t>
      </w:r>
      <w:r>
        <w:rPr>
          <w:rFonts w:ascii="Times New Roman" w:hAnsi="Times New Roman"/>
          <w:b/>
          <w:caps/>
          <w:sz w:val="24"/>
          <w:szCs w:val="24"/>
        </w:rPr>
        <w:t>ает</w:t>
      </w:r>
      <w:r w:rsidRPr="00117685">
        <w:rPr>
          <w:rFonts w:ascii="Times New Roman" w:hAnsi="Times New Roman"/>
          <w:b/>
          <w:caps/>
          <w:sz w:val="24"/>
          <w:szCs w:val="24"/>
        </w:rPr>
        <w:t>:</w:t>
      </w:r>
    </w:p>
    <w:p w:rsidR="00F560AE" w:rsidRPr="00335C34" w:rsidRDefault="00F560AE" w:rsidP="00F560AE">
      <w:pPr>
        <w:shd w:val="clear" w:color="auto" w:fill="FFFFFF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1. Внести в решение Собрания депутатов Гигантовского сельского поселения от </w:t>
      </w:r>
      <w:r w:rsidRPr="00335C34">
        <w:rPr>
          <w:rFonts w:ascii="Times New Roman" w:hAnsi="Times New Roman" w:cs="Times New Roman"/>
          <w:bCs/>
          <w:sz w:val="26"/>
          <w:szCs w:val="26"/>
        </w:rPr>
        <w:t>29.04.2011 № 112</w:t>
      </w:r>
      <w:r w:rsidRPr="00335C34">
        <w:rPr>
          <w:rFonts w:ascii="Times New Roman" w:hAnsi="Times New Roman" w:cs="Times New Roman"/>
          <w:sz w:val="26"/>
          <w:szCs w:val="26"/>
        </w:rPr>
        <w:t xml:space="preserve"> 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Гигантовском сельском поселении на постоянной основе и  порядке их осуществления, правил исчисления денежного содержания, планировании средств на оплату труда» следующее изменение:</w:t>
      </w:r>
    </w:p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1. 1. В приложении 5:</w:t>
      </w:r>
    </w:p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приложение изложить в редакции:</w:t>
      </w:r>
    </w:p>
    <w:p w:rsidR="00F560AE" w:rsidRPr="00335C34" w:rsidRDefault="00F560AE" w:rsidP="00F560AE">
      <w:pPr>
        <w:tabs>
          <w:tab w:val="num" w:pos="3969"/>
        </w:tabs>
        <w:autoSpaceDE w:val="0"/>
        <w:autoSpaceDN w:val="0"/>
        <w:adjustRightInd w:val="0"/>
        <w:spacing w:after="0"/>
        <w:ind w:left="396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«Приложение</w:t>
      </w:r>
    </w:p>
    <w:p w:rsidR="00F560AE" w:rsidRPr="00335C34" w:rsidRDefault="00F560AE" w:rsidP="00F560AE">
      <w:pPr>
        <w:tabs>
          <w:tab w:val="num" w:pos="3969"/>
        </w:tabs>
        <w:autoSpaceDE w:val="0"/>
        <w:autoSpaceDN w:val="0"/>
        <w:adjustRightInd w:val="0"/>
        <w:spacing w:after="0"/>
        <w:ind w:left="396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к Положению о порядке и размерах выплаты ежемесячного денежного поощрения муниципальным служащим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F560AE" w:rsidRPr="00335C34" w:rsidRDefault="00F560AE" w:rsidP="00F560AE">
      <w:pPr>
        <w:tabs>
          <w:tab w:val="num" w:pos="0"/>
          <w:tab w:val="num" w:pos="180"/>
          <w:tab w:val="num" w:pos="5580"/>
        </w:tabs>
        <w:autoSpaceDE w:val="0"/>
        <w:autoSpaceDN w:val="0"/>
        <w:adjustRightInd w:val="0"/>
        <w:spacing w:after="0"/>
        <w:ind w:hanging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ТАБЛИЦА </w:t>
      </w:r>
    </w:p>
    <w:p w:rsidR="00F560AE" w:rsidRPr="00335C34" w:rsidRDefault="00F560AE" w:rsidP="00F560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коэффициентов, применяемых при исчислении размеров ежемесячного денежного поощрения муниципальных служащих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</w:p>
    <w:p w:rsidR="00F560AE" w:rsidRPr="00335C34" w:rsidRDefault="00F560AE" w:rsidP="00F560A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1. Коэффициенты, применяемые при исчислении размеров ежемесячного денежного поощрения муниципальных служащих, замещающих должности муниципальной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5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560AE" w:rsidRPr="00335C34" w:rsidRDefault="00F560AE" w:rsidP="00F560A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10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5962"/>
        <w:gridCol w:w="3118"/>
        <w:gridCol w:w="465"/>
      </w:tblGrid>
      <w:tr w:rsidR="00F560AE" w:rsidRPr="00335C34" w:rsidTr="001F43A7">
        <w:trPr>
          <w:gridAfter w:val="1"/>
          <w:wAfter w:w="465" w:type="dxa"/>
          <w:cantSplit/>
          <w:trHeight w:val="4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335C3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Коэффициенты, применяемые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при исчислении предельных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размеров ежемесячного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денежного поощрения (должностных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окладов)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7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Гигантовского</w:t>
            </w: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назначаемый по контракту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4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BA1E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BA1E18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BA1E18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BA1E18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первой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BA1E18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второй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597DED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_x0000_s1027" style="position:absolute;left:0;text-align:left;margin-left:212.95pt;margin-top:15.1pt;width:20.25pt;height:21pt;z-index:251661312;mso-position-horizontal-relative:text;mso-position-vertical-relative:text" strokecolor="white [3212]">
                  <v:textbox>
                    <w:txbxContent>
                      <w:p w:rsidR="00F560AE" w:rsidRDefault="00F560AE" w:rsidP="00F560AE">
                        <w:pPr>
                          <w:ind w:right="-3" w:hanging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F560AE" w:rsidRDefault="00F560AE" w:rsidP="00F560AE"/>
                    </w:txbxContent>
                  </v:textbox>
                </v:rect>
              </w:pict>
            </w:r>
            <w:r w:rsidR="00F560AE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F560AE" w:rsidRPr="00335C34" w:rsidTr="001F43A7"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BA1E18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F560AE" w:rsidRPr="00335C34" w:rsidRDefault="00F560AE" w:rsidP="001F43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2. </w:t>
      </w:r>
      <w:r w:rsidRPr="00335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Установить, что с 1 октября 2021 года по 31 декабря 2021 года размер единовременной выплаты, предусмотренной пунктом 6 Приложения 8, определяется исходя из размеров должностного оклада, установленных на 30 сентября 2021 года.</w:t>
      </w:r>
    </w:p>
    <w:p w:rsidR="00F560AE" w:rsidRPr="00335C34" w:rsidRDefault="00F560AE" w:rsidP="00F560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3. Настоящее решение обнародовать на информационных стендах в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35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0AE" w:rsidRPr="00335C34" w:rsidRDefault="00F560AE" w:rsidP="00F560AE">
      <w:pPr>
        <w:shd w:val="clear" w:color="auto" w:fill="FFFFFF"/>
        <w:tabs>
          <w:tab w:val="left" w:pos="1013"/>
        </w:tabs>
        <w:spacing w:after="0" w:line="322" w:lineRule="exact"/>
        <w:ind w:left="10" w:right="14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pacing w:val="-12"/>
          <w:sz w:val="26"/>
          <w:szCs w:val="26"/>
        </w:rPr>
        <w:t>4.</w:t>
      </w:r>
      <w:r w:rsidRPr="00335C34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со дня его официального обнародования</w:t>
      </w:r>
      <w:r w:rsidRPr="00335C34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распространяется на правоотношения, возникшие с 1 октября 2021 г.</w:t>
      </w:r>
    </w:p>
    <w:p w:rsidR="00F560AE" w:rsidRPr="00335C34" w:rsidRDefault="00F560AE" w:rsidP="00F560AE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  <w:r w:rsidRPr="00335C34">
        <w:rPr>
          <w:sz w:val="26"/>
          <w:szCs w:val="26"/>
        </w:rPr>
        <w:t>Председатель Собрания депутатов-</w:t>
      </w:r>
    </w:p>
    <w:p w:rsidR="00F560AE" w:rsidRPr="00335C34" w:rsidRDefault="00F560AE" w:rsidP="00F560AE">
      <w:pPr>
        <w:pStyle w:val="a5"/>
        <w:rPr>
          <w:sz w:val="26"/>
          <w:szCs w:val="26"/>
        </w:rPr>
      </w:pPr>
      <w:r w:rsidRPr="00335C34">
        <w:rPr>
          <w:sz w:val="26"/>
          <w:szCs w:val="26"/>
        </w:rPr>
        <w:t>Глава Гигантовского сельского поселения                                       А.М. Чемерисова</w:t>
      </w:r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BA1E18" w:rsidRDefault="00F560AE" w:rsidP="00F560AE">
      <w:pPr>
        <w:pStyle w:val="a5"/>
      </w:pPr>
      <w:r w:rsidRPr="00BA1E18">
        <w:t>п. Гигант</w:t>
      </w:r>
    </w:p>
    <w:p w:rsidR="00F560AE" w:rsidRPr="00BA1E18" w:rsidRDefault="00BA1E18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A1E18">
        <w:rPr>
          <w:rFonts w:ascii="Times New Roman" w:hAnsi="Times New Roman" w:cs="Times New Roman"/>
          <w:b w:val="0"/>
          <w:sz w:val="24"/>
          <w:szCs w:val="24"/>
        </w:rPr>
        <w:t xml:space="preserve">№ 18 от 30.11.2021 г. </w:t>
      </w:r>
    </w:p>
    <w:p w:rsidR="00F560AE" w:rsidRPr="00BA1E18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BA1E18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F2C96" w:rsidRDefault="001F2C96"/>
    <w:sectPr w:rsidR="001F2C96" w:rsidSect="00117685">
      <w:headerReference w:type="default" r:id="rId6"/>
      <w:pgSz w:w="11906" w:h="16838"/>
      <w:pgMar w:top="0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79" w:rsidRDefault="00492F79" w:rsidP="00597DED">
      <w:pPr>
        <w:spacing w:after="0" w:line="240" w:lineRule="auto"/>
      </w:pPr>
      <w:r>
        <w:separator/>
      </w:r>
    </w:p>
  </w:endnote>
  <w:endnote w:type="continuationSeparator" w:id="1">
    <w:p w:rsidR="00492F79" w:rsidRDefault="00492F79" w:rsidP="0059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79" w:rsidRDefault="00492F79" w:rsidP="00597DED">
      <w:pPr>
        <w:spacing w:after="0" w:line="240" w:lineRule="auto"/>
      </w:pPr>
      <w:r>
        <w:separator/>
      </w:r>
    </w:p>
  </w:footnote>
  <w:footnote w:type="continuationSeparator" w:id="1">
    <w:p w:rsidR="00492F79" w:rsidRDefault="00492F79" w:rsidP="0059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492F79" w:rsidP="0065216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0AE"/>
    <w:rsid w:val="001F2C96"/>
    <w:rsid w:val="00492F79"/>
    <w:rsid w:val="00597DED"/>
    <w:rsid w:val="00BA1E18"/>
    <w:rsid w:val="00F5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5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F5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60A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F560A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F56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-a0">
    <w:name w:val="pt-a0"/>
    <w:basedOn w:val="a0"/>
    <w:rsid w:val="00F560AE"/>
  </w:style>
  <w:style w:type="paragraph" w:customStyle="1" w:styleId="pt-a-000025">
    <w:name w:val="pt-a-000025"/>
    <w:basedOn w:val="a"/>
    <w:rsid w:val="00F5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2021-11-30T11:57:00Z</cp:lastPrinted>
  <dcterms:created xsi:type="dcterms:W3CDTF">2021-11-30T08:13:00Z</dcterms:created>
  <dcterms:modified xsi:type="dcterms:W3CDTF">2021-11-30T12:00:00Z</dcterms:modified>
</cp:coreProperties>
</file>